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B9" w:rsidRPr="00DF2B68" w:rsidRDefault="002439B9" w:rsidP="002439B9">
      <w:pPr>
        <w:pStyle w:val="Zv-Titlereport"/>
      </w:pPr>
      <w:r>
        <w:t>Оценка величины электрического поля в волне ионизации, возникающей при пробое в газах низкого давления в длинной трубке</w:t>
      </w:r>
    </w:p>
    <w:p w:rsidR="002439B9" w:rsidRPr="00111990" w:rsidRDefault="002439B9" w:rsidP="002439B9">
      <w:pPr>
        <w:pStyle w:val="Zv-Author"/>
      </w:pPr>
      <w:r w:rsidRPr="00A26A2C">
        <w:rPr>
          <w:vertAlign w:val="superscript"/>
        </w:rPr>
        <w:t>1</w:t>
      </w:r>
      <w:r w:rsidRPr="00A26A2C">
        <w:t xml:space="preserve">Бутрис М., </w:t>
      </w:r>
      <w:r w:rsidRPr="00A26A2C">
        <w:rPr>
          <w:vertAlign w:val="superscript"/>
        </w:rPr>
        <w:t>2</w:t>
      </w:r>
      <w:r>
        <w:t xml:space="preserve">Дятко Н.А., </w:t>
      </w:r>
      <w:r w:rsidRPr="00A26A2C">
        <w:rPr>
          <w:vertAlign w:val="superscript"/>
        </w:rPr>
        <w:t>1</w:t>
      </w:r>
      <w:r w:rsidRPr="00A26A2C">
        <w:t xml:space="preserve">Ионих Ю.З., </w:t>
      </w:r>
      <w:r w:rsidRPr="00A26A2C">
        <w:rPr>
          <w:vertAlign w:val="superscript"/>
        </w:rPr>
        <w:t>1</w:t>
      </w:r>
      <w:r w:rsidRPr="00A26A2C">
        <w:t>Калинин С.А</w:t>
      </w:r>
      <w:r>
        <w:t>.</w:t>
      </w:r>
      <w:r w:rsidRPr="00111990">
        <w:t xml:space="preserve">, </w:t>
      </w:r>
      <w:r w:rsidRPr="00853495">
        <w:rPr>
          <w:vertAlign w:val="superscript"/>
        </w:rPr>
        <w:t>1</w:t>
      </w:r>
      <w:r>
        <w:t>Матвеев Р.М.</w:t>
      </w:r>
    </w:p>
    <w:p w:rsidR="002439B9" w:rsidRPr="005357A8" w:rsidRDefault="002439B9" w:rsidP="002439B9">
      <w:pPr>
        <w:pStyle w:val="Zv-Organization"/>
      </w:pPr>
      <w:r w:rsidRPr="00A26A2C">
        <w:rPr>
          <w:i w:val="0"/>
          <w:vertAlign w:val="superscript"/>
        </w:rPr>
        <w:t>1</w:t>
      </w:r>
      <w:r w:rsidRPr="00A26A2C">
        <w:t xml:space="preserve">СПбГУ, С.-Петербург, </w:t>
      </w:r>
      <w:r>
        <w:t xml:space="preserve">Россия, </w:t>
      </w:r>
      <w:hyperlink r:id="rId7" w:history="1">
        <w:r w:rsidRPr="00975370">
          <w:rPr>
            <w:rStyle w:val="a7"/>
          </w:rPr>
          <w:t>y.ionikh@spbu.r</w:t>
        </w:r>
        <w:r w:rsidRPr="00975370">
          <w:rPr>
            <w:rStyle w:val="a7"/>
            <w:lang w:val="en-US"/>
          </w:rPr>
          <w:t>u</w:t>
        </w:r>
      </w:hyperlink>
      <w:r>
        <w:br/>
      </w:r>
      <w:r w:rsidRPr="00A26A2C">
        <w:rPr>
          <w:i w:val="0"/>
          <w:vertAlign w:val="superscript"/>
        </w:rPr>
        <w:t>2</w:t>
      </w:r>
      <w:r w:rsidRPr="00A26A2C">
        <w:t xml:space="preserve">ГНЦ РФ ТРИНИТИ, Троицк, Москва, Россия, </w:t>
      </w:r>
      <w:hyperlink r:id="rId8" w:history="1">
        <w:r w:rsidRPr="00975370">
          <w:rPr>
            <w:rStyle w:val="a7"/>
          </w:rPr>
          <w:t>dyatko@triniti.ru</w:t>
        </w:r>
      </w:hyperlink>
      <w:r w:rsidRPr="005357A8">
        <w:t xml:space="preserve"> </w:t>
      </w:r>
    </w:p>
    <w:p w:rsidR="002439B9" w:rsidRPr="001919C9" w:rsidRDefault="002439B9" w:rsidP="002439B9">
      <w:pPr>
        <w:pStyle w:val="Zv-bodyreport"/>
      </w:pPr>
      <w:r>
        <w:t>В</w:t>
      </w:r>
      <w:r w:rsidRPr="00B41ED8">
        <w:t xml:space="preserve"> </w:t>
      </w:r>
      <w:r>
        <w:t>работе</w:t>
      </w:r>
      <w:r w:rsidRPr="00B41ED8">
        <w:t xml:space="preserve"> [1] </w:t>
      </w:r>
      <w:r>
        <w:t>было</w:t>
      </w:r>
      <w:r w:rsidRPr="00B41ED8">
        <w:t xml:space="preserve"> </w:t>
      </w:r>
      <w:r>
        <w:t>предложено</w:t>
      </w:r>
      <w:r w:rsidRPr="00B41ED8">
        <w:t xml:space="preserve"> </w:t>
      </w:r>
      <w:r>
        <w:t>использовать</w:t>
      </w:r>
      <w:r w:rsidRPr="00B41ED8">
        <w:t xml:space="preserve"> </w:t>
      </w:r>
      <w:r>
        <w:t>отношение</w:t>
      </w:r>
      <w:r w:rsidRPr="00B41ED8">
        <w:t xml:space="preserve"> </w:t>
      </w:r>
      <w:r>
        <w:t>интенсивностей</w:t>
      </w:r>
      <w:r w:rsidRPr="00B41ED8">
        <w:t xml:space="preserve"> </w:t>
      </w:r>
      <w:r>
        <w:t>излучения</w:t>
      </w:r>
      <w:r w:rsidRPr="00B41ED8">
        <w:t xml:space="preserve"> </w:t>
      </w:r>
      <w:r>
        <w:t>возбужденных</w:t>
      </w:r>
      <w:r w:rsidRPr="00B41ED8">
        <w:t xml:space="preserve"> </w:t>
      </w:r>
      <w:r>
        <w:t>частиц</w:t>
      </w:r>
      <w:r w:rsidRPr="00B41ED8">
        <w:t xml:space="preserve"> </w:t>
      </w:r>
      <w:r>
        <w:t>с</w:t>
      </w:r>
      <w:r w:rsidRPr="00B41ED8">
        <w:t xml:space="preserve"> </w:t>
      </w:r>
      <w:r>
        <w:t>существенно</w:t>
      </w:r>
      <w:r w:rsidRPr="00B41ED8">
        <w:t xml:space="preserve"> </w:t>
      </w:r>
      <w:r>
        <w:t>различными</w:t>
      </w:r>
      <w:r w:rsidRPr="00B41ED8">
        <w:t xml:space="preserve"> </w:t>
      </w:r>
      <w:r>
        <w:t>энергиями</w:t>
      </w:r>
      <w:r w:rsidRPr="00B41ED8">
        <w:t xml:space="preserve"> </w:t>
      </w:r>
      <w:r>
        <w:t>возбуждения</w:t>
      </w:r>
      <w:r w:rsidRPr="00B41ED8">
        <w:t xml:space="preserve"> </w:t>
      </w:r>
      <w:r>
        <w:t>для</w:t>
      </w:r>
      <w:r w:rsidRPr="00B41ED8">
        <w:t xml:space="preserve"> </w:t>
      </w:r>
      <w:r>
        <w:t>получения</w:t>
      </w:r>
      <w:r w:rsidRPr="00B41ED8">
        <w:t xml:space="preserve"> </w:t>
      </w:r>
      <w:r>
        <w:t>данных</w:t>
      </w:r>
      <w:r w:rsidRPr="00B41ED8">
        <w:t xml:space="preserve"> </w:t>
      </w:r>
      <w:r>
        <w:t>о</w:t>
      </w:r>
      <w:r w:rsidRPr="00B41ED8">
        <w:t xml:space="preserve"> </w:t>
      </w:r>
      <w:r>
        <w:t>средней</w:t>
      </w:r>
      <w:r w:rsidRPr="00B41ED8">
        <w:t xml:space="preserve"> </w:t>
      </w:r>
      <w:r>
        <w:t>энергии</w:t>
      </w:r>
      <w:r w:rsidRPr="00B41ED8">
        <w:t xml:space="preserve"> </w:t>
      </w:r>
      <w:r>
        <w:t>электронов</w:t>
      </w:r>
      <w:r w:rsidRPr="00B41ED8">
        <w:t xml:space="preserve"> </w:t>
      </w:r>
      <w:r>
        <w:t>и</w:t>
      </w:r>
      <w:r w:rsidRPr="00B41ED8">
        <w:t xml:space="preserve"> </w:t>
      </w:r>
      <w:r>
        <w:t>величине</w:t>
      </w:r>
      <w:r w:rsidRPr="00B41ED8">
        <w:t xml:space="preserve"> </w:t>
      </w:r>
      <w:r>
        <w:t>электрического</w:t>
      </w:r>
      <w:r w:rsidRPr="00B41ED8">
        <w:t xml:space="preserve"> </w:t>
      </w:r>
      <w:r>
        <w:t>поля</w:t>
      </w:r>
      <w:r w:rsidRPr="00B41ED8">
        <w:t xml:space="preserve"> </w:t>
      </w:r>
      <w:r>
        <w:t>в</w:t>
      </w:r>
      <w:r w:rsidRPr="00B41ED8">
        <w:t xml:space="preserve"> </w:t>
      </w:r>
      <w:r>
        <w:t>плазме</w:t>
      </w:r>
      <w:r w:rsidRPr="00B41ED8">
        <w:t xml:space="preserve">. </w:t>
      </w:r>
      <w:r>
        <w:t>В</w:t>
      </w:r>
      <w:r w:rsidRPr="001919C9">
        <w:t xml:space="preserve"> </w:t>
      </w:r>
      <w:r>
        <w:t>этой</w:t>
      </w:r>
      <w:r w:rsidRPr="001919C9">
        <w:t xml:space="preserve"> </w:t>
      </w:r>
      <w:r>
        <w:t>работе</w:t>
      </w:r>
      <w:r w:rsidRPr="001919C9">
        <w:t xml:space="preserve"> </w:t>
      </w:r>
      <w:r>
        <w:t>исследовался</w:t>
      </w:r>
      <w:r w:rsidRPr="001919C9">
        <w:t xml:space="preserve"> </w:t>
      </w:r>
      <w:r>
        <w:t>пульсирующий</w:t>
      </w:r>
      <w:r w:rsidRPr="001919C9">
        <w:t xml:space="preserve"> </w:t>
      </w:r>
      <w:r>
        <w:t>коронный</w:t>
      </w:r>
      <w:r w:rsidRPr="001919C9">
        <w:t xml:space="preserve"> </w:t>
      </w:r>
      <w:r>
        <w:t>разряд</w:t>
      </w:r>
      <w:r w:rsidRPr="001919C9">
        <w:t xml:space="preserve"> </w:t>
      </w:r>
      <w:r>
        <w:t>в</w:t>
      </w:r>
      <w:r w:rsidRPr="001919C9">
        <w:t xml:space="preserve"> </w:t>
      </w:r>
      <w:r>
        <w:t>воздухе</w:t>
      </w:r>
      <w:r w:rsidRPr="001919C9">
        <w:t xml:space="preserve">, </w:t>
      </w:r>
      <w:r>
        <w:t>и</w:t>
      </w:r>
      <w:r w:rsidRPr="001919C9">
        <w:t xml:space="preserve"> </w:t>
      </w:r>
      <w:r>
        <w:t>использовались</w:t>
      </w:r>
      <w:r w:rsidRPr="001919C9">
        <w:t xml:space="preserve"> </w:t>
      </w:r>
      <w:r>
        <w:t>вторая</w:t>
      </w:r>
      <w:r w:rsidRPr="001919C9">
        <w:t xml:space="preserve"> </w:t>
      </w:r>
      <w:r>
        <w:t>положительная</w:t>
      </w:r>
      <w:r w:rsidRPr="001919C9">
        <w:t xml:space="preserve"> </w:t>
      </w:r>
      <w:r>
        <w:t>система</w:t>
      </w:r>
      <w:r w:rsidRPr="001919C9">
        <w:t xml:space="preserve"> </w:t>
      </w:r>
      <w:r>
        <w:rPr>
          <w:lang w:val="en-US"/>
        </w:rPr>
        <w:t>N</w:t>
      </w:r>
      <w:r w:rsidRPr="001919C9">
        <w:rPr>
          <w:vertAlign w:val="subscript"/>
        </w:rPr>
        <w:t>2</w:t>
      </w:r>
      <w:r w:rsidRPr="001919C9">
        <w:t xml:space="preserve"> </w:t>
      </w:r>
      <w:r>
        <w:t>и</w:t>
      </w:r>
      <w:r w:rsidRPr="001919C9">
        <w:t xml:space="preserve"> </w:t>
      </w:r>
      <w:r>
        <w:t>первая</w:t>
      </w:r>
      <w:r w:rsidRPr="001919C9">
        <w:t xml:space="preserve"> </w:t>
      </w:r>
      <w:r>
        <w:t>отрицательная</w:t>
      </w:r>
      <w:r w:rsidRPr="001919C9">
        <w:t xml:space="preserve"> </w:t>
      </w:r>
      <w:r>
        <w:t>система</w:t>
      </w:r>
      <w:r w:rsidRPr="001919C9">
        <w:t xml:space="preserve"> </w:t>
      </w:r>
      <w:r w:rsidRPr="00360D6F">
        <w:rPr>
          <w:lang w:val="en-US"/>
        </w:rPr>
        <w:t>N</w:t>
      </w:r>
      <w:r w:rsidRPr="001919C9">
        <w:rPr>
          <w:vertAlign w:val="subscript"/>
        </w:rPr>
        <w:t>2</w:t>
      </w:r>
      <w:r w:rsidRPr="001919C9">
        <w:rPr>
          <w:vertAlign w:val="superscript"/>
        </w:rPr>
        <w:t>+</w:t>
      </w:r>
      <w:r>
        <w:t>. В</w:t>
      </w:r>
      <w:r w:rsidRPr="001919C9">
        <w:t xml:space="preserve"> </w:t>
      </w:r>
      <w:r>
        <w:t>работе</w:t>
      </w:r>
      <w:r w:rsidRPr="001919C9">
        <w:t xml:space="preserve"> [2] </w:t>
      </w:r>
      <w:r>
        <w:t>аналогичный</w:t>
      </w:r>
      <w:r w:rsidRPr="001919C9">
        <w:t xml:space="preserve"> </w:t>
      </w:r>
      <w:r>
        <w:t>подход</w:t>
      </w:r>
      <w:r w:rsidRPr="001919C9">
        <w:t xml:space="preserve"> </w:t>
      </w:r>
      <w:r>
        <w:t>был</w:t>
      </w:r>
      <w:r w:rsidRPr="001919C9">
        <w:t xml:space="preserve"> </w:t>
      </w:r>
      <w:r>
        <w:t>использован</w:t>
      </w:r>
      <w:r w:rsidRPr="001919C9">
        <w:t xml:space="preserve"> </w:t>
      </w:r>
      <w:r>
        <w:t>для</w:t>
      </w:r>
      <w:r w:rsidRPr="001919C9">
        <w:t xml:space="preserve"> </w:t>
      </w:r>
      <w:r>
        <w:t>оценки</w:t>
      </w:r>
      <w:r w:rsidRPr="001919C9">
        <w:t xml:space="preserve"> </w:t>
      </w:r>
      <w:r>
        <w:t>величины</w:t>
      </w:r>
      <w:r w:rsidRPr="001919C9">
        <w:t xml:space="preserve"> </w:t>
      </w:r>
      <w:r>
        <w:t>электрического поля в наносекундном высоковольтном разряде в форме быстрой волны ионизации (ВИ) в азоте и воздухе.</w:t>
      </w:r>
    </w:p>
    <w:p w:rsidR="002439B9" w:rsidRPr="00DB1387" w:rsidRDefault="002439B9" w:rsidP="002439B9">
      <w:pPr>
        <w:pStyle w:val="Zv-bodyreport"/>
        <w:rPr>
          <w:bCs/>
        </w:rPr>
      </w:pPr>
      <w:r w:rsidRPr="001919C9">
        <w:t xml:space="preserve">В настоящей работе выполнена оценка </w:t>
      </w:r>
      <w:r>
        <w:t xml:space="preserve">величины </w:t>
      </w:r>
      <w:r w:rsidRPr="001919C9">
        <w:t>напряженности электрическог</w:t>
      </w:r>
      <w:r>
        <w:t>о поля в медленной (предпробойной</w:t>
      </w:r>
      <w:r w:rsidRPr="001919C9">
        <w:t xml:space="preserve">) ВИ в </w:t>
      </w:r>
      <w:r>
        <w:t xml:space="preserve">смесях </w:t>
      </w:r>
      <w:r w:rsidRPr="001919C9">
        <w:t xml:space="preserve">Ar:Ne и Ar:Hg. </w:t>
      </w:r>
      <w:r>
        <w:t xml:space="preserve">В первом случае сравнивались измеренные и рассчитанные отношения интенсивностей линий излучения </w:t>
      </w:r>
      <w:r>
        <w:rPr>
          <w:lang w:val="en-US"/>
        </w:rPr>
        <w:t>Ar</w:t>
      </w:r>
      <w:r w:rsidRPr="001919C9">
        <w:t xml:space="preserve"> (2</w:t>
      </w:r>
      <w:r>
        <w:rPr>
          <w:lang w:val="en-US"/>
        </w:rPr>
        <w:t>p</w:t>
      </w:r>
      <w:r w:rsidRPr="001919C9">
        <w:rPr>
          <w:vertAlign w:val="subscript"/>
        </w:rPr>
        <w:t>6</w:t>
      </w:r>
      <w:r w:rsidRPr="001919C9">
        <w:t xml:space="preserve"> – 1</w:t>
      </w:r>
      <w:r>
        <w:rPr>
          <w:lang w:val="en-US"/>
        </w:rPr>
        <w:t>s</w:t>
      </w:r>
      <w:r w:rsidRPr="001919C9">
        <w:rPr>
          <w:vertAlign w:val="subscript"/>
        </w:rPr>
        <w:t>5</w:t>
      </w:r>
      <w:r w:rsidRPr="001919C9">
        <w:t xml:space="preserve">) </w:t>
      </w:r>
      <w:r>
        <w:t>и</w:t>
      </w:r>
      <w:r w:rsidRPr="001919C9">
        <w:t xml:space="preserve"> </w:t>
      </w:r>
      <w:r>
        <w:rPr>
          <w:lang w:val="en-US"/>
        </w:rPr>
        <w:t>Ne</w:t>
      </w:r>
      <w:r w:rsidRPr="001919C9">
        <w:t>(2</w:t>
      </w:r>
      <w:r>
        <w:rPr>
          <w:lang w:val="en-US"/>
        </w:rPr>
        <w:t>p</w:t>
      </w:r>
      <w:r w:rsidRPr="001919C9">
        <w:rPr>
          <w:vertAlign w:val="subscript"/>
        </w:rPr>
        <w:t>9</w:t>
      </w:r>
      <w:r w:rsidRPr="001919C9">
        <w:t xml:space="preserve"> –</w:t>
      </w:r>
      <w:r>
        <w:t xml:space="preserve"> </w:t>
      </w:r>
      <w:r w:rsidRPr="001919C9">
        <w:t>1</w:t>
      </w:r>
      <w:r>
        <w:rPr>
          <w:lang w:val="en-US"/>
        </w:rPr>
        <w:t>s</w:t>
      </w:r>
      <w:r w:rsidRPr="001919C9">
        <w:rPr>
          <w:vertAlign w:val="subscript"/>
        </w:rPr>
        <w:t>5</w:t>
      </w:r>
      <w:r w:rsidRPr="001919C9">
        <w:t xml:space="preserve">). </w:t>
      </w:r>
      <w:r>
        <w:t>В</w:t>
      </w:r>
      <w:r w:rsidRPr="00DB1387">
        <w:t xml:space="preserve"> </w:t>
      </w:r>
      <w:r>
        <w:t>смеси</w:t>
      </w:r>
      <w:r w:rsidRPr="00DB1387">
        <w:t xml:space="preserve"> </w:t>
      </w:r>
      <w:r>
        <w:rPr>
          <w:lang w:val="en-US"/>
        </w:rPr>
        <w:t>Ar</w:t>
      </w:r>
      <w:r w:rsidRPr="00DB1387">
        <w:t>:</w:t>
      </w:r>
      <w:r>
        <w:rPr>
          <w:lang w:val="en-US"/>
        </w:rPr>
        <w:t>Hg</w:t>
      </w:r>
      <w:r w:rsidRPr="00DB1387">
        <w:t xml:space="preserve"> </w:t>
      </w:r>
      <w:r>
        <w:t>сравнивалось</w:t>
      </w:r>
      <w:r w:rsidRPr="00DB1387">
        <w:t xml:space="preserve"> </w:t>
      </w:r>
      <w:r>
        <w:t>отношение</w:t>
      </w:r>
      <w:r w:rsidRPr="00DB1387">
        <w:t xml:space="preserve"> </w:t>
      </w:r>
      <w:r>
        <w:t>интенсивностей</w:t>
      </w:r>
      <w:r w:rsidRPr="00DB1387">
        <w:t xml:space="preserve"> </w:t>
      </w:r>
      <w:r>
        <w:t>линий</w:t>
      </w:r>
      <w:r w:rsidRPr="00DB1387">
        <w:t xml:space="preserve"> </w:t>
      </w:r>
      <w:r>
        <w:rPr>
          <w:lang w:val="en-US"/>
        </w:rPr>
        <w:t>Ar</w:t>
      </w:r>
      <w:r w:rsidRPr="00DB1387">
        <w:t xml:space="preserve"> (2</w:t>
      </w:r>
      <w:r>
        <w:rPr>
          <w:lang w:val="en-US"/>
        </w:rPr>
        <w:t>p</w:t>
      </w:r>
      <w:r w:rsidRPr="00DB1387">
        <w:rPr>
          <w:vertAlign w:val="subscript"/>
        </w:rPr>
        <w:t>6</w:t>
      </w:r>
      <w:r w:rsidRPr="00DB1387">
        <w:t xml:space="preserve"> – 1</w:t>
      </w:r>
      <w:r>
        <w:rPr>
          <w:lang w:val="en-US"/>
        </w:rPr>
        <w:t>s</w:t>
      </w:r>
      <w:r w:rsidRPr="00DB1387">
        <w:rPr>
          <w:vertAlign w:val="subscript"/>
        </w:rPr>
        <w:t>5</w:t>
      </w:r>
      <w:r w:rsidRPr="00DB1387">
        <w:t xml:space="preserve">) </w:t>
      </w:r>
      <w:r>
        <w:t>и</w:t>
      </w:r>
      <w:r w:rsidRPr="00DB1387">
        <w:t xml:space="preserve"> </w:t>
      </w:r>
      <w:r>
        <w:rPr>
          <w:lang w:val="en-US"/>
        </w:rPr>
        <w:t>Ar</w:t>
      </w:r>
      <w:r w:rsidRPr="00DB1387">
        <w:rPr>
          <w:vertAlign w:val="superscript"/>
        </w:rPr>
        <w:t>+</w:t>
      </w:r>
      <w:r w:rsidRPr="00DB1387">
        <w:t xml:space="preserve"> (</w:t>
      </w:r>
      <w:r w:rsidRPr="00DB1387">
        <w:rPr>
          <w:bCs/>
        </w:rPr>
        <w:t>4</w:t>
      </w:r>
      <w:r w:rsidRPr="00BC2950">
        <w:rPr>
          <w:bCs/>
          <w:lang w:val="en-US"/>
        </w:rPr>
        <w:t>p</w:t>
      </w:r>
      <w:r w:rsidRPr="00DB1387">
        <w:rPr>
          <w:bCs/>
          <w:vertAlign w:val="superscript"/>
        </w:rPr>
        <w:t>2</w:t>
      </w:r>
      <w:r w:rsidRPr="00BC2950">
        <w:rPr>
          <w:bCs/>
          <w:lang w:val="en-US"/>
        </w:rPr>
        <w:t>D</w:t>
      </w:r>
      <w:r w:rsidRPr="00DB1387">
        <w:rPr>
          <w:bCs/>
          <w:vertAlign w:val="subscript"/>
        </w:rPr>
        <w:t>5/2</w:t>
      </w:r>
      <w:r w:rsidRPr="00DB1387">
        <w:rPr>
          <w:bCs/>
        </w:rPr>
        <w:t xml:space="preserve"> </w:t>
      </w:r>
      <w:r w:rsidRPr="001919C9">
        <w:t>–</w:t>
      </w:r>
      <w:r w:rsidRPr="00DB1387">
        <w:rPr>
          <w:bCs/>
        </w:rPr>
        <w:t xml:space="preserve"> 4</w:t>
      </w:r>
      <w:r w:rsidRPr="00BC2950">
        <w:rPr>
          <w:bCs/>
          <w:lang w:val="en-US"/>
        </w:rPr>
        <w:t>s</w:t>
      </w:r>
      <w:r w:rsidRPr="00DB1387">
        <w:rPr>
          <w:bCs/>
          <w:vertAlign w:val="superscript"/>
        </w:rPr>
        <w:t>2</w:t>
      </w:r>
      <w:r w:rsidRPr="00BC2950">
        <w:rPr>
          <w:bCs/>
          <w:lang w:val="en-US"/>
        </w:rPr>
        <w:t>P</w:t>
      </w:r>
      <w:r w:rsidRPr="00DB1387">
        <w:rPr>
          <w:bCs/>
          <w:vertAlign w:val="subscript"/>
        </w:rPr>
        <w:t>3/2</w:t>
      </w:r>
      <w:r w:rsidRPr="00DB1387">
        <w:rPr>
          <w:bCs/>
        </w:rPr>
        <w:t>) .</w:t>
      </w:r>
    </w:p>
    <w:p w:rsidR="002439B9" w:rsidRDefault="002439B9" w:rsidP="002439B9">
      <w:pPr>
        <w:pStyle w:val="Zv-bodyreport"/>
      </w:pPr>
      <w:r w:rsidRPr="00DB1387">
        <w:t xml:space="preserve"> </w:t>
      </w:r>
      <w:r>
        <w:t>В экспериментах</w:t>
      </w:r>
      <w:r w:rsidRPr="00DB1387">
        <w:t xml:space="preserve"> </w:t>
      </w:r>
      <w:r>
        <w:t>со</w:t>
      </w:r>
      <w:r w:rsidRPr="00DB1387">
        <w:t xml:space="preserve"> </w:t>
      </w:r>
      <w:r>
        <w:t>смесью</w:t>
      </w:r>
      <w:r w:rsidRPr="00DB1387">
        <w:t xml:space="preserve"> </w:t>
      </w:r>
      <w:r>
        <w:rPr>
          <w:lang w:val="en-US"/>
        </w:rPr>
        <w:t>Ar</w:t>
      </w:r>
      <w:r w:rsidRPr="00DB1387">
        <w:t>:</w:t>
      </w:r>
      <w:r>
        <w:rPr>
          <w:lang w:val="en-US"/>
        </w:rPr>
        <w:t>Ne</w:t>
      </w:r>
      <w:r w:rsidRPr="00DB1387">
        <w:t xml:space="preserve"> (25%</w:t>
      </w:r>
      <w:r>
        <w:rPr>
          <w:lang w:val="en-US"/>
        </w:rPr>
        <w:t>Ar</w:t>
      </w:r>
      <w:r w:rsidRPr="00DB1387">
        <w:t>+75%</w:t>
      </w:r>
      <w:r>
        <w:rPr>
          <w:lang w:val="en-US"/>
        </w:rPr>
        <w:t>Ne</w:t>
      </w:r>
      <w:r w:rsidRPr="00DB1387">
        <w:t xml:space="preserve">, </w:t>
      </w:r>
      <w:r>
        <w:t>давление</w:t>
      </w:r>
      <w:r w:rsidRPr="00DB1387">
        <w:t xml:space="preserve"> 1 </w:t>
      </w:r>
      <w:r>
        <w:t>Торр</w:t>
      </w:r>
      <w:r w:rsidRPr="00DB1387">
        <w:t xml:space="preserve">) </w:t>
      </w:r>
      <w:r>
        <w:t>использовалась</w:t>
      </w:r>
      <w:r w:rsidRPr="00DB1387">
        <w:t xml:space="preserve"> </w:t>
      </w:r>
      <w:r>
        <w:t>разрядная</w:t>
      </w:r>
      <w:r w:rsidRPr="00DB1387">
        <w:t xml:space="preserve"> </w:t>
      </w:r>
      <w:r>
        <w:t>трубка</w:t>
      </w:r>
      <w:r w:rsidRPr="00DB1387">
        <w:t xml:space="preserve"> </w:t>
      </w:r>
      <w:r>
        <w:t>диаметром</w:t>
      </w:r>
      <w:r w:rsidRPr="00DB1387">
        <w:t xml:space="preserve"> 15 </w:t>
      </w:r>
      <w:r>
        <w:t>мм</w:t>
      </w:r>
      <w:r w:rsidRPr="00DB1387">
        <w:t xml:space="preserve"> </w:t>
      </w:r>
      <w:r>
        <w:t>и</w:t>
      </w:r>
      <w:r w:rsidRPr="00DB1387">
        <w:t xml:space="preserve"> </w:t>
      </w:r>
      <w:r>
        <w:t>расстоянием</w:t>
      </w:r>
      <w:r w:rsidRPr="00DB1387">
        <w:t xml:space="preserve"> </w:t>
      </w:r>
      <w:r>
        <w:t>между</w:t>
      </w:r>
      <w:r w:rsidRPr="00DB1387">
        <w:t xml:space="preserve"> </w:t>
      </w:r>
      <w:r>
        <w:t>электродами</w:t>
      </w:r>
      <w:r w:rsidRPr="00DB1387">
        <w:t xml:space="preserve"> 80 </w:t>
      </w:r>
      <w:r>
        <w:t>см</w:t>
      </w:r>
      <w:r w:rsidRPr="00DB1387">
        <w:t>.</w:t>
      </w:r>
      <w:r>
        <w:t xml:space="preserve"> Для</w:t>
      </w:r>
      <w:r w:rsidRPr="004E1C51">
        <w:t xml:space="preserve"> </w:t>
      </w:r>
      <w:r>
        <w:t>экспериментов</w:t>
      </w:r>
      <w:r w:rsidRPr="004E1C51">
        <w:t xml:space="preserve"> </w:t>
      </w:r>
      <w:r>
        <w:t>со</w:t>
      </w:r>
      <w:r w:rsidRPr="004E1C51">
        <w:t xml:space="preserve"> </w:t>
      </w:r>
      <w:r>
        <w:t>смесью</w:t>
      </w:r>
      <w:r w:rsidRPr="004E1C51">
        <w:t xml:space="preserve"> </w:t>
      </w:r>
      <w:r>
        <w:rPr>
          <w:lang w:val="en-US"/>
        </w:rPr>
        <w:t>Ar</w:t>
      </w:r>
      <w:r w:rsidRPr="004E1C51">
        <w:t>:</w:t>
      </w:r>
      <w:r>
        <w:rPr>
          <w:lang w:val="en-US"/>
        </w:rPr>
        <w:t>Hg</w:t>
      </w:r>
      <w:r w:rsidRPr="004E1C51">
        <w:t xml:space="preserve"> </w:t>
      </w:r>
      <w:r>
        <w:t>была</w:t>
      </w:r>
      <w:r w:rsidRPr="004E1C51">
        <w:t xml:space="preserve"> </w:t>
      </w:r>
      <w:r>
        <w:t>использована</w:t>
      </w:r>
      <w:r w:rsidRPr="004E1C51">
        <w:t xml:space="preserve"> </w:t>
      </w:r>
      <w:r>
        <w:t>бактерицидная</w:t>
      </w:r>
      <w:r w:rsidRPr="004E1C51">
        <w:t xml:space="preserve"> </w:t>
      </w:r>
      <w:r>
        <w:t>лампа</w:t>
      </w:r>
      <w:r w:rsidRPr="004E1C51">
        <w:t xml:space="preserve">  </w:t>
      </w:r>
      <w:r w:rsidRPr="00C11D50">
        <w:rPr>
          <w:lang w:val="en-US"/>
        </w:rPr>
        <w:t>Philips</w:t>
      </w:r>
      <w:r w:rsidRPr="004E1C51">
        <w:t xml:space="preserve"> </w:t>
      </w:r>
      <w:r w:rsidRPr="00C11D50">
        <w:rPr>
          <w:lang w:val="en-US"/>
        </w:rPr>
        <w:t>TUV</w:t>
      </w:r>
      <w:r w:rsidRPr="004E1C51">
        <w:t>-30</w:t>
      </w:r>
      <w:r w:rsidRPr="00C11D50">
        <w:rPr>
          <w:lang w:val="en-US"/>
        </w:rPr>
        <w:t>W</w:t>
      </w:r>
      <w:r w:rsidRPr="004E1C51">
        <w:t xml:space="preserve"> </w:t>
      </w:r>
      <w:r>
        <w:t>диаметром</w:t>
      </w:r>
      <w:r w:rsidRPr="004E1C51">
        <w:t xml:space="preserve"> 25 </w:t>
      </w:r>
      <w:r>
        <w:t>мм и расстоянием между электродами 80 см.</w:t>
      </w:r>
      <w:r w:rsidRPr="004E1C51">
        <w:t xml:space="preserve"> </w:t>
      </w:r>
      <w:r>
        <w:t>Трубка</w:t>
      </w:r>
      <w:r w:rsidRPr="004E1C51">
        <w:t xml:space="preserve"> </w:t>
      </w:r>
      <w:r>
        <w:t>была</w:t>
      </w:r>
      <w:r w:rsidRPr="004E1C51">
        <w:t xml:space="preserve"> </w:t>
      </w:r>
      <w:r>
        <w:t>наполнена</w:t>
      </w:r>
      <w:r w:rsidRPr="004E1C51">
        <w:t xml:space="preserve"> </w:t>
      </w:r>
      <w:r>
        <w:t>аргоном</w:t>
      </w:r>
      <w:r w:rsidRPr="004E1C51">
        <w:t xml:space="preserve"> (</w:t>
      </w:r>
      <w:r>
        <w:t>давление</w:t>
      </w:r>
      <w:r w:rsidRPr="004E1C51">
        <w:t xml:space="preserve"> 3 </w:t>
      </w:r>
      <w:r>
        <w:t>Торр</w:t>
      </w:r>
      <w:r w:rsidRPr="004E1C51">
        <w:t xml:space="preserve">) </w:t>
      </w:r>
      <w:r>
        <w:t>и</w:t>
      </w:r>
      <w:r w:rsidRPr="004E1C51">
        <w:t xml:space="preserve"> </w:t>
      </w:r>
      <w:r>
        <w:t>парами</w:t>
      </w:r>
      <w:r w:rsidRPr="004E1C51">
        <w:t xml:space="preserve"> </w:t>
      </w:r>
      <w:r>
        <w:t>ртути</w:t>
      </w:r>
      <w:r w:rsidRPr="004E1C51">
        <w:t xml:space="preserve"> </w:t>
      </w:r>
      <w:r>
        <w:t xml:space="preserve">(давление 1 мТорр при температуре газа около </w:t>
      </w:r>
      <w:r w:rsidRPr="004E1C51">
        <w:t>20° С</w:t>
      </w:r>
      <w:r>
        <w:t xml:space="preserve">).  </w:t>
      </w:r>
    </w:p>
    <w:p w:rsidR="002439B9" w:rsidRPr="00B41ED8" w:rsidRDefault="002439B9" w:rsidP="002439B9">
      <w:pPr>
        <w:pStyle w:val="Zv-bodyreport"/>
      </w:pPr>
      <w:r>
        <w:t xml:space="preserve">Амплитуда (положительных) импульсов напряжения варьировалась в диапазоне 1 </w:t>
      </w:r>
      <w:r w:rsidRPr="001919C9">
        <w:t>–</w:t>
      </w:r>
      <w:r>
        <w:t xml:space="preserve"> 2 кВ, время нарастания напряжения в импульсе не превышало </w:t>
      </w:r>
      <w:r w:rsidRPr="004E1C51">
        <w:t xml:space="preserve">1.5 </w:t>
      </w:r>
      <w:r>
        <w:t>мкс</w:t>
      </w:r>
      <w:r w:rsidRPr="004E1C51">
        <w:t xml:space="preserve">. </w:t>
      </w:r>
      <w:r>
        <w:t>Система</w:t>
      </w:r>
      <w:r w:rsidRPr="004E1C51">
        <w:t xml:space="preserve"> </w:t>
      </w:r>
      <w:r>
        <w:t>диагностики</w:t>
      </w:r>
      <w:r w:rsidRPr="004E1C51">
        <w:t xml:space="preserve"> </w:t>
      </w:r>
      <w:r>
        <w:t>позволяла</w:t>
      </w:r>
      <w:r w:rsidRPr="004E1C51">
        <w:t xml:space="preserve"> </w:t>
      </w:r>
      <w:r>
        <w:t>записывать</w:t>
      </w:r>
      <w:r w:rsidRPr="004E1C51">
        <w:t xml:space="preserve"> </w:t>
      </w:r>
      <w:r>
        <w:t>временное</w:t>
      </w:r>
      <w:r w:rsidRPr="004E1C51">
        <w:t xml:space="preserve"> </w:t>
      </w:r>
      <w:r>
        <w:t>поведение</w:t>
      </w:r>
      <w:r w:rsidRPr="004E1C51">
        <w:t xml:space="preserve"> </w:t>
      </w:r>
      <w:r>
        <w:t>интенсивности</w:t>
      </w:r>
      <w:r w:rsidRPr="004E1C51">
        <w:t xml:space="preserve"> </w:t>
      </w:r>
      <w:r>
        <w:t>излучения в произвольной точке вдоль оси трубки. Временное</w:t>
      </w:r>
      <w:r w:rsidRPr="004E1C51">
        <w:t xml:space="preserve"> </w:t>
      </w:r>
      <w:r>
        <w:t>разрешение</w:t>
      </w:r>
      <w:r w:rsidRPr="004E1C51">
        <w:t xml:space="preserve"> </w:t>
      </w:r>
      <w:r>
        <w:t>составляло</w:t>
      </w:r>
      <w:r w:rsidRPr="004E1C51">
        <w:t xml:space="preserve"> </w:t>
      </w:r>
      <w:r>
        <w:t>меньше</w:t>
      </w:r>
      <w:r w:rsidRPr="004E1C51">
        <w:t xml:space="preserve"> 10 </w:t>
      </w:r>
      <w:r>
        <w:t>нс, пространственное разрешение (вдоль оси трубки) – 2.7 мм. Эта</w:t>
      </w:r>
      <w:r w:rsidRPr="004E1C51">
        <w:t xml:space="preserve"> </w:t>
      </w:r>
      <w:r>
        <w:t>система</w:t>
      </w:r>
      <w:r w:rsidRPr="004E1C51">
        <w:t xml:space="preserve"> </w:t>
      </w:r>
      <w:r>
        <w:t>использовалась</w:t>
      </w:r>
      <w:r w:rsidRPr="004E1C51">
        <w:t xml:space="preserve"> </w:t>
      </w:r>
      <w:r>
        <w:t>для</w:t>
      </w:r>
      <w:r w:rsidRPr="004E1C51">
        <w:t xml:space="preserve"> </w:t>
      </w:r>
      <w:r>
        <w:t>детектирования</w:t>
      </w:r>
      <w:r w:rsidRPr="004E1C51">
        <w:t xml:space="preserve"> </w:t>
      </w:r>
      <w:r>
        <w:t>ВИ и измерения ее скорости.</w:t>
      </w:r>
      <w:r w:rsidRPr="004E1C51">
        <w:t xml:space="preserve"> </w:t>
      </w:r>
      <w:r>
        <w:t>М</w:t>
      </w:r>
      <w:r w:rsidRPr="004E1C51">
        <w:t>ожно</w:t>
      </w:r>
      <w:r w:rsidRPr="00B41ED8">
        <w:t xml:space="preserve"> </w:t>
      </w:r>
      <w:r>
        <w:t>было</w:t>
      </w:r>
      <w:r w:rsidRPr="00B41ED8">
        <w:t xml:space="preserve"> </w:t>
      </w:r>
      <w:r>
        <w:t>также</w:t>
      </w:r>
      <w:r w:rsidRPr="00B41ED8">
        <w:t xml:space="preserve"> </w:t>
      </w:r>
      <w:r w:rsidRPr="004E1C51">
        <w:t>запис</w:t>
      </w:r>
      <w:r>
        <w:t>ывать</w:t>
      </w:r>
      <w:r w:rsidRPr="00B41ED8">
        <w:t xml:space="preserve"> </w:t>
      </w:r>
      <w:r>
        <w:t>с</w:t>
      </w:r>
      <w:r w:rsidRPr="004E1C51">
        <w:t>пектр</w:t>
      </w:r>
      <w:r w:rsidRPr="00B41ED8">
        <w:t xml:space="preserve"> </w:t>
      </w:r>
      <w:r w:rsidRPr="004E1C51">
        <w:t>излучения</w:t>
      </w:r>
      <w:r w:rsidRPr="00B41ED8">
        <w:t xml:space="preserve"> </w:t>
      </w:r>
      <w:r>
        <w:t>разряда</w:t>
      </w:r>
      <w:r w:rsidRPr="00B41ED8">
        <w:t xml:space="preserve">. </w:t>
      </w:r>
    </w:p>
    <w:p w:rsidR="002439B9" w:rsidRPr="00B41ED8" w:rsidRDefault="002439B9" w:rsidP="002439B9">
      <w:pPr>
        <w:pStyle w:val="Zv-bodyreport"/>
      </w:pPr>
      <w:r>
        <w:t>Оценку</w:t>
      </w:r>
      <w:r w:rsidRPr="00DC7915">
        <w:t xml:space="preserve"> </w:t>
      </w:r>
      <w:r>
        <w:t>величины</w:t>
      </w:r>
      <w:r w:rsidRPr="00DC7915">
        <w:t xml:space="preserve"> </w:t>
      </w:r>
      <w:r>
        <w:t>электрического</w:t>
      </w:r>
      <w:r w:rsidRPr="00DC7915">
        <w:t xml:space="preserve"> </w:t>
      </w:r>
      <w:r>
        <w:t>поля</w:t>
      </w:r>
      <w:r w:rsidRPr="00DC7915">
        <w:t xml:space="preserve"> </w:t>
      </w:r>
      <w:r>
        <w:t>в</w:t>
      </w:r>
      <w:r w:rsidRPr="00DC7915">
        <w:t xml:space="preserve"> </w:t>
      </w:r>
      <w:r>
        <w:t>ВИ</w:t>
      </w:r>
      <w:r w:rsidRPr="00DC7915">
        <w:t xml:space="preserve"> </w:t>
      </w:r>
      <w:r>
        <w:t>можно</w:t>
      </w:r>
      <w:r w:rsidRPr="00DC7915">
        <w:t xml:space="preserve"> </w:t>
      </w:r>
      <w:r>
        <w:t>получить</w:t>
      </w:r>
      <w:r w:rsidRPr="00DC7915">
        <w:t xml:space="preserve"> </w:t>
      </w:r>
      <w:r>
        <w:t>в</w:t>
      </w:r>
      <w:r w:rsidRPr="00DC7915">
        <w:t xml:space="preserve"> </w:t>
      </w:r>
      <w:r>
        <w:t>предположении</w:t>
      </w:r>
      <w:r w:rsidRPr="00DC7915">
        <w:t xml:space="preserve">, </w:t>
      </w:r>
      <w:r>
        <w:t>что</w:t>
      </w:r>
      <w:r w:rsidRPr="00DC7915">
        <w:t xml:space="preserve"> </w:t>
      </w:r>
      <w:r>
        <w:t>отношение</w:t>
      </w:r>
      <w:r w:rsidRPr="00DC7915">
        <w:t xml:space="preserve"> </w:t>
      </w:r>
      <w:r>
        <w:t>интенсивности</w:t>
      </w:r>
      <w:r w:rsidRPr="00DC7915">
        <w:t xml:space="preserve"> </w:t>
      </w:r>
      <w:r>
        <w:t>линий</w:t>
      </w:r>
      <w:r w:rsidRPr="00DC7915">
        <w:t xml:space="preserve"> </w:t>
      </w:r>
      <w:r>
        <w:t>равно</w:t>
      </w:r>
      <w:r w:rsidRPr="00DC7915">
        <w:t xml:space="preserve"> </w:t>
      </w:r>
      <w:r>
        <w:t xml:space="preserve">отношению </w:t>
      </w:r>
      <w:r w:rsidRPr="00DC7915">
        <w:t>(</w:t>
      </w:r>
      <w:r w:rsidRPr="00EE6CB8">
        <w:rPr>
          <w:i/>
          <w:lang w:val="en-US"/>
        </w:rPr>
        <w:t>k</w:t>
      </w:r>
      <w:r w:rsidRPr="00DC7915">
        <w:rPr>
          <w:vertAlign w:val="subscript"/>
        </w:rPr>
        <w:t>1</w:t>
      </w:r>
      <w:r>
        <w:rPr>
          <w:lang w:val="en-US"/>
        </w:rPr>
        <w:sym w:font="Symbol" w:char="F0B4"/>
      </w:r>
      <w:r w:rsidRPr="00EE6CB8">
        <w:rPr>
          <w:i/>
          <w:lang w:val="en-US"/>
        </w:rPr>
        <w:t>A</w:t>
      </w:r>
      <w:r w:rsidRPr="00DC7915">
        <w:rPr>
          <w:vertAlign w:val="subscript"/>
        </w:rPr>
        <w:t>1</w:t>
      </w:r>
      <w:r>
        <w:rPr>
          <w:lang w:val="en-US"/>
        </w:rPr>
        <w:sym w:font="Symbol" w:char="F0B4"/>
      </w:r>
      <w:r>
        <w:rPr>
          <w:lang w:val="en-US"/>
        </w:rPr>
        <w:sym w:font="Symbol" w:char="F074"/>
      </w:r>
      <w:r w:rsidRPr="00DC7915">
        <w:rPr>
          <w:vertAlign w:val="subscript"/>
        </w:rPr>
        <w:t>1</w:t>
      </w:r>
      <w:r w:rsidRPr="00DC7915">
        <w:t>)/(</w:t>
      </w:r>
      <w:r w:rsidRPr="00EE6CB8">
        <w:rPr>
          <w:i/>
          <w:lang w:val="en-US"/>
        </w:rPr>
        <w:t>k</w:t>
      </w:r>
      <w:r w:rsidRPr="00DC7915">
        <w:rPr>
          <w:vertAlign w:val="subscript"/>
        </w:rPr>
        <w:t>2</w:t>
      </w:r>
      <w:r>
        <w:rPr>
          <w:lang w:val="en-US"/>
        </w:rPr>
        <w:sym w:font="Symbol" w:char="F0B4"/>
      </w:r>
      <w:r w:rsidRPr="00EE6CB8">
        <w:rPr>
          <w:i/>
          <w:lang w:val="en-US"/>
        </w:rPr>
        <w:t>A</w:t>
      </w:r>
      <w:r w:rsidRPr="00DC7915">
        <w:rPr>
          <w:vertAlign w:val="subscript"/>
        </w:rPr>
        <w:t>2</w:t>
      </w:r>
      <w:r>
        <w:rPr>
          <w:lang w:val="en-US"/>
        </w:rPr>
        <w:sym w:font="Symbol" w:char="F0B4"/>
      </w:r>
      <w:r>
        <w:rPr>
          <w:lang w:val="en-US"/>
        </w:rPr>
        <w:sym w:font="Symbol" w:char="F074"/>
      </w:r>
      <w:r w:rsidRPr="00DC7915">
        <w:rPr>
          <w:vertAlign w:val="subscript"/>
        </w:rPr>
        <w:t>2</w:t>
      </w:r>
      <w:r w:rsidRPr="00DC7915">
        <w:t xml:space="preserve">), </w:t>
      </w:r>
      <w:r>
        <w:t>где</w:t>
      </w:r>
      <w:r w:rsidRPr="00DC7915">
        <w:t xml:space="preserve"> </w:t>
      </w:r>
      <w:r w:rsidRPr="002E01BA">
        <w:rPr>
          <w:i/>
          <w:lang w:val="en-US"/>
        </w:rPr>
        <w:t>k</w:t>
      </w:r>
      <w:r w:rsidRPr="00DC7915">
        <w:rPr>
          <w:vertAlign w:val="subscript"/>
        </w:rPr>
        <w:t>1</w:t>
      </w:r>
      <w:r w:rsidRPr="00DC7915">
        <w:t xml:space="preserve"> </w:t>
      </w:r>
      <w:r>
        <w:t>и</w:t>
      </w:r>
      <w:r w:rsidRPr="00DC7915">
        <w:t xml:space="preserve"> </w:t>
      </w:r>
      <w:r w:rsidRPr="002E01BA">
        <w:rPr>
          <w:i/>
          <w:lang w:val="en-US"/>
        </w:rPr>
        <w:t>k</w:t>
      </w:r>
      <w:r w:rsidRPr="00DC7915">
        <w:rPr>
          <w:vertAlign w:val="subscript"/>
        </w:rPr>
        <w:t>2</w:t>
      </w:r>
      <w:r w:rsidRPr="00DC7915">
        <w:t xml:space="preserve"> – </w:t>
      </w:r>
      <w:r>
        <w:t>константы</w:t>
      </w:r>
      <w:r w:rsidRPr="00DC7915">
        <w:t xml:space="preserve"> </w:t>
      </w:r>
      <w:r>
        <w:t>скорости</w:t>
      </w:r>
      <w:r w:rsidRPr="00DC7915">
        <w:t xml:space="preserve"> </w:t>
      </w:r>
      <w:r>
        <w:t>возбуждения</w:t>
      </w:r>
      <w:r w:rsidRPr="00DC7915">
        <w:t xml:space="preserve"> </w:t>
      </w:r>
      <w:r>
        <w:t>излучающих</w:t>
      </w:r>
      <w:r w:rsidRPr="00DC7915">
        <w:t xml:space="preserve"> </w:t>
      </w:r>
      <w:r>
        <w:t>уровней</w:t>
      </w:r>
      <w:r w:rsidRPr="00DC7915">
        <w:t xml:space="preserve"> </w:t>
      </w:r>
      <w:r>
        <w:t>электронным</w:t>
      </w:r>
      <w:r w:rsidRPr="00DC7915">
        <w:t xml:space="preserve"> </w:t>
      </w:r>
      <w:r>
        <w:t>ударом</w:t>
      </w:r>
      <w:r w:rsidRPr="00DC7915">
        <w:t xml:space="preserve">, </w:t>
      </w:r>
      <w:r>
        <w:rPr>
          <w:lang w:val="en-US"/>
        </w:rPr>
        <w:sym w:font="Symbol" w:char="F074"/>
      </w:r>
      <w:r w:rsidRPr="00DC7915">
        <w:rPr>
          <w:vertAlign w:val="subscript"/>
        </w:rPr>
        <w:t xml:space="preserve">1 </w:t>
      </w:r>
      <w:r>
        <w:t>и</w:t>
      </w:r>
      <w:r w:rsidRPr="00DC7915">
        <w:t xml:space="preserve"> </w:t>
      </w:r>
      <w:r>
        <w:rPr>
          <w:lang w:val="en-US"/>
        </w:rPr>
        <w:sym w:font="Symbol" w:char="F074"/>
      </w:r>
      <w:r w:rsidRPr="00DC7915">
        <w:rPr>
          <w:vertAlign w:val="subscript"/>
        </w:rPr>
        <w:t>2</w:t>
      </w:r>
      <w:r w:rsidRPr="00DC7915">
        <w:t xml:space="preserve"> – </w:t>
      </w:r>
      <w:r>
        <w:t>времена</w:t>
      </w:r>
      <w:r w:rsidRPr="00DC7915">
        <w:t xml:space="preserve"> </w:t>
      </w:r>
      <w:r>
        <w:t>жизни</w:t>
      </w:r>
      <w:r w:rsidRPr="00DC7915">
        <w:t xml:space="preserve"> </w:t>
      </w:r>
      <w:r>
        <w:t>этих</w:t>
      </w:r>
      <w:r w:rsidRPr="00DC7915">
        <w:t xml:space="preserve"> </w:t>
      </w:r>
      <w:r>
        <w:t>уровней</w:t>
      </w:r>
      <w:r w:rsidRPr="00DC7915">
        <w:t xml:space="preserve">, </w:t>
      </w:r>
      <w:r>
        <w:t xml:space="preserve">а </w:t>
      </w:r>
      <w:r w:rsidRPr="00897ED8">
        <w:rPr>
          <w:i/>
          <w:lang w:val="en-US"/>
        </w:rPr>
        <w:t>A</w:t>
      </w:r>
      <w:r w:rsidRPr="00DC7915">
        <w:rPr>
          <w:vertAlign w:val="subscript"/>
        </w:rPr>
        <w:t>1</w:t>
      </w:r>
      <w:r w:rsidRPr="00DC7915">
        <w:t xml:space="preserve"> </w:t>
      </w:r>
      <w:r>
        <w:t>и</w:t>
      </w:r>
      <w:r w:rsidRPr="00DC7915">
        <w:t xml:space="preserve"> </w:t>
      </w:r>
      <w:r w:rsidRPr="00897ED8">
        <w:rPr>
          <w:i/>
          <w:lang w:val="en-US"/>
        </w:rPr>
        <w:t>A</w:t>
      </w:r>
      <w:r w:rsidRPr="00DC7915">
        <w:rPr>
          <w:vertAlign w:val="subscript"/>
        </w:rPr>
        <w:t>2</w:t>
      </w:r>
      <w:r w:rsidRPr="00DC7915">
        <w:t xml:space="preserve"> </w:t>
      </w:r>
      <w:r>
        <w:t xml:space="preserve"> </w:t>
      </w:r>
      <w:r w:rsidRPr="001919C9">
        <w:t>–</w:t>
      </w:r>
      <w:bookmarkStart w:id="0" w:name="_GoBack"/>
      <w:bookmarkEnd w:id="0"/>
      <w:r>
        <w:t xml:space="preserve"> вероятности рассматриваемых переходов. Константы</w:t>
      </w:r>
      <w:r w:rsidRPr="0016264F">
        <w:t xml:space="preserve"> </w:t>
      </w:r>
      <w:r>
        <w:t>скоростей</w:t>
      </w:r>
      <w:r w:rsidRPr="0016264F">
        <w:t xml:space="preserve"> </w:t>
      </w:r>
      <w:r>
        <w:t>возбуждения</w:t>
      </w:r>
      <w:r w:rsidRPr="0016264F">
        <w:t xml:space="preserve"> </w:t>
      </w:r>
      <w:r>
        <w:t xml:space="preserve">уровней </w:t>
      </w:r>
      <w:r>
        <w:rPr>
          <w:lang w:val="en-US"/>
        </w:rPr>
        <w:t>Ar</w:t>
      </w:r>
      <w:r w:rsidRPr="0016264F">
        <w:t>(2</w:t>
      </w:r>
      <w:r>
        <w:rPr>
          <w:lang w:val="en-US"/>
        </w:rPr>
        <w:t>p</w:t>
      </w:r>
      <w:r w:rsidRPr="0016264F">
        <w:rPr>
          <w:vertAlign w:val="subscript"/>
        </w:rPr>
        <w:t>6</w:t>
      </w:r>
      <w:r w:rsidRPr="0016264F">
        <w:t xml:space="preserve">), </w:t>
      </w:r>
      <w:r w:rsidRPr="006E0E2E">
        <w:rPr>
          <w:lang w:val="en-US"/>
        </w:rPr>
        <w:t>Ar</w:t>
      </w:r>
      <w:r w:rsidRPr="0016264F">
        <w:rPr>
          <w:vertAlign w:val="superscript"/>
        </w:rPr>
        <w:t>+</w:t>
      </w:r>
      <w:r w:rsidRPr="0016264F">
        <w:t>(4</w:t>
      </w:r>
      <w:r w:rsidRPr="006E0E2E">
        <w:rPr>
          <w:lang w:val="en-US"/>
        </w:rPr>
        <w:t>p</w:t>
      </w:r>
      <w:r w:rsidRPr="0016264F">
        <w:rPr>
          <w:vertAlign w:val="superscript"/>
        </w:rPr>
        <w:t>2</w:t>
      </w:r>
      <w:r w:rsidRPr="006E0E2E">
        <w:rPr>
          <w:lang w:val="en-US"/>
        </w:rPr>
        <w:t>D</w:t>
      </w:r>
      <w:r w:rsidRPr="0016264F">
        <w:rPr>
          <w:vertAlign w:val="subscript"/>
        </w:rPr>
        <w:t>5/2</w:t>
      </w:r>
      <w:r w:rsidRPr="0016264F">
        <w:t xml:space="preserve">) </w:t>
      </w:r>
      <w:r>
        <w:t>и</w:t>
      </w:r>
      <w:r w:rsidRPr="0016264F">
        <w:t xml:space="preserve"> </w:t>
      </w:r>
      <w:r>
        <w:rPr>
          <w:lang w:val="en-US"/>
        </w:rPr>
        <w:t>Ne</w:t>
      </w:r>
      <w:r w:rsidRPr="0016264F">
        <w:t>(2</w:t>
      </w:r>
      <w:r>
        <w:rPr>
          <w:lang w:val="en-US"/>
        </w:rPr>
        <w:t>p</w:t>
      </w:r>
      <w:r w:rsidRPr="0016264F">
        <w:rPr>
          <w:vertAlign w:val="subscript"/>
        </w:rPr>
        <w:t>9</w:t>
      </w:r>
      <w:r w:rsidRPr="0016264F">
        <w:t xml:space="preserve">) </w:t>
      </w:r>
      <w:r>
        <w:t xml:space="preserve">в рассмотренных смесях газов были рассчитаны в зависимости от </w:t>
      </w:r>
      <w:r w:rsidRPr="00CE4791">
        <w:rPr>
          <w:i/>
          <w:lang w:val="en-US"/>
        </w:rPr>
        <w:t>E</w:t>
      </w:r>
      <w:r w:rsidRPr="0016264F">
        <w:rPr>
          <w:i/>
        </w:rPr>
        <w:t>/</w:t>
      </w:r>
      <w:r w:rsidRPr="00CE4791">
        <w:rPr>
          <w:i/>
          <w:lang w:val="en-US"/>
        </w:rPr>
        <w:t>N</w:t>
      </w:r>
      <w:r>
        <w:t xml:space="preserve"> (</w:t>
      </w:r>
      <w:r w:rsidRPr="00CE4791">
        <w:rPr>
          <w:i/>
          <w:lang w:val="en-US"/>
        </w:rPr>
        <w:t>E</w:t>
      </w:r>
      <w:r w:rsidRPr="0016264F">
        <w:t xml:space="preserve"> </w:t>
      </w:r>
      <w:r>
        <w:t>– напряженность электрического поля</w:t>
      </w:r>
      <w:r w:rsidRPr="0016264F">
        <w:t xml:space="preserve">, </w:t>
      </w:r>
      <w:r w:rsidRPr="00CE4791">
        <w:rPr>
          <w:i/>
          <w:lang w:val="en-US"/>
        </w:rPr>
        <w:t>N</w:t>
      </w:r>
      <w:r w:rsidRPr="0016264F">
        <w:t xml:space="preserve"> </w:t>
      </w:r>
      <w:r>
        <w:t>– число атомов в единице объема) путем решения уравнения Больцмана для электронов. Данные</w:t>
      </w:r>
      <w:r w:rsidRPr="00B41ED8">
        <w:t xml:space="preserve"> </w:t>
      </w:r>
      <w:r>
        <w:t>о</w:t>
      </w:r>
      <w:r w:rsidRPr="00B41ED8">
        <w:t xml:space="preserve"> </w:t>
      </w:r>
      <w:r>
        <w:t>временах</w:t>
      </w:r>
      <w:r w:rsidRPr="00B41ED8">
        <w:t xml:space="preserve"> </w:t>
      </w:r>
      <w:r>
        <w:t>жизни</w:t>
      </w:r>
      <w:r w:rsidRPr="00B41ED8">
        <w:t xml:space="preserve"> </w:t>
      </w:r>
      <w:r>
        <w:t>и</w:t>
      </w:r>
      <w:r w:rsidRPr="00B41ED8">
        <w:t xml:space="preserve"> </w:t>
      </w:r>
      <w:r>
        <w:t>вероятностях</w:t>
      </w:r>
      <w:r w:rsidRPr="00B41ED8">
        <w:t xml:space="preserve"> </w:t>
      </w:r>
      <w:r>
        <w:t>переходов</w:t>
      </w:r>
      <w:r w:rsidRPr="00B41ED8">
        <w:t xml:space="preserve"> </w:t>
      </w:r>
      <w:r>
        <w:t>брались</w:t>
      </w:r>
      <w:r w:rsidRPr="00B41ED8">
        <w:t xml:space="preserve"> </w:t>
      </w:r>
      <w:r>
        <w:t>из</w:t>
      </w:r>
      <w:r w:rsidRPr="00B41ED8">
        <w:t xml:space="preserve"> [3]. </w:t>
      </w:r>
    </w:p>
    <w:p w:rsidR="002439B9" w:rsidRPr="00E30846" w:rsidRDefault="002439B9" w:rsidP="002439B9">
      <w:pPr>
        <w:pStyle w:val="Zv-bodyreport"/>
      </w:pPr>
      <w:r>
        <w:t>Сравнение</w:t>
      </w:r>
      <w:r w:rsidRPr="00E30846">
        <w:t xml:space="preserve"> </w:t>
      </w:r>
      <w:r>
        <w:t>экспериментальных</w:t>
      </w:r>
      <w:r w:rsidRPr="00E30846">
        <w:t xml:space="preserve"> </w:t>
      </w:r>
      <w:r>
        <w:t>и</w:t>
      </w:r>
      <w:r w:rsidRPr="00E30846">
        <w:t xml:space="preserve"> </w:t>
      </w:r>
      <w:r>
        <w:t>расчетных</w:t>
      </w:r>
      <w:r w:rsidRPr="00E30846">
        <w:t xml:space="preserve"> </w:t>
      </w:r>
      <w:r>
        <w:t>данных</w:t>
      </w:r>
      <w:r w:rsidRPr="00E30846">
        <w:t xml:space="preserve"> </w:t>
      </w:r>
      <w:r>
        <w:t>показывает</w:t>
      </w:r>
      <w:r w:rsidRPr="00E30846">
        <w:t xml:space="preserve">, </w:t>
      </w:r>
      <w:r>
        <w:t>что</w:t>
      </w:r>
      <w:r w:rsidRPr="00E30846">
        <w:t xml:space="preserve"> </w:t>
      </w:r>
      <w:r>
        <w:t>величина</w:t>
      </w:r>
      <w:r w:rsidRPr="00E30846">
        <w:t xml:space="preserve"> </w:t>
      </w:r>
      <w:r w:rsidRPr="002A02FB">
        <w:rPr>
          <w:i/>
          <w:lang w:val="en-US"/>
        </w:rPr>
        <w:t>E</w:t>
      </w:r>
      <w:r w:rsidRPr="00E30846">
        <w:rPr>
          <w:i/>
        </w:rPr>
        <w:t>/</w:t>
      </w:r>
      <w:r w:rsidRPr="002A02FB">
        <w:rPr>
          <w:i/>
          <w:lang w:val="en-US"/>
        </w:rPr>
        <w:t>N</w:t>
      </w:r>
      <w:r w:rsidRPr="00E30846">
        <w:t xml:space="preserve"> </w:t>
      </w:r>
      <w:r>
        <w:t>в</w:t>
      </w:r>
      <w:r w:rsidRPr="00E30846">
        <w:t xml:space="preserve"> </w:t>
      </w:r>
      <w:r>
        <w:t>ВИ</w:t>
      </w:r>
      <w:r w:rsidRPr="00E30846">
        <w:t xml:space="preserve"> </w:t>
      </w:r>
      <w:r>
        <w:t>в</w:t>
      </w:r>
      <w:r w:rsidRPr="00E30846">
        <w:t xml:space="preserve"> </w:t>
      </w:r>
      <w:r>
        <w:t>смеси</w:t>
      </w:r>
      <w:r w:rsidRPr="00E30846">
        <w:t xml:space="preserve"> </w:t>
      </w:r>
      <w:r>
        <w:rPr>
          <w:lang w:val="en-US"/>
        </w:rPr>
        <w:t>Ar</w:t>
      </w:r>
      <w:r w:rsidRPr="00E30846">
        <w:t>:</w:t>
      </w:r>
      <w:r>
        <w:rPr>
          <w:lang w:val="en-US"/>
        </w:rPr>
        <w:t>Hg</w:t>
      </w:r>
      <w:r w:rsidRPr="00E30846">
        <w:t xml:space="preserve"> </w:t>
      </w:r>
      <w:r>
        <w:t xml:space="preserve">уменьшается с расстоянием от </w:t>
      </w:r>
      <w:r w:rsidRPr="00E30846">
        <w:t xml:space="preserve">~ 550 </w:t>
      </w:r>
      <w:r>
        <w:t>Тд</w:t>
      </w:r>
      <w:r w:rsidRPr="00E30846">
        <w:t xml:space="preserve"> (</w:t>
      </w:r>
      <w:r>
        <w:t>у анода</w:t>
      </w:r>
      <w:r w:rsidRPr="00E30846">
        <w:t xml:space="preserve">) </w:t>
      </w:r>
      <w:r>
        <w:t>до</w:t>
      </w:r>
      <w:r w:rsidRPr="00E30846">
        <w:t xml:space="preserve"> ~ 270 </w:t>
      </w:r>
      <w:r>
        <w:t>Тд</w:t>
      </w:r>
      <w:r w:rsidRPr="00E30846">
        <w:t xml:space="preserve"> (</w:t>
      </w:r>
      <w:r>
        <w:t>у катода</w:t>
      </w:r>
      <w:r w:rsidRPr="00E30846">
        <w:t xml:space="preserve">). </w:t>
      </w:r>
      <w:r>
        <w:t>В</w:t>
      </w:r>
      <w:r w:rsidRPr="00E30846">
        <w:t xml:space="preserve"> </w:t>
      </w:r>
      <w:r>
        <w:t>смеси</w:t>
      </w:r>
      <w:r w:rsidRPr="00E30846">
        <w:t xml:space="preserve"> </w:t>
      </w:r>
      <w:r>
        <w:rPr>
          <w:lang w:val="en-US"/>
        </w:rPr>
        <w:t>Ar</w:t>
      </w:r>
      <w:r w:rsidRPr="00E30846">
        <w:t>:</w:t>
      </w:r>
      <w:r>
        <w:rPr>
          <w:lang w:val="en-US"/>
        </w:rPr>
        <w:t>Ne</w:t>
      </w:r>
      <w:r w:rsidRPr="00E30846">
        <w:t xml:space="preserve"> </w:t>
      </w:r>
      <w:r>
        <w:t>величина</w:t>
      </w:r>
      <w:r w:rsidRPr="00E30846">
        <w:t xml:space="preserve"> </w:t>
      </w:r>
      <w:r w:rsidRPr="002A02FB">
        <w:rPr>
          <w:i/>
          <w:lang w:val="en-US"/>
        </w:rPr>
        <w:t>E</w:t>
      </w:r>
      <w:r w:rsidRPr="00E30846">
        <w:rPr>
          <w:i/>
        </w:rPr>
        <w:t>/</w:t>
      </w:r>
      <w:r w:rsidRPr="002A02FB">
        <w:rPr>
          <w:i/>
          <w:lang w:val="en-US"/>
        </w:rPr>
        <w:t>N</w:t>
      </w:r>
      <w:r w:rsidRPr="00E30846">
        <w:t xml:space="preserve"> </w:t>
      </w:r>
      <w:r>
        <w:t>в</w:t>
      </w:r>
      <w:r w:rsidRPr="00E30846">
        <w:t xml:space="preserve"> </w:t>
      </w:r>
      <w:r>
        <w:t>ВИ приблизительно равна</w:t>
      </w:r>
      <w:r w:rsidRPr="00E30846">
        <w:t xml:space="preserve"> 100 </w:t>
      </w:r>
      <w:r>
        <w:t>Тд.</w:t>
      </w:r>
      <w:r w:rsidRPr="00E30846">
        <w:t xml:space="preserve">.  </w:t>
      </w:r>
    </w:p>
    <w:p w:rsidR="002439B9" w:rsidRPr="00B41ED8" w:rsidRDefault="002439B9" w:rsidP="002439B9">
      <w:pPr>
        <w:pStyle w:val="Zv-bodyreport"/>
      </w:pPr>
      <w:r>
        <w:t>Для</w:t>
      </w:r>
      <w:r w:rsidRPr="00F55969">
        <w:t xml:space="preserve"> </w:t>
      </w:r>
      <w:r>
        <w:t>более</w:t>
      </w:r>
      <w:r w:rsidRPr="00F55969">
        <w:t xml:space="preserve"> </w:t>
      </w:r>
      <w:r>
        <w:t>аккуратной</w:t>
      </w:r>
      <w:r w:rsidRPr="00F55969">
        <w:t xml:space="preserve"> </w:t>
      </w:r>
      <w:r>
        <w:t>оценки</w:t>
      </w:r>
      <w:r w:rsidRPr="00F55969">
        <w:t xml:space="preserve"> </w:t>
      </w:r>
      <w:r>
        <w:t>необходимо</w:t>
      </w:r>
      <w:r w:rsidRPr="00F55969">
        <w:t xml:space="preserve"> </w:t>
      </w:r>
      <w:r>
        <w:t>учесть</w:t>
      </w:r>
      <w:r w:rsidRPr="00F55969">
        <w:t xml:space="preserve"> </w:t>
      </w:r>
      <w:r>
        <w:t>вероятный</w:t>
      </w:r>
      <w:r w:rsidRPr="00F55969">
        <w:t xml:space="preserve"> </w:t>
      </w:r>
      <w:r>
        <w:t>пространственный</w:t>
      </w:r>
      <w:r w:rsidRPr="00F55969">
        <w:t xml:space="preserve"> </w:t>
      </w:r>
      <w:r>
        <w:t>профиль</w:t>
      </w:r>
      <w:r w:rsidRPr="00F55969">
        <w:t xml:space="preserve"> </w:t>
      </w:r>
      <w:r>
        <w:t>электрического</w:t>
      </w:r>
      <w:r w:rsidRPr="00F55969">
        <w:t xml:space="preserve"> </w:t>
      </w:r>
      <w:r>
        <w:t>поля</w:t>
      </w:r>
      <w:r w:rsidRPr="00F55969">
        <w:t xml:space="preserve"> </w:t>
      </w:r>
      <w:r>
        <w:t>в</w:t>
      </w:r>
      <w:r w:rsidRPr="00F55969">
        <w:t xml:space="preserve"> </w:t>
      </w:r>
      <w:r>
        <w:t>ВИ</w:t>
      </w:r>
      <w:r w:rsidRPr="00F55969">
        <w:t xml:space="preserve"> </w:t>
      </w:r>
      <w:r>
        <w:t>и</w:t>
      </w:r>
      <w:r w:rsidRPr="00F55969">
        <w:t xml:space="preserve"> </w:t>
      </w:r>
      <w:r>
        <w:t>движение</w:t>
      </w:r>
      <w:r w:rsidRPr="00F55969">
        <w:t xml:space="preserve"> </w:t>
      </w:r>
      <w:r>
        <w:t>ВИ</w:t>
      </w:r>
      <w:r w:rsidRPr="00F55969">
        <w:t xml:space="preserve"> </w:t>
      </w:r>
      <w:r>
        <w:t>относительно</w:t>
      </w:r>
      <w:r w:rsidRPr="00F55969">
        <w:t xml:space="preserve"> </w:t>
      </w:r>
      <w:r>
        <w:t>точки</w:t>
      </w:r>
      <w:r w:rsidRPr="00F55969">
        <w:t xml:space="preserve"> </w:t>
      </w:r>
      <w:r>
        <w:t>наблюдения</w:t>
      </w:r>
      <w:r w:rsidRPr="00F55969">
        <w:t xml:space="preserve">. </w:t>
      </w:r>
    </w:p>
    <w:p w:rsidR="002439B9" w:rsidRPr="00AF0CC7" w:rsidRDefault="002439B9" w:rsidP="002439B9">
      <w:pPr>
        <w:pStyle w:val="Zv-TitleReferences-ru"/>
        <w:spacing w:before="80" w:after="80"/>
      </w:pPr>
      <w:r>
        <w:t>Литература</w:t>
      </w:r>
    </w:p>
    <w:p w:rsidR="002439B9" w:rsidRPr="002439B9" w:rsidRDefault="002439B9" w:rsidP="002439B9">
      <w:pPr>
        <w:pStyle w:val="Zv-References-ru"/>
      </w:pPr>
      <w:r w:rsidRPr="002439B9">
        <w:t>Gallimbertit I., Hepworths J.K., Klewes R.C., J. Phys. D: Appl. Phys., 1974, v. 7, p. 880.</w:t>
      </w:r>
    </w:p>
    <w:p w:rsidR="002439B9" w:rsidRPr="002439B9" w:rsidRDefault="002439B9" w:rsidP="002439B9">
      <w:pPr>
        <w:pStyle w:val="Zv-References-ru"/>
      </w:pPr>
      <w:r w:rsidRPr="002439B9">
        <w:t>Pancheshnyi S.V., Starikovskaia S.M., Starikovskii A.Yu, J. Phys. D: Appl. Phys., 1999, v. 32, p. 2219.</w:t>
      </w:r>
    </w:p>
    <w:p w:rsidR="002439B9" w:rsidRPr="002439B9" w:rsidRDefault="002439B9" w:rsidP="002439B9">
      <w:pPr>
        <w:pStyle w:val="Zv-References-ru"/>
      </w:pPr>
      <w:r w:rsidRPr="002439B9">
        <w:rPr>
          <w:szCs w:val="22"/>
        </w:rPr>
        <w:t>Radtsig A.A. and Smirnov B.M., Reference Data on Atoms, Molecules, and Ions (Springer-Verlag, Berlin, 1985).</w:t>
      </w:r>
    </w:p>
    <w:sectPr w:rsidR="002439B9" w:rsidRPr="002439B9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2E1" w:rsidRDefault="003912E1">
      <w:r>
        <w:separator/>
      </w:r>
    </w:p>
  </w:endnote>
  <w:endnote w:type="continuationSeparator" w:id="0">
    <w:p w:rsidR="003912E1" w:rsidRDefault="00391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45F0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45F0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39B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2E1" w:rsidRDefault="003912E1">
      <w:r>
        <w:separator/>
      </w:r>
    </w:p>
  </w:footnote>
  <w:footnote w:type="continuationSeparator" w:id="0">
    <w:p w:rsidR="003912E1" w:rsidRDefault="003912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F45F0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912E1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39B9"/>
    <w:rsid w:val="00247225"/>
    <w:rsid w:val="002A6CD1"/>
    <w:rsid w:val="002D3EBD"/>
    <w:rsid w:val="00352DB2"/>
    <w:rsid w:val="00370072"/>
    <w:rsid w:val="003800F3"/>
    <w:rsid w:val="003912E1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45F0C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2439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atko@trinit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.ionikh@spb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ВЕЛИЧИНЫ ЭЛЕКТРИЧЕСКОГО ПОЛЯ В ВОЛНЕ ИОНИЗАЦИИ, ВОЗНИКАЮЩЕЙ ПРИ ПРОБОЕ В ГАЗАХ НИЗКОГО ДАВЛЕНИЯ В ДЛИННОЙ ТРУБКЕ</dc:title>
  <dc:creator>sato</dc:creator>
  <cp:lastModifiedBy>Сатунин</cp:lastModifiedBy>
  <cp:revision>1</cp:revision>
  <cp:lastPrinted>1601-01-01T00:00:00Z</cp:lastPrinted>
  <dcterms:created xsi:type="dcterms:W3CDTF">2019-02-03T09:04:00Z</dcterms:created>
  <dcterms:modified xsi:type="dcterms:W3CDTF">2019-02-03T09:08:00Z</dcterms:modified>
</cp:coreProperties>
</file>