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FA" w:rsidRDefault="009B1AFA" w:rsidP="009B1AFA">
      <w:pPr>
        <w:pStyle w:val="Zv-Titlereport"/>
      </w:pPr>
      <w:bookmarkStart w:id="0" w:name="_Hlk531779550"/>
      <w:r>
        <w:t xml:space="preserve">тОКОВЫе СЛОи </w:t>
      </w:r>
      <w:r w:rsidRPr="00E41F0A">
        <w:t xml:space="preserve">И </w:t>
      </w:r>
      <w:r>
        <w:t>ФРАКТАЛы в</w:t>
      </w:r>
      <w:r w:rsidRPr="00E41F0A">
        <w:t xml:space="preserve"> </w:t>
      </w:r>
      <w:r>
        <w:t>ПЛАЗМе</w:t>
      </w:r>
      <w:r w:rsidRPr="00E41F0A">
        <w:t xml:space="preserve"> ДУГОВОГО РАЗРЯДА</w:t>
      </w:r>
    </w:p>
    <w:bookmarkEnd w:id="0"/>
    <w:p w:rsidR="009B1AFA" w:rsidRPr="00E41F0A" w:rsidRDefault="009B1AFA" w:rsidP="009B1AFA">
      <w:pPr>
        <w:pStyle w:val="Zv-Author"/>
        <w:spacing w:after="80"/>
        <w:rPr>
          <w:b/>
          <w:caps/>
        </w:rPr>
      </w:pPr>
      <w:r w:rsidRPr="00E41F0A">
        <w:t>Смоланов Н.А.</w:t>
      </w:r>
    </w:p>
    <w:p w:rsidR="009B1AFA" w:rsidRPr="009B1AFA" w:rsidRDefault="009B1AFA" w:rsidP="009B1AFA">
      <w:pPr>
        <w:pStyle w:val="Zv-Organization"/>
        <w:spacing w:after="180"/>
      </w:pPr>
      <w:r w:rsidRPr="00C46BF9">
        <w:t xml:space="preserve">МГУ им. Н. П. Огарева (Национальный исследовательский университет), </w:t>
      </w:r>
      <w:r>
        <w:t xml:space="preserve">г. </w:t>
      </w:r>
      <w:r w:rsidRPr="00C46BF9">
        <w:t xml:space="preserve">Саранск, </w:t>
      </w:r>
      <w:r>
        <w:t>Россия,</w:t>
      </w:r>
      <w:r w:rsidRPr="00C46BF9">
        <w:t xml:space="preserve"> </w:t>
      </w:r>
      <w:hyperlink r:id="rId7" w:history="1">
        <w:r w:rsidRPr="00692E68">
          <w:rPr>
            <w:rStyle w:val="a9"/>
          </w:rPr>
          <w:t>smolanovna@yandex.ru</w:t>
        </w:r>
      </w:hyperlink>
    </w:p>
    <w:p w:rsidR="009B1AFA" w:rsidRDefault="009B1AFA" w:rsidP="009B1AFA">
      <w:pPr>
        <w:pStyle w:val="Zv-bodyreport"/>
        <w:spacing w:line="228" w:lineRule="auto"/>
      </w:pPr>
      <w:r w:rsidRPr="00590C99">
        <w:t xml:space="preserve">Цель </w:t>
      </w:r>
      <w:r>
        <w:t>настоящей работы – поиск условий</w:t>
      </w:r>
      <w:r w:rsidRPr="00590C99">
        <w:t>, при которых могут форми</w:t>
      </w:r>
      <w:r>
        <w:t>роваться фрактальные структуры</w:t>
      </w:r>
      <w:r w:rsidRPr="00324BF3">
        <w:t xml:space="preserve"> </w:t>
      </w:r>
      <w:r w:rsidRPr="00590C99">
        <w:t>в плазме дугового разряда</w:t>
      </w:r>
      <w:r>
        <w:t xml:space="preserve">. При анализе фрактальных структур частиц </w:t>
      </w:r>
      <w:r w:rsidRPr="00590C99">
        <w:t>основное внимание</w:t>
      </w:r>
      <w:r>
        <w:t xml:space="preserve"> в работе уделено</w:t>
      </w:r>
      <w:r w:rsidRPr="00590C99">
        <w:t xml:space="preserve"> </w:t>
      </w:r>
      <w:r>
        <w:t xml:space="preserve">как полевой, так и </w:t>
      </w:r>
      <w:r w:rsidRPr="00590C99">
        <w:t>корпускулярной компоненте  плазмы.</w:t>
      </w:r>
    </w:p>
    <w:p w:rsidR="009B1AFA" w:rsidRPr="009B1AFA" w:rsidRDefault="009B1AFA" w:rsidP="009B1AFA">
      <w:pPr>
        <w:pStyle w:val="Zv-bodyreport"/>
        <w:spacing w:line="228" w:lineRule="auto"/>
      </w:pPr>
      <w:r>
        <w:t>П</w:t>
      </w:r>
      <w:r w:rsidRPr="00867463">
        <w:t>роведен анализ  процессов</w:t>
      </w:r>
      <w:r>
        <w:t xml:space="preserve"> в плазме вакуумной дуги</w:t>
      </w:r>
      <w:r w:rsidRPr="00867463">
        <w:t>,</w:t>
      </w:r>
      <w:r>
        <w:t xml:space="preserve"> которые могут влиять на образование</w:t>
      </w:r>
      <w:r w:rsidRPr="00867463">
        <w:t xml:space="preserve"> и рост фрактальных структур.  В основе анализа лежат фундаментальные теоретические и экспериментальные результаты магнитной гидродинамики (плазмодинамики). Показано, что теория фрактала приобретает основную роль при </w:t>
      </w:r>
      <w:r w:rsidRPr="009B1AFA">
        <w:t>объяснении коллективного поведения сложных систем.</w:t>
      </w:r>
    </w:p>
    <w:p w:rsidR="009B1AFA" w:rsidRPr="009B1AFA" w:rsidRDefault="009B1AFA" w:rsidP="009B1AFA">
      <w:pPr>
        <w:pStyle w:val="Zv-bodyreport"/>
        <w:spacing w:line="228" w:lineRule="auto"/>
      </w:pPr>
      <w:r w:rsidRPr="009B1AFA">
        <w:t>Ионно-плазменные методы  являются одними из методов получения наноструктур. Исследование процессов в плазме зондами Ленгмюра не в состоянии разрешить пространственное распределение потенциалов магнитного и электрического полей в пределах наноразмеров формирующихся в плазме частиц. Условия протекания процессов, в том числе и плазмохимических, во многом зависит от координаты (расположения) в камере. Следует также учитывать плотность тока в пределах площади, где возможны различные направления токов. В работе дан обзор результатов изучения осажденных в межэлектродном пространстве структур из плазмы дуги. Комплексный подход в изучении процессов в плазме и образующихся из нее структур сделан в работе [1]. Особое внимание уделено 2-м моментам: «…созданию плазмы и ее гибели на стенках рабочего объема» [2, cтр. 12]. Наши результаты исследования дисперсной системы микрочастиц методом малоуглового рентгеновского рассеяния  показали, что основной вклад в рассеяние вносят частицы, которые можно отнести к массовым фракталам с размерностью  2,62 [3-5].</w:t>
      </w:r>
    </w:p>
    <w:p w:rsidR="009B1AFA" w:rsidRPr="003A0E79" w:rsidRDefault="009B1AFA" w:rsidP="009B1AFA">
      <w:pPr>
        <w:pStyle w:val="Zv-bodyreport"/>
        <w:spacing w:line="228" w:lineRule="auto"/>
        <w:rPr>
          <w:spacing w:val="2"/>
        </w:rPr>
      </w:pPr>
      <w:r>
        <w:t xml:space="preserve">Установлено, что </w:t>
      </w:r>
      <w:r w:rsidRPr="000B2476">
        <w:t>фрактальность частиц обусловлена условиями формирования дисперсных частиц, составом потока плазмы, параметрами электрического и магнитного полей в межэлектродном пространстве.</w:t>
      </w:r>
      <w:r w:rsidRPr="00590C99">
        <w:t xml:space="preserve"> </w:t>
      </w:r>
      <w:r>
        <w:t>Обычно о</w:t>
      </w:r>
      <w:r w:rsidRPr="00590C99">
        <w:t>бразование фракталоподобных агрегатов происходит в услови</w:t>
      </w:r>
      <w:r>
        <w:t>ях неустойчивости фронта роста, а р</w:t>
      </w:r>
      <w:r w:rsidRPr="00590C99">
        <w:t>ост фракталов сопровождается высокими скоростями диссипации энергии</w:t>
      </w:r>
      <w:r>
        <w:t xml:space="preserve"> [6</w:t>
      </w:r>
      <w:r w:rsidRPr="000C6EA5">
        <w:t>]</w:t>
      </w:r>
      <w:r w:rsidRPr="00590C99">
        <w:t xml:space="preserve">. Где могут существовать такие условия в нашем случае? </w:t>
      </w:r>
      <w:r>
        <w:t>В</w:t>
      </w:r>
      <w:r w:rsidRPr="00590C99">
        <w:t xml:space="preserve">озникло предположение (гипотеза), что своей необычной структуре (фрактальной) часть осажденных частиц из плазмы дугового разряда обязана токовым слоям.  </w:t>
      </w:r>
      <w:r>
        <w:t>В работе проведен а</w:t>
      </w:r>
      <w:r w:rsidRPr="00590C99">
        <w:t xml:space="preserve">нализ </w:t>
      </w:r>
      <w:r>
        <w:t>условий</w:t>
      </w:r>
      <w:r w:rsidRPr="00590C99">
        <w:t xml:space="preserve"> появления токовых слоев (ТС), их параметры и проявления в широких масштабах – от косми</w:t>
      </w:r>
      <w:r>
        <w:t>ческой плазмы до лабораторной</w:t>
      </w:r>
      <w:r w:rsidRPr="000C6EA5">
        <w:t xml:space="preserve"> [</w:t>
      </w:r>
      <w:r>
        <w:t>7</w:t>
      </w:r>
      <w:r>
        <w:rPr>
          <w:lang w:val="en-US"/>
        </w:rPr>
        <w:t> </w:t>
      </w:r>
      <w:r w:rsidRPr="00C46BF9">
        <w:t>–</w:t>
      </w:r>
      <w:r>
        <w:rPr>
          <w:lang w:val="en-US"/>
        </w:rPr>
        <w:t> </w:t>
      </w:r>
      <w:r w:rsidRPr="000C6EA5">
        <w:t>10]</w:t>
      </w:r>
      <w:r>
        <w:t xml:space="preserve">. В </w:t>
      </w:r>
      <w:r w:rsidRPr="00590C99">
        <w:t>плазменном потоке вакуумной дуги</w:t>
      </w:r>
      <w:r w:rsidRPr="004014EB">
        <w:t xml:space="preserve"> </w:t>
      </w:r>
      <w:r>
        <w:t>возможны</w:t>
      </w:r>
      <w:r w:rsidRPr="00590C99">
        <w:t xml:space="preserve"> два </w:t>
      </w:r>
      <w:r>
        <w:t>процесса с участием токовых слоев, один из которых приводит к образованию фракталов.</w:t>
      </w:r>
    </w:p>
    <w:p w:rsidR="009B1AFA" w:rsidRPr="00E41F0A" w:rsidRDefault="009B1AFA" w:rsidP="009B1AFA">
      <w:pPr>
        <w:pStyle w:val="Zv-TitleReferences-ru"/>
        <w:spacing w:before="80" w:after="80"/>
      </w:pPr>
      <w:r w:rsidRPr="00E41F0A">
        <w:t>Литература</w:t>
      </w:r>
    </w:p>
    <w:p w:rsidR="009B1AFA" w:rsidRPr="009B1AFA" w:rsidRDefault="009B1AFA" w:rsidP="009B1AFA">
      <w:pPr>
        <w:pStyle w:val="Zv-References-ru"/>
      </w:pPr>
      <w:r w:rsidRPr="009B1AFA">
        <w:t>Смоланов Н.А., и др. // Поверхность. 2015, № 4, с. 72 – 76.</w:t>
      </w:r>
    </w:p>
    <w:p w:rsidR="009B1AFA" w:rsidRPr="009B1AFA" w:rsidRDefault="009B1AFA" w:rsidP="009B1AFA">
      <w:pPr>
        <w:pStyle w:val="Zv-References-ru"/>
      </w:pPr>
      <w:r w:rsidRPr="009B1AFA">
        <w:t>Морозов А.И. Введение в плазмодинамику. М.: ФИЗМАТЛИТ, 2008. 616 с.</w:t>
      </w:r>
    </w:p>
    <w:p w:rsidR="009B1AFA" w:rsidRPr="009B1AFA" w:rsidRDefault="009B1AFA" w:rsidP="009B1AFA">
      <w:pPr>
        <w:pStyle w:val="Zv-References-ru"/>
      </w:pPr>
      <w:r w:rsidRPr="009B1AFA">
        <w:t>Смоланов Н.А., Неверов В.А. // Письма о материалах, 5 (2), 2015, с. 179 – 184.</w:t>
      </w:r>
    </w:p>
    <w:p w:rsidR="009B1AFA" w:rsidRPr="009B1AFA" w:rsidRDefault="009B1AFA" w:rsidP="009B1AFA">
      <w:pPr>
        <w:pStyle w:val="Zv-References-ru"/>
      </w:pPr>
      <w:r w:rsidRPr="009B1AFA">
        <w:t>Smolanov N.A. // Journal of Surface Investigation 2017, 11 (2), с. 353 – 560.</w:t>
      </w:r>
    </w:p>
    <w:p w:rsidR="009B1AFA" w:rsidRPr="009B1AFA" w:rsidRDefault="009B1AFA" w:rsidP="009B1AFA">
      <w:pPr>
        <w:pStyle w:val="Zv-References-ru"/>
      </w:pPr>
      <w:r w:rsidRPr="009B1AFA">
        <w:t>Smolanov N.A. // Journal of Surface Investigation 2018, 12 (3), с. 593 – 597.</w:t>
      </w:r>
    </w:p>
    <w:p w:rsidR="009B1AFA" w:rsidRPr="009B1AFA" w:rsidRDefault="009B1AFA" w:rsidP="009B1AFA">
      <w:pPr>
        <w:pStyle w:val="Zv-References-ru"/>
      </w:pPr>
      <w:r w:rsidRPr="009B1AFA">
        <w:t>Anders A. Cathodic Arcs: From Fractal Spots. Berckley: Springer Science, 2008. 540 p.</w:t>
      </w:r>
    </w:p>
    <w:p w:rsidR="009B1AFA" w:rsidRPr="009B1AFA" w:rsidRDefault="009B1AFA" w:rsidP="009B1AFA">
      <w:pPr>
        <w:pStyle w:val="Zv-References-ru"/>
      </w:pPr>
      <w:r w:rsidRPr="009B1AFA">
        <w:t xml:space="preserve">Франк А. Г.// УФН 180 982–988 (2010). </w:t>
      </w:r>
    </w:p>
    <w:p w:rsidR="009B1AFA" w:rsidRPr="009B1AFA" w:rsidRDefault="009B1AFA" w:rsidP="009B1AFA">
      <w:pPr>
        <w:pStyle w:val="Zv-References-ru"/>
      </w:pPr>
      <w:r w:rsidRPr="009B1AFA">
        <w:t>Леденцов Л. С.. Сомов Б. В. //У ФН 185 113 – 142 (2015).</w:t>
      </w:r>
    </w:p>
    <w:p w:rsidR="009B1AFA" w:rsidRPr="009B1AFA" w:rsidRDefault="009B1AFA" w:rsidP="009B1AFA">
      <w:pPr>
        <w:pStyle w:val="Zv-References-ru"/>
      </w:pPr>
      <w:r w:rsidRPr="009B1AFA">
        <w:t xml:space="preserve">Budaev V.P., Khimchenko L.N. Fractal Grown in Tokamak: Preprint IAE-6404/7. — M., 2006. </w:t>
      </w:r>
    </w:p>
    <w:p w:rsidR="009B1AFA" w:rsidRPr="009B1AFA" w:rsidRDefault="009B1AFA" w:rsidP="009B1AFA">
      <w:pPr>
        <w:pStyle w:val="Zv-References-ru"/>
        <w:widowControl w:val="0"/>
      </w:pPr>
      <w:r w:rsidRPr="009B1AFA">
        <w:rPr>
          <w:rFonts w:eastAsia="Fixedsys"/>
          <w:szCs w:val="24"/>
        </w:rPr>
        <w:t>Подгорный И.М., Подгорный А.И. Физика солнечных вспышек.</w:t>
      </w:r>
      <w:r w:rsidRPr="009B1AFA">
        <w:rPr>
          <w:szCs w:val="24"/>
        </w:rPr>
        <w:t xml:space="preserve"> Тез. докл. ХLV Звениг. конф. по физ. плазмы и УТС. г. Звенигород, 2-6 апреля 2018 г. – М.: ЗАО НТЦ «ПЛАЗМАИОФАН», 2018г. с.187.</w:t>
      </w:r>
      <w:r w:rsidRPr="009B1AFA">
        <w:rPr>
          <w:color w:val="FF0000"/>
          <w:szCs w:val="24"/>
        </w:rPr>
        <w:t xml:space="preserve"> </w:t>
      </w:r>
    </w:p>
    <w:sectPr w:rsidR="009B1AFA" w:rsidRPr="009B1AF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96" w:rsidRDefault="00A85D96">
      <w:r>
        <w:separator/>
      </w:r>
    </w:p>
  </w:endnote>
  <w:endnote w:type="continuationSeparator" w:id="0">
    <w:p w:rsidR="00A85D96" w:rsidRDefault="00A8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xedsys">
    <w:altName w:val="Arial Unicode MS"/>
    <w:charset w:val="80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37B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37B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AF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96" w:rsidRDefault="00A85D96">
      <w:r>
        <w:separator/>
      </w:r>
    </w:p>
  </w:footnote>
  <w:footnote w:type="continuationSeparator" w:id="0">
    <w:p w:rsidR="00A85D96" w:rsidRDefault="00A8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4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B1AFA">
      <w:rPr>
        <w:sz w:val="20"/>
      </w:rPr>
      <w:t>18</w:t>
    </w:r>
    <w:r>
      <w:rPr>
        <w:sz w:val="20"/>
      </w:rPr>
      <w:t xml:space="preserve"> – </w:t>
    </w:r>
    <w:r w:rsidR="0094721E" w:rsidRPr="009B1AF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637BE">
    <w:pPr>
      <w:pStyle w:val="a4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2A6E"/>
    <w:multiLevelType w:val="hybridMultilevel"/>
    <w:tmpl w:val="67BC0E5E"/>
    <w:lvl w:ilvl="0" w:tplc="A9582242">
      <w:start w:val="1"/>
      <w:numFmt w:val="decimal"/>
      <w:pStyle w:val="a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801743"/>
    <w:multiLevelType w:val="hybridMultilevel"/>
    <w:tmpl w:val="5ABE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5D96"/>
    <w:rsid w:val="00037DCC"/>
    <w:rsid w:val="00043701"/>
    <w:rsid w:val="000C7078"/>
    <w:rsid w:val="000D76E9"/>
    <w:rsid w:val="000E495B"/>
    <w:rsid w:val="00140645"/>
    <w:rsid w:val="001637BE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B1AFA"/>
    <w:rsid w:val="00A66876"/>
    <w:rsid w:val="00A71613"/>
    <w:rsid w:val="00A85D96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95123"/>
    <w:rPr>
      <w:sz w:val="24"/>
      <w:szCs w:val="24"/>
    </w:rPr>
  </w:style>
  <w:style w:type="paragraph" w:styleId="10">
    <w:name w:val="heading 1"/>
    <w:basedOn w:val="a0"/>
    <w:next w:val="a0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95123"/>
  </w:style>
  <w:style w:type="paragraph" w:customStyle="1" w:styleId="Zv-Author">
    <w:name w:val="Zv-Author"/>
    <w:basedOn w:val="a0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0"/>
    <w:rsid w:val="00F95123"/>
    <w:pPr>
      <w:ind w:firstLine="284"/>
      <w:jc w:val="both"/>
    </w:pPr>
  </w:style>
  <w:style w:type="paragraph" w:styleId="a7">
    <w:name w:val="Body Text"/>
    <w:basedOn w:val="a0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">
    <w:name w:val="А_литер_спис"/>
    <w:basedOn w:val="a0"/>
    <w:link w:val="a8"/>
    <w:qFormat/>
    <w:rsid w:val="009B1AFA"/>
    <w:pPr>
      <w:numPr>
        <w:numId w:val="8"/>
      </w:numPr>
      <w:tabs>
        <w:tab w:val="left" w:pos="284"/>
      </w:tabs>
      <w:spacing w:line="276" w:lineRule="auto"/>
      <w:ind w:left="0" w:firstLine="0"/>
      <w:jc w:val="both"/>
    </w:pPr>
    <w:rPr>
      <w:sz w:val="28"/>
      <w:szCs w:val="28"/>
      <w:lang w:eastAsia="en-US"/>
    </w:rPr>
  </w:style>
  <w:style w:type="character" w:customStyle="1" w:styleId="a8">
    <w:name w:val="А_литер_спис Знак"/>
    <w:basedOn w:val="a1"/>
    <w:link w:val="a"/>
    <w:rsid w:val="009B1AFA"/>
    <w:rPr>
      <w:sz w:val="28"/>
      <w:szCs w:val="28"/>
      <w:lang w:eastAsia="en-US"/>
    </w:rPr>
  </w:style>
  <w:style w:type="character" w:styleId="a9">
    <w:name w:val="Hyperlink"/>
    <w:basedOn w:val="a1"/>
    <w:rsid w:val="009B1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ТОКОВЫЕ СЛОИ И ФРАКТАЛЫ В ПЛАЗМЕ ДУГОВОГО РАЗРЯДА</dc:title>
  <dc:creator>sato</dc:creator>
  <cp:lastModifiedBy>Сатунин</cp:lastModifiedBy>
  <cp:revision>1</cp:revision>
  <cp:lastPrinted>1601-01-01T00:00:00Z</cp:lastPrinted>
  <dcterms:created xsi:type="dcterms:W3CDTF">2019-02-02T12:40:00Z</dcterms:created>
  <dcterms:modified xsi:type="dcterms:W3CDTF">2019-02-02T12:47:00Z</dcterms:modified>
</cp:coreProperties>
</file>