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74" w:rsidRDefault="00044C74" w:rsidP="00044C74">
      <w:pPr>
        <w:pStyle w:val="Zv-Titlereport"/>
        <w:rPr>
          <w:lang w:val="en-US"/>
        </w:rPr>
      </w:pPr>
      <w:r>
        <w:rPr>
          <w:lang w:val="en-US"/>
        </w:rPr>
        <w:t>Measurment of plasma parameters in gdc stis-1s</w:t>
      </w:r>
    </w:p>
    <w:p w:rsidR="00044C74" w:rsidRDefault="00044C74" w:rsidP="00044C74">
      <w:pPr>
        <w:pStyle w:val="Zv-Author"/>
        <w:rPr>
          <w:lang w:val="en-US"/>
        </w:rPr>
      </w:pPr>
      <w:r>
        <w:rPr>
          <w:lang w:val="en-US"/>
        </w:rPr>
        <w:t>Barkalov K.E., Barkalov E.E., Panasenkov A.A.</w:t>
      </w:r>
    </w:p>
    <w:p w:rsidR="00044C74" w:rsidRDefault="00044C74" w:rsidP="00044C74">
      <w:pPr>
        <w:pStyle w:val="Zv-Organization"/>
        <w:rPr>
          <w:lang w:val="en-US"/>
        </w:rPr>
      </w:pPr>
      <w:r>
        <w:rPr>
          <w:lang w:val="en-US"/>
        </w:rPr>
        <w:t>NRC “Kurchatov institute”,</w:t>
      </w:r>
      <w:r w:rsidRPr="00FF2C62">
        <w:rPr>
          <w:lang w:val="en-US"/>
        </w:rPr>
        <w:t xml:space="preserve"> </w:t>
      </w:r>
      <w:r>
        <w:rPr>
          <w:lang w:val="en-US"/>
        </w:rPr>
        <w:t xml:space="preserve">Moscow, Russia, </w:t>
      </w:r>
      <w:hyperlink r:id="rId7" w:history="1">
        <w:r w:rsidRPr="001C37D5">
          <w:rPr>
            <w:rStyle w:val="a7"/>
            <w:lang w:val="en-US"/>
          </w:rPr>
          <w:t>Barkalov_KE@nrcki.ru</w:t>
        </w:r>
      </w:hyperlink>
    </w:p>
    <w:p w:rsidR="00044C74" w:rsidRPr="00044C74" w:rsidRDefault="00044C74" w:rsidP="00044C74">
      <w:pPr>
        <w:pStyle w:val="Zv-bodyreport"/>
        <w:rPr>
          <w:lang w:val="en-US"/>
        </w:rPr>
      </w:pPr>
      <w:r w:rsidRPr="00044C74">
        <w:rPr>
          <w:lang w:val="en-US"/>
        </w:rPr>
        <w:t xml:space="preserve">At present, works on modernization of T-15MD tokamak are carried out. The additional plasma heating in the tokamak with use of three neutral beam injectors is planned. Each of them is equipped with two ion sources STIS-1S, generated the hydrogen ion beam with a power of 2 MW each at an energy up to 50 </w:t>
      </w:r>
      <w:r w:rsidRPr="00044C74">
        <w:t>кэВ</w:t>
      </w:r>
      <w:r w:rsidRPr="00044C74">
        <w:rPr>
          <w:lang w:val="en-US"/>
        </w:rPr>
        <w:t xml:space="preserve"> and a pulse duration of more than 5 s.</w:t>
      </w:r>
    </w:p>
    <w:p w:rsidR="00044C74" w:rsidRDefault="00044C74" w:rsidP="00044C74">
      <w:pPr>
        <w:pStyle w:val="Zv-bodyreport"/>
        <w:rPr>
          <w:lang w:val="en-US"/>
        </w:rPr>
      </w:pPr>
      <w:r w:rsidRPr="004B5810">
        <w:rPr>
          <w:lang w:val="en-US"/>
        </w:rPr>
        <w:t xml:space="preserve">One of the main </w:t>
      </w:r>
      <w:r>
        <w:rPr>
          <w:lang w:val="en-US"/>
        </w:rPr>
        <w:t>unit</w:t>
      </w:r>
      <w:r w:rsidRPr="004B5810">
        <w:rPr>
          <w:lang w:val="en-US"/>
        </w:rPr>
        <w:t xml:space="preserve">s of the </w:t>
      </w:r>
      <w:r>
        <w:rPr>
          <w:lang w:val="en-US"/>
        </w:rPr>
        <w:t xml:space="preserve">source is a stationary gas </w:t>
      </w:r>
      <w:r w:rsidRPr="004B5810">
        <w:rPr>
          <w:lang w:val="en-US"/>
        </w:rPr>
        <w:t>discharge chamber (GD</w:t>
      </w:r>
      <w:r>
        <w:rPr>
          <w:lang w:val="en-US"/>
        </w:rPr>
        <w:t>C</w:t>
      </w:r>
      <w:r w:rsidRPr="004B5810">
        <w:rPr>
          <w:lang w:val="en-US"/>
        </w:rPr>
        <w:t xml:space="preserve">) [1], which generates </w:t>
      </w:r>
      <w:r>
        <w:rPr>
          <w:lang w:val="en-US"/>
        </w:rPr>
        <w:t>the</w:t>
      </w:r>
      <w:r w:rsidRPr="004B5810">
        <w:rPr>
          <w:lang w:val="en-US"/>
        </w:rPr>
        <w:t xml:space="preserve"> hydrogen plasma </w:t>
      </w:r>
      <w:r>
        <w:rPr>
          <w:lang w:val="en-US"/>
        </w:rPr>
        <w:t>whith</w:t>
      </w:r>
      <w:r w:rsidRPr="004B5810">
        <w:rPr>
          <w:lang w:val="en-US"/>
        </w:rPr>
        <w:t xml:space="preserve"> the required ion current density at the emission boundary </w:t>
      </w:r>
      <w:r>
        <w:rPr>
          <w:lang w:val="en-US"/>
        </w:rPr>
        <w:t>–</w:t>
      </w:r>
      <w:r w:rsidRPr="004B5810">
        <w:rPr>
          <w:lang w:val="en-US"/>
        </w:rPr>
        <w:t xml:space="preserve"> surface</w:t>
      </w:r>
      <w:r>
        <w:rPr>
          <w:lang w:val="en-US"/>
        </w:rPr>
        <w:t xml:space="preserve"> of </w:t>
      </w:r>
      <w:r w:rsidRPr="004B5810">
        <w:rPr>
          <w:lang w:val="en-US"/>
        </w:rPr>
        <w:t>the electrode</w:t>
      </w:r>
      <w:r>
        <w:rPr>
          <w:lang w:val="en-US"/>
        </w:rPr>
        <w:t xml:space="preserve"> of the ion-</w:t>
      </w:r>
      <w:r w:rsidRPr="004B5810">
        <w:rPr>
          <w:lang w:val="en-US"/>
        </w:rPr>
        <w:t xml:space="preserve">optical system, which </w:t>
      </w:r>
      <w:r>
        <w:rPr>
          <w:lang w:val="en-US"/>
        </w:rPr>
        <w:t>extracts</w:t>
      </w:r>
      <w:r w:rsidRPr="004B5810">
        <w:rPr>
          <w:lang w:val="en-US"/>
        </w:rPr>
        <w:t xml:space="preserve"> and accelerates the ion beam</w:t>
      </w:r>
      <w:r>
        <w:rPr>
          <w:lang w:val="en-US"/>
        </w:rPr>
        <w:t xml:space="preserve">. </w:t>
      </w:r>
      <w:r w:rsidRPr="002D3E96">
        <w:rPr>
          <w:lang w:val="en-US"/>
        </w:rPr>
        <w:t>The basic characteristics of GR</w:t>
      </w:r>
      <w:r>
        <w:rPr>
          <w:lang w:val="en-US"/>
        </w:rPr>
        <w:t>C STIS-1S</w:t>
      </w:r>
      <w:r w:rsidRPr="002D3E96">
        <w:rPr>
          <w:lang w:val="en-US"/>
        </w:rPr>
        <w:t>: operation mode - stationary (up to 30</w:t>
      </w:r>
      <w:r>
        <w:rPr>
          <w:lang w:val="en-US"/>
        </w:rPr>
        <w:t> </w:t>
      </w:r>
      <w:r w:rsidRPr="002D3E96">
        <w:rPr>
          <w:lang w:val="en-US"/>
        </w:rPr>
        <w:t xml:space="preserve">s); type of discharge in the GRK - </w:t>
      </w:r>
      <w:r>
        <w:rPr>
          <w:lang w:val="en-US"/>
        </w:rPr>
        <w:t>arc; discharge power - up to 70 </w:t>
      </w:r>
      <w:r w:rsidRPr="002D3E96">
        <w:rPr>
          <w:lang w:val="en-US"/>
        </w:rPr>
        <w:t xml:space="preserve">kW; </w:t>
      </w:r>
      <w:r w:rsidRPr="00777541">
        <w:rPr>
          <w:lang w:val="en-US"/>
        </w:rPr>
        <w:t xml:space="preserve">the area of the uniform plasma emission surface is </w:t>
      </w:r>
      <w:r>
        <w:rPr>
          <w:lang w:val="en-US"/>
        </w:rPr>
        <w:t>about</w:t>
      </w:r>
      <w:r w:rsidRPr="00777541">
        <w:rPr>
          <w:lang w:val="en-US"/>
        </w:rPr>
        <w:t xml:space="preserve"> </w:t>
      </w:r>
      <w:r w:rsidRPr="00280A40">
        <w:rPr>
          <w:lang w:val="en-US"/>
        </w:rPr>
        <w:t>450 cm</w:t>
      </w:r>
      <w:r w:rsidRPr="00280A40">
        <w:rPr>
          <w:vertAlign w:val="superscript"/>
          <w:lang w:val="en-US"/>
        </w:rPr>
        <w:t>2</w:t>
      </w:r>
      <w:r w:rsidRPr="002D3E96">
        <w:rPr>
          <w:lang w:val="en-US"/>
        </w:rPr>
        <w:t>; the hydrogen ions current density is up to 0</w:t>
      </w:r>
      <w:r>
        <w:rPr>
          <w:lang w:val="en-US"/>
        </w:rPr>
        <w:t>,3 </w:t>
      </w:r>
      <w:r w:rsidRPr="002D3E96">
        <w:rPr>
          <w:lang w:val="en-US"/>
        </w:rPr>
        <w:t>A/cm</w:t>
      </w:r>
      <w:r w:rsidRPr="002D3E96">
        <w:rPr>
          <w:vertAlign w:val="superscript"/>
          <w:lang w:val="en-US"/>
        </w:rPr>
        <w:t>2</w:t>
      </w:r>
      <w:r w:rsidRPr="002D3E96">
        <w:rPr>
          <w:lang w:val="en-US"/>
        </w:rPr>
        <w:t xml:space="preserve"> </w:t>
      </w:r>
      <w:r>
        <w:rPr>
          <w:lang w:val="en-US"/>
        </w:rPr>
        <w:t>at</w:t>
      </w:r>
      <w:r w:rsidRPr="002D3E96">
        <w:rPr>
          <w:lang w:val="en-US"/>
        </w:rPr>
        <w:t xml:space="preserve"> discharge current of </w:t>
      </w:r>
      <w:r>
        <w:rPr>
          <w:lang w:val="en-US"/>
        </w:rPr>
        <w:t>about</w:t>
      </w:r>
      <w:r w:rsidRPr="002D3E96">
        <w:rPr>
          <w:lang w:val="en-US"/>
        </w:rPr>
        <w:t xml:space="preserve"> 1</w:t>
      </w:r>
      <w:r>
        <w:rPr>
          <w:lang w:val="en-US"/>
        </w:rPr>
        <w:t>,3 </w:t>
      </w:r>
      <w:r w:rsidRPr="002D3E96">
        <w:rPr>
          <w:lang w:val="en-US"/>
        </w:rPr>
        <w:t>kA</w:t>
      </w:r>
      <w:r>
        <w:rPr>
          <w:lang w:val="en-US"/>
        </w:rPr>
        <w:t xml:space="preserve"> which</w:t>
      </w:r>
      <w:r w:rsidRPr="002D3E96">
        <w:rPr>
          <w:lang w:val="en-US"/>
        </w:rPr>
        <w:t xml:space="preserve"> is provided by a set of tungsten wire </w:t>
      </w:r>
      <w:r>
        <w:rPr>
          <w:lang w:val="en-US"/>
        </w:rPr>
        <w:t>thermo-</w:t>
      </w:r>
      <w:r w:rsidRPr="002D3E96">
        <w:rPr>
          <w:lang w:val="en-US"/>
        </w:rPr>
        <w:t>cathodes with a t</w:t>
      </w:r>
      <w:r>
        <w:rPr>
          <w:lang w:val="en-US"/>
        </w:rPr>
        <w:t>otal emission area of up to 100 </w:t>
      </w:r>
      <w:r w:rsidRPr="002D3E96">
        <w:rPr>
          <w:lang w:val="en-US"/>
        </w:rPr>
        <w:t>cm</w:t>
      </w:r>
      <w:r w:rsidRPr="002D3E96">
        <w:rPr>
          <w:vertAlign w:val="superscript"/>
          <w:lang w:val="en-US"/>
        </w:rPr>
        <w:t>2</w:t>
      </w:r>
      <w:r w:rsidRPr="002D3E96">
        <w:rPr>
          <w:lang w:val="en-US"/>
        </w:rPr>
        <w:t>.</w:t>
      </w:r>
    </w:p>
    <w:p w:rsidR="00044C74" w:rsidRPr="00C82D95" w:rsidRDefault="00044C74" w:rsidP="00044C74">
      <w:pPr>
        <w:pStyle w:val="Zv-bodyreport"/>
        <w:rPr>
          <w:lang w:val="en-US"/>
        </w:rPr>
      </w:pPr>
      <w:r w:rsidRPr="00D92953">
        <w:rPr>
          <w:lang w:val="en-US"/>
        </w:rPr>
        <w:t xml:space="preserve">To ensure a high energy efficiency of the discharge, a near-wall peripheral magnetic field (“cusp”) is used, created by a series of permanent magnets made </w:t>
      </w:r>
      <w:r>
        <w:rPr>
          <w:lang w:val="en-US"/>
        </w:rPr>
        <w:t>of</w:t>
      </w:r>
      <w:r w:rsidRPr="00D92953">
        <w:rPr>
          <w:lang w:val="en-US"/>
        </w:rPr>
        <w:t xml:space="preserve"> Nd-Fe alloy mounted on the </w:t>
      </w:r>
      <w:r w:rsidRPr="005946A7">
        <w:rPr>
          <w:lang w:val="en-US"/>
        </w:rPr>
        <w:t>camera body with alternating poles. The magnetic field value in the central part of the chamber volume is quite small and has a near exponential increase to ~ 1000 G in the walls vicinity.</w:t>
      </w:r>
    </w:p>
    <w:p w:rsidR="00044C74" w:rsidRDefault="00044C74" w:rsidP="00044C74">
      <w:pPr>
        <w:pStyle w:val="Zv-bodyreport"/>
        <w:rPr>
          <w:lang w:val="en-US"/>
        </w:rPr>
      </w:pPr>
      <w:r w:rsidRPr="00D92953">
        <w:rPr>
          <w:lang w:val="en-US"/>
        </w:rPr>
        <w:t>This paper presents the results of</w:t>
      </w:r>
      <w:r>
        <w:rPr>
          <w:lang w:val="en-US"/>
        </w:rPr>
        <w:t xml:space="preserve"> the</w:t>
      </w:r>
      <w:r w:rsidRPr="00D92953">
        <w:rPr>
          <w:lang w:val="en-US"/>
        </w:rPr>
        <w:t xml:space="preserve"> magnetic </w:t>
      </w:r>
      <w:r>
        <w:rPr>
          <w:lang w:val="en-US"/>
        </w:rPr>
        <w:t xml:space="preserve">field configuration </w:t>
      </w:r>
      <w:r w:rsidRPr="00D92953">
        <w:rPr>
          <w:lang w:val="en-US"/>
        </w:rPr>
        <w:t>measurements</w:t>
      </w:r>
      <w:r>
        <w:rPr>
          <w:lang w:val="en-US"/>
        </w:rPr>
        <w:t xml:space="preserve"> in the near </w:t>
      </w:r>
      <w:r w:rsidRPr="00D92953">
        <w:rPr>
          <w:lang w:val="en-US"/>
        </w:rPr>
        <w:t>wall region of the GD</w:t>
      </w:r>
      <w:r>
        <w:t>С</w:t>
      </w:r>
      <w:r w:rsidRPr="00D92953">
        <w:rPr>
          <w:lang w:val="en-US"/>
        </w:rPr>
        <w:t xml:space="preserve"> and in the emission electrode</w:t>
      </w:r>
      <w:r>
        <w:rPr>
          <w:lang w:val="en-US"/>
        </w:rPr>
        <w:t xml:space="preserve"> area</w:t>
      </w:r>
      <w:r w:rsidRPr="00D92953">
        <w:rPr>
          <w:lang w:val="en-US"/>
        </w:rPr>
        <w:t xml:space="preserve"> and, using Langmuir probes, the distribution of plasma parameters (ion current density, electron temperature and plasma potential) in these regions at different discharge currents, working gas pressures in GR</w:t>
      </w:r>
      <w:r>
        <w:t>С</w:t>
      </w:r>
      <w:r w:rsidRPr="00D92953">
        <w:rPr>
          <w:lang w:val="en-US"/>
        </w:rPr>
        <w:t xml:space="preserve"> and power system configuration.</w:t>
      </w:r>
      <w:r w:rsidRPr="007C14FD">
        <w:rPr>
          <w:lang w:val="en-US"/>
        </w:rPr>
        <w:t xml:space="preserve"> On the basis of the data obtained, the total current of the ions generated in the volume of the GDK and the current of the ions </w:t>
      </w:r>
      <w:r>
        <w:rPr>
          <w:lang w:val="en-US"/>
        </w:rPr>
        <w:t>com</w:t>
      </w:r>
      <w:r w:rsidRPr="007C14FD">
        <w:rPr>
          <w:lang w:val="en-US"/>
        </w:rPr>
        <w:t xml:space="preserve">ing </w:t>
      </w:r>
      <w:r>
        <w:rPr>
          <w:lang w:val="en-US"/>
        </w:rPr>
        <w:t>onto</w:t>
      </w:r>
      <w:r w:rsidRPr="007C14FD">
        <w:rPr>
          <w:lang w:val="en-US"/>
        </w:rPr>
        <w:t xml:space="preserve"> the emission electrode under different discharge conditions </w:t>
      </w:r>
      <w:r>
        <w:rPr>
          <w:lang w:val="en-US"/>
        </w:rPr>
        <w:t>is</w:t>
      </w:r>
      <w:r w:rsidRPr="007C14FD">
        <w:rPr>
          <w:lang w:val="en-US"/>
        </w:rPr>
        <w:t xml:space="preserve"> estimated and its energy efficiency </w:t>
      </w:r>
      <w:r>
        <w:rPr>
          <w:lang w:val="en-US"/>
        </w:rPr>
        <w:t>is</w:t>
      </w:r>
      <w:r w:rsidRPr="007C14FD">
        <w:rPr>
          <w:lang w:val="en-US"/>
        </w:rPr>
        <w:t xml:space="preserve"> determined.</w:t>
      </w:r>
    </w:p>
    <w:p w:rsidR="00044C74" w:rsidRPr="00CE6EF2" w:rsidRDefault="00044C74" w:rsidP="00044C74">
      <w:pPr>
        <w:pStyle w:val="Zv-TitleReferences-en"/>
        <w:rPr>
          <w:lang w:val="en-US"/>
        </w:rPr>
      </w:pPr>
      <w:r>
        <w:rPr>
          <w:lang w:val="en-US"/>
        </w:rPr>
        <w:t>References</w:t>
      </w:r>
    </w:p>
    <w:p w:rsidR="00044C74" w:rsidRPr="007F6E4A" w:rsidRDefault="00044C74" w:rsidP="00044C74">
      <w:pPr>
        <w:pStyle w:val="Zv-References-en"/>
        <w:numPr>
          <w:ilvl w:val="0"/>
          <w:numId w:val="8"/>
        </w:numPr>
        <w:ind w:left="567" w:hanging="567"/>
      </w:pPr>
      <w:r>
        <w:t>V</w:t>
      </w:r>
      <w:r w:rsidRPr="007F6E4A">
        <w:t>.</w:t>
      </w:r>
      <w:r>
        <w:t>A</w:t>
      </w:r>
      <w:r w:rsidRPr="007F6E4A">
        <w:t xml:space="preserve">. </w:t>
      </w:r>
      <w:r>
        <w:t>Nikulin</w:t>
      </w:r>
      <w:r w:rsidRPr="007F6E4A">
        <w:t xml:space="preserve">, </w:t>
      </w:r>
      <w:r>
        <w:t>V</w:t>
      </w:r>
      <w:r w:rsidRPr="007F6E4A">
        <w:t>.</w:t>
      </w:r>
      <w:r>
        <w:t>F</w:t>
      </w:r>
      <w:r w:rsidRPr="007F6E4A">
        <w:t xml:space="preserve">. </w:t>
      </w:r>
      <w:r>
        <w:t>Korolev</w:t>
      </w:r>
      <w:r w:rsidRPr="007F6E4A">
        <w:t xml:space="preserve">, </w:t>
      </w:r>
      <w:r>
        <w:t>A</w:t>
      </w:r>
      <w:r w:rsidRPr="007F6E4A">
        <w:t>.</w:t>
      </w:r>
      <w:r>
        <w:t>A</w:t>
      </w:r>
      <w:r w:rsidRPr="007F6E4A">
        <w:t xml:space="preserve">. </w:t>
      </w:r>
      <w:r>
        <w:t>Panasenkov</w:t>
      </w:r>
      <w:r w:rsidRPr="007F6E4A">
        <w:t xml:space="preserve"> </w:t>
      </w:r>
      <w:r>
        <w:t>e</w:t>
      </w:r>
      <w:r w:rsidRPr="007F6E4A">
        <w:t>.</w:t>
      </w:r>
      <w:r>
        <w:t>a</w:t>
      </w:r>
      <w:r w:rsidRPr="007F6E4A">
        <w:t xml:space="preserve">. </w:t>
      </w:r>
      <w:r>
        <w:t>Gas</w:t>
      </w:r>
      <w:r w:rsidRPr="007F6E4A">
        <w:t xml:space="preserve"> </w:t>
      </w:r>
      <w:r>
        <w:t>discharge</w:t>
      </w:r>
      <w:r w:rsidRPr="007F6E4A">
        <w:t xml:space="preserve"> </w:t>
      </w:r>
      <w:r>
        <w:t>chamber of steady state ion source STIS-1S for T-15 injection system</w:t>
      </w:r>
      <w:r w:rsidRPr="007F6E4A">
        <w:t xml:space="preserve">. </w:t>
      </w:r>
      <w:r w:rsidRPr="009D6541">
        <w:t>XL</w:t>
      </w:r>
      <w:r>
        <w:t>III</w:t>
      </w:r>
      <w:r w:rsidRPr="007F6E4A">
        <w:t xml:space="preserve"> </w:t>
      </w:r>
      <w:r>
        <w:t>International</w:t>
      </w:r>
      <w:r w:rsidRPr="007F6E4A">
        <w:t xml:space="preserve"> (</w:t>
      </w:r>
      <w:r>
        <w:t>Zvenigorod</w:t>
      </w:r>
      <w:r w:rsidRPr="007F6E4A">
        <w:t xml:space="preserve">) </w:t>
      </w:r>
      <w:r>
        <w:t>Conf. on Plasma Physics and Controlled Fusion, 2016</w:t>
      </w:r>
      <w:r w:rsidRPr="007F6E4A">
        <w:t xml:space="preserve">., </w:t>
      </w:r>
      <w:r>
        <w:t>Book of abstracts</w:t>
      </w:r>
      <w:r w:rsidRPr="007F6E4A">
        <w:t>,</w:t>
      </w:r>
      <w:r>
        <w:t>p</w:t>
      </w:r>
      <w:r w:rsidRPr="007F6E4A">
        <w:t>.88.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8F7" w:rsidRDefault="00FD78F7">
      <w:r>
        <w:separator/>
      </w:r>
    </w:p>
  </w:endnote>
  <w:endnote w:type="continuationSeparator" w:id="0">
    <w:p w:rsidR="00FD78F7" w:rsidRDefault="00FD7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E2AA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E2AA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44C7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8F7" w:rsidRDefault="00FD78F7">
      <w:r>
        <w:separator/>
      </w:r>
    </w:p>
  </w:footnote>
  <w:footnote w:type="continuationSeparator" w:id="0">
    <w:p w:rsidR="00FD78F7" w:rsidRDefault="00FD7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0E2AA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FD78F7"/>
    <w:rsid w:val="00043701"/>
    <w:rsid w:val="00044C74"/>
    <w:rsid w:val="000C657D"/>
    <w:rsid w:val="000C7078"/>
    <w:rsid w:val="000D76E9"/>
    <w:rsid w:val="000E2AAD"/>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D78F7"/>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044C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kalov_KE@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MEASURMENT OF PLASMA PARAMETERS IN GDC STIS-1S</dc:title>
  <dc:creator>sato</dc:creator>
  <cp:lastModifiedBy>Сатунин</cp:lastModifiedBy>
  <cp:revision>1</cp:revision>
  <cp:lastPrinted>1601-01-01T00:00:00Z</cp:lastPrinted>
  <dcterms:created xsi:type="dcterms:W3CDTF">2019-02-04T14:54:00Z</dcterms:created>
  <dcterms:modified xsi:type="dcterms:W3CDTF">2019-02-04T14:56:00Z</dcterms:modified>
</cp:coreProperties>
</file>