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15" w:rsidRPr="00881A01" w:rsidRDefault="00B74015" w:rsidP="00B74015">
      <w:pPr>
        <w:pStyle w:val="Zv-Titlereport"/>
        <w:rPr>
          <w:lang w:val="en-US"/>
        </w:rPr>
      </w:pPr>
      <w:r w:rsidRPr="00FD4168">
        <w:rPr>
          <w:lang w:val="en-US"/>
        </w:rPr>
        <w:t>STUDY OF N</w:t>
      </w:r>
      <w:r w:rsidRPr="00FD4168">
        <w:rPr>
          <w:vertAlign w:val="subscript"/>
          <w:lang w:val="en-US"/>
        </w:rPr>
        <w:t>2</w:t>
      </w:r>
      <w:r w:rsidRPr="00FD4168">
        <w:rPr>
          <w:lang w:val="en-US"/>
        </w:rPr>
        <w:t xml:space="preserve"> VIBRAT</w:t>
      </w:r>
      <w:r>
        <w:rPr>
          <w:lang w:val="en-US"/>
        </w:rPr>
        <w:t>ional</w:t>
      </w:r>
      <w:r w:rsidRPr="00FD4168">
        <w:rPr>
          <w:lang w:val="en-US"/>
        </w:rPr>
        <w:t xml:space="preserve"> DISTRIBUTION IN </w:t>
      </w:r>
      <w:r>
        <w:rPr>
          <w:lang w:val="en-US"/>
        </w:rPr>
        <w:t>pure</w:t>
      </w:r>
      <w:r w:rsidRPr="00FD4168">
        <w:rPr>
          <w:lang w:val="en-US"/>
        </w:rPr>
        <w:t xml:space="preserve"> NITROGEN PLASMA </w:t>
      </w:r>
      <w:r>
        <w:rPr>
          <w:lang w:val="en-US"/>
        </w:rPr>
        <w:t>at</w:t>
      </w:r>
      <w:r w:rsidRPr="00FD4168">
        <w:rPr>
          <w:lang w:val="en-US"/>
        </w:rPr>
        <w:t xml:space="preserve"> INTERMEDIATE PRESSURE</w:t>
      </w:r>
      <w:r>
        <w:rPr>
          <w:lang w:val="en-US"/>
        </w:rPr>
        <w:t>s (10–</w:t>
      </w:r>
      <w:r w:rsidRPr="00FD4168">
        <w:rPr>
          <w:lang w:val="en-US"/>
        </w:rPr>
        <w:t xml:space="preserve">100 TORR) </w:t>
      </w:r>
      <w:r>
        <w:rPr>
          <w:lang w:val="en-US"/>
        </w:rPr>
        <w:t>using</w:t>
      </w:r>
      <w:r w:rsidRPr="00FD4168">
        <w:rPr>
          <w:lang w:val="en-US"/>
        </w:rPr>
        <w:t xml:space="preserve"> ABSORPTION SPECTROSCOPY</w:t>
      </w:r>
    </w:p>
    <w:p w:rsidR="00B74015" w:rsidRDefault="00B74015" w:rsidP="00B74015">
      <w:pPr>
        <w:pStyle w:val="Zv-Author"/>
        <w:rPr>
          <w:lang w:val="en-US"/>
        </w:rPr>
      </w:pPr>
      <w:r>
        <w:rPr>
          <w:lang w:val="en-US"/>
        </w:rPr>
        <w:t>Volynets A.V., Lopaev D. V., Popov N. A.</w:t>
      </w:r>
    </w:p>
    <w:p w:rsidR="00B74015" w:rsidRDefault="00B74015" w:rsidP="00B74015">
      <w:pPr>
        <w:pStyle w:val="Zv-Organization"/>
        <w:rPr>
          <w:lang w:val="en-US"/>
        </w:rPr>
      </w:pPr>
      <w:r w:rsidRPr="00FD4168">
        <w:rPr>
          <w:lang w:val="en-US"/>
        </w:rPr>
        <w:t>Skobeltsyn Institute of Nuclear Physics</w:t>
      </w:r>
      <w:r>
        <w:rPr>
          <w:lang w:val="en-US"/>
        </w:rPr>
        <w:t xml:space="preserve">, Lomonosov MSU, Moscow, Russia, </w:t>
      </w:r>
      <w:hyperlink r:id="rId7" w:history="1">
        <w:r w:rsidRPr="00E85C10">
          <w:rPr>
            <w:rStyle w:val="a7"/>
            <w:lang w:val="en-US"/>
          </w:rPr>
          <w:t>volynets</w:t>
        </w:r>
        <w:r w:rsidRPr="00FD4168">
          <w:rPr>
            <w:rStyle w:val="a7"/>
            <w:lang w:val="en-US"/>
          </w:rPr>
          <w:t>.</w:t>
        </w:r>
        <w:r w:rsidRPr="00E85C10">
          <w:rPr>
            <w:rStyle w:val="a7"/>
            <w:lang w:val="en-US"/>
          </w:rPr>
          <w:t>sinp</w:t>
        </w:r>
        <w:r w:rsidRPr="00FD4168">
          <w:rPr>
            <w:rStyle w:val="a7"/>
            <w:lang w:val="en-US"/>
          </w:rPr>
          <w:t>.</w:t>
        </w:r>
        <w:r w:rsidRPr="00E85C10">
          <w:rPr>
            <w:rStyle w:val="a7"/>
            <w:lang w:val="en-US"/>
          </w:rPr>
          <w:t>msu</w:t>
        </w:r>
        <w:r w:rsidRPr="00FD4168">
          <w:rPr>
            <w:rStyle w:val="a7"/>
            <w:lang w:val="en-US"/>
          </w:rPr>
          <w:t>@</w:t>
        </w:r>
        <w:r w:rsidRPr="00E85C10">
          <w:rPr>
            <w:rStyle w:val="a7"/>
            <w:lang w:val="en-US"/>
          </w:rPr>
          <w:t>gmail</w:t>
        </w:r>
        <w:r w:rsidRPr="00FD4168">
          <w:rPr>
            <w:rStyle w:val="a7"/>
            <w:lang w:val="en-US"/>
          </w:rPr>
          <w:t>.</w:t>
        </w:r>
        <w:r w:rsidRPr="00E85C10">
          <w:rPr>
            <w:rStyle w:val="a7"/>
            <w:lang w:val="en-US"/>
          </w:rPr>
          <w:t>com</w:t>
        </w:r>
      </w:hyperlink>
    </w:p>
    <w:p w:rsidR="00B74015" w:rsidRDefault="00B74015" w:rsidP="00B74015">
      <w:pPr>
        <w:pStyle w:val="Zv-bodyreport"/>
        <w:rPr>
          <w:lang w:val="en-US"/>
        </w:rPr>
      </w:pPr>
      <w:r w:rsidRPr="00CE4321">
        <w:rPr>
          <w:lang w:val="en-US"/>
        </w:rPr>
        <w:t>Nitrogen plasma is unique in its properties, due to the fact that the binding energy of the nitrogen molecule N</w:t>
      </w:r>
      <w:r w:rsidRPr="00CE4321">
        <w:rPr>
          <w:vertAlign w:val="subscript"/>
          <w:lang w:val="en-US"/>
        </w:rPr>
        <w:t>2</w:t>
      </w:r>
      <w:r w:rsidRPr="00CE4321">
        <w:rPr>
          <w:lang w:val="en-US"/>
        </w:rPr>
        <w:t xml:space="preserve"> is high </w:t>
      </w:r>
      <w:r>
        <w:rPr>
          <w:lang w:val="en-US"/>
        </w:rPr>
        <w:t xml:space="preserve">enough </w:t>
      </w:r>
      <w:r w:rsidRPr="00CE4321">
        <w:rPr>
          <w:lang w:val="en-US"/>
        </w:rPr>
        <w:t>(9.79 eV).</w:t>
      </w:r>
      <w:r>
        <w:rPr>
          <w:lang w:val="en-US"/>
        </w:rPr>
        <w:t xml:space="preserve"> </w:t>
      </w:r>
      <w:r w:rsidRPr="00CE4321">
        <w:rPr>
          <w:lang w:val="en-US"/>
        </w:rPr>
        <w:t>For this reason, a large amount of energy can be stored in the vibrations of the</w:t>
      </w:r>
      <w:r>
        <w:rPr>
          <w:lang w:val="en-US"/>
        </w:rPr>
        <w:t xml:space="preserve"> ground state</w:t>
      </w:r>
      <w:r w:rsidRPr="00CE4321">
        <w:rPr>
          <w:lang w:val="en-US"/>
        </w:rPr>
        <w:t xml:space="preserve"> N</w:t>
      </w:r>
      <w:r w:rsidRPr="00CE4321">
        <w:rPr>
          <w:vertAlign w:val="subscript"/>
          <w:lang w:val="en-US"/>
        </w:rPr>
        <w:t>2</w:t>
      </w:r>
      <w:r>
        <w:rPr>
          <w:lang w:val="en-US"/>
        </w:rPr>
        <w:t xml:space="preserve">(X, </w:t>
      </w:r>
      <w:r w:rsidRPr="00914BB8">
        <w:rPr>
          <w:i/>
          <w:lang w:val="en-US"/>
        </w:rPr>
        <w:t>v</w:t>
      </w:r>
      <w:r>
        <w:rPr>
          <w:lang w:val="en-US"/>
        </w:rPr>
        <w:t xml:space="preserve">) </w:t>
      </w:r>
      <w:r w:rsidRPr="00CE4321">
        <w:rPr>
          <w:lang w:val="en-US"/>
        </w:rPr>
        <w:t>molecules.</w:t>
      </w:r>
      <w:r>
        <w:rPr>
          <w:lang w:val="en-US"/>
        </w:rPr>
        <w:t xml:space="preserve"> </w:t>
      </w:r>
      <w:r w:rsidRPr="00146CA4">
        <w:rPr>
          <w:lang w:val="en-US"/>
        </w:rPr>
        <w:t>The processes of transition of vibrational energy into electronic excitation energy, and, therefore, the role of vibrational energy in the mechanisms of ionization and dissociation of N</w:t>
      </w:r>
      <w:r w:rsidRPr="00146CA4">
        <w:rPr>
          <w:vertAlign w:val="subscript"/>
          <w:lang w:val="en-US"/>
        </w:rPr>
        <w:t>2</w:t>
      </w:r>
      <w:r w:rsidRPr="00146CA4">
        <w:rPr>
          <w:lang w:val="en-US"/>
        </w:rPr>
        <w:t xml:space="preserve"> molecules is of great fundamental interest to this day.</w:t>
      </w:r>
    </w:p>
    <w:p w:rsidR="00B74015" w:rsidRDefault="00B74015" w:rsidP="00B74015">
      <w:pPr>
        <w:pStyle w:val="Zv-bodyreport"/>
        <w:rPr>
          <w:lang w:val="en-US"/>
        </w:rPr>
      </w:pPr>
      <w:r w:rsidRPr="00146CA4">
        <w:rPr>
          <w:lang w:val="en-US"/>
        </w:rPr>
        <w:t xml:space="preserve">The vibrational distribution of nitrogen molecules in a plasma can be studied experimentally using absorption spectroscopy. </w:t>
      </w:r>
      <w:r>
        <w:rPr>
          <w:lang w:val="en-US"/>
        </w:rPr>
        <w:t>Often enough</w:t>
      </w:r>
      <w:r w:rsidRPr="00146CA4">
        <w:rPr>
          <w:lang w:val="en-US"/>
        </w:rPr>
        <w:t>, research is carried out in a low-pressure plasma (&lt;1</w:t>
      </w:r>
      <w:r>
        <w:rPr>
          <w:lang w:val="en-US"/>
        </w:rPr>
        <w:t> </w:t>
      </w:r>
      <w:r w:rsidRPr="00146CA4">
        <w:rPr>
          <w:lang w:val="en-US"/>
        </w:rPr>
        <w:t>Torr), and in this case it is necessary to use</w:t>
      </w:r>
      <w:r>
        <w:rPr>
          <w:lang w:val="en-US"/>
        </w:rPr>
        <w:t xml:space="preserve"> a</w:t>
      </w:r>
      <w:r w:rsidRPr="00146CA4">
        <w:rPr>
          <w:lang w:val="en-US"/>
        </w:rPr>
        <w:t xml:space="preserve"> multipass resonator optical diagnostics, such as CRDS (Cavity Ring-Down Spectroscopy) [1].</w:t>
      </w:r>
      <w:r>
        <w:rPr>
          <w:lang w:val="en-US"/>
        </w:rPr>
        <w:t xml:space="preserve"> </w:t>
      </w:r>
      <w:r w:rsidRPr="00640E2C">
        <w:rPr>
          <w:lang w:val="en-US"/>
        </w:rPr>
        <w:t>In this work, as a plasma source, we used a capacitive discharge in a cylindrical quartz tube (1 cm in diameter) with symmetrical external electrodes to which an alternating voltage of 81 MHz was applied (the input power was 50–500 W).</w:t>
      </w:r>
      <w:r>
        <w:rPr>
          <w:lang w:val="en-US"/>
        </w:rPr>
        <w:t xml:space="preserve"> </w:t>
      </w:r>
      <w:r w:rsidRPr="00914BB8">
        <w:rPr>
          <w:lang w:val="en-US"/>
        </w:rPr>
        <w:t>The measurements were carried out in the pressure range of 10–100 Torr.</w:t>
      </w:r>
      <w:r>
        <w:rPr>
          <w:lang w:val="en-US"/>
        </w:rPr>
        <w:t xml:space="preserve"> </w:t>
      </w:r>
      <w:r w:rsidRPr="00914BB8">
        <w:rPr>
          <w:lang w:val="en-US"/>
        </w:rPr>
        <w:t>The peculiarity of this approach is that due to the increased pressure (and hence the concentration of vibrationally excited N</w:t>
      </w:r>
      <w:r w:rsidRPr="00914BB8">
        <w:rPr>
          <w:vertAlign w:val="subscript"/>
          <w:lang w:val="en-US"/>
        </w:rPr>
        <w:t>2</w:t>
      </w:r>
      <w:r w:rsidRPr="00914BB8">
        <w:rPr>
          <w:lang w:val="en-US"/>
        </w:rPr>
        <w:t xml:space="preserve"> molecules), it is possible to increase the absorption signal and </w:t>
      </w:r>
      <w:r>
        <w:rPr>
          <w:lang w:val="en-US"/>
        </w:rPr>
        <w:t xml:space="preserve">to carry out </w:t>
      </w:r>
      <w:r w:rsidRPr="00914BB8">
        <w:rPr>
          <w:lang w:val="en-US"/>
        </w:rPr>
        <w:t>measure</w:t>
      </w:r>
      <w:r>
        <w:rPr>
          <w:lang w:val="en-US"/>
        </w:rPr>
        <w:t>ments</w:t>
      </w:r>
      <w:r w:rsidRPr="00914BB8">
        <w:rPr>
          <w:lang w:val="en-US"/>
        </w:rPr>
        <w:t xml:space="preserve"> without using additional expensive mirrors.</w:t>
      </w:r>
      <w:r>
        <w:rPr>
          <w:lang w:val="en-US"/>
        </w:rPr>
        <w:t xml:space="preserve"> </w:t>
      </w:r>
      <w:r w:rsidRPr="00511A1C">
        <w:rPr>
          <w:lang w:val="en-US"/>
        </w:rPr>
        <w:t>For this diagnostic, a powerful broadband source of sta</w:t>
      </w:r>
      <w:r>
        <w:rPr>
          <w:lang w:val="en-US"/>
        </w:rPr>
        <w:t>ble radiation in the range ~</w:t>
      </w:r>
      <w:r w:rsidRPr="00511A1C">
        <w:rPr>
          <w:lang w:val="en-US"/>
        </w:rPr>
        <w:t>250–900 nm (the so-called “white source”) XWS-65 was used [2].</w:t>
      </w:r>
      <w:r>
        <w:rPr>
          <w:lang w:val="en-US"/>
        </w:rPr>
        <w:t xml:space="preserve"> </w:t>
      </w:r>
      <w:r w:rsidRPr="00511A1C">
        <w:rPr>
          <w:lang w:val="en-US"/>
        </w:rPr>
        <w:t>As part of th</w:t>
      </w:r>
      <w:r>
        <w:rPr>
          <w:lang w:val="en-US"/>
        </w:rPr>
        <w:t>e</w:t>
      </w:r>
      <w:r w:rsidRPr="00511A1C">
        <w:rPr>
          <w:lang w:val="en-US"/>
        </w:rPr>
        <w:t xml:space="preserve"> fundamental study of the kinetics of nitrogen plasma, we tested the possibility of determining the concentration of the main metastable state N</w:t>
      </w:r>
      <w:r w:rsidRPr="00511A1C">
        <w:rPr>
          <w:vertAlign w:val="subscript"/>
          <w:lang w:val="en-US"/>
        </w:rPr>
        <w:t>2</w:t>
      </w:r>
      <w:r w:rsidRPr="00511A1C">
        <w:rPr>
          <w:lang w:val="en-US"/>
        </w:rPr>
        <w:t>(A</w:t>
      </w:r>
      <w:r w:rsidRPr="00511A1C">
        <w:rPr>
          <w:vertAlign w:val="superscript"/>
          <w:lang w:val="en-US"/>
        </w:rPr>
        <w:t>3</w:t>
      </w:r>
      <w:r w:rsidRPr="00511A1C">
        <w:rPr>
          <w:lang w:val="en-US"/>
        </w:rPr>
        <w:t>Σ</w:t>
      </w:r>
      <w:r w:rsidRPr="00511A1C">
        <w:rPr>
          <w:vertAlign w:val="superscript"/>
          <w:lang w:val="en-US"/>
        </w:rPr>
        <w:t>+</w:t>
      </w:r>
      <w:r w:rsidRPr="00511A1C">
        <w:rPr>
          <w:vertAlign w:val="subscript"/>
          <w:lang w:val="en-US"/>
        </w:rPr>
        <w:t>u</w:t>
      </w:r>
      <w:r w:rsidRPr="00511A1C">
        <w:rPr>
          <w:lang w:val="en-US"/>
        </w:rPr>
        <w:t>), as well as vibrationally excited molecules of the ground state N</w:t>
      </w:r>
      <w:r w:rsidRPr="00511A1C">
        <w:rPr>
          <w:vertAlign w:val="subscript"/>
          <w:lang w:val="en-US"/>
        </w:rPr>
        <w:t>2</w:t>
      </w:r>
      <w:r w:rsidRPr="00511A1C">
        <w:rPr>
          <w:lang w:val="en-US"/>
        </w:rPr>
        <w:t xml:space="preserve">(X, </w:t>
      </w:r>
      <w:r w:rsidRPr="00511A1C">
        <w:rPr>
          <w:i/>
          <w:lang w:val="en-US"/>
        </w:rPr>
        <w:t>v</w:t>
      </w:r>
      <w:r>
        <w:rPr>
          <w:lang w:val="en-US"/>
        </w:rPr>
        <w:t xml:space="preserve"> </w:t>
      </w:r>
      <w:r w:rsidRPr="00511A1C">
        <w:rPr>
          <w:lang w:val="en-US"/>
        </w:rPr>
        <w:t>&gt; 10) using absorption spectroscopy in a single pass scheme.</w:t>
      </w:r>
      <w:r>
        <w:rPr>
          <w:lang w:val="en-US"/>
        </w:rPr>
        <w:t xml:space="preserve"> </w:t>
      </w:r>
      <w:r w:rsidRPr="00511A1C">
        <w:rPr>
          <w:lang w:val="en-US"/>
        </w:rPr>
        <w:t>The obtained results allow to optimize this diagnosis for further studies of the kinetics of nitrogen plasma.</w:t>
      </w:r>
    </w:p>
    <w:p w:rsidR="00B74015" w:rsidRDefault="00B74015" w:rsidP="00B74015">
      <w:pPr>
        <w:pStyle w:val="Zv-bodyreport"/>
        <w:rPr>
          <w:lang w:val="en-US"/>
        </w:rPr>
      </w:pPr>
      <w:r w:rsidRPr="00130FE4">
        <w:rPr>
          <w:lang w:val="en-US"/>
        </w:rPr>
        <w:t>This work was supported by the Russian Foundation for Basic Research (Grant No. 17-52-16001 and Grant No. 18-32-00932 \\ 18) in the framework of the project of the International Associated Laboratory of LIA LaPPA “Kinetics and physics of pulsed discharges and their afterglow</w:t>
      </w:r>
      <w:r>
        <w:rPr>
          <w:lang w:val="en-US"/>
        </w:rPr>
        <w:t>s</w:t>
      </w:r>
      <w:r w:rsidRPr="00130FE4">
        <w:rPr>
          <w:lang w:val="en-US"/>
        </w:rPr>
        <w:t>” (France</w:t>
      </w:r>
      <w:r>
        <w:rPr>
          <w:lang w:val="en-US"/>
        </w:rPr>
        <w:t>–</w:t>
      </w:r>
      <w:r w:rsidRPr="00130FE4">
        <w:rPr>
          <w:lang w:val="en-US"/>
        </w:rPr>
        <w:t>Russia).</w:t>
      </w:r>
    </w:p>
    <w:p w:rsidR="00B74015" w:rsidRDefault="00B74015" w:rsidP="00B7401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B74015" w:rsidRPr="0005555F" w:rsidRDefault="00B74015" w:rsidP="00B74015">
      <w:pPr>
        <w:pStyle w:val="Zv-References-en"/>
      </w:pPr>
      <w:r>
        <w:t>M.D. Wheeler, S.M. Newman, A.J. Orr-ewing, and M.N</w:t>
      </w:r>
      <w:r w:rsidRPr="0005555F">
        <w:t xml:space="preserve"> R. Ashfold, “Cavity ring-down spectroscopy,” vol. 94, no. 3, 1998.</w:t>
      </w:r>
    </w:p>
    <w:p w:rsidR="00B74015" w:rsidRDefault="00B74015" w:rsidP="00B74015">
      <w:pPr>
        <w:pStyle w:val="Zv-References-en"/>
      </w:pPr>
      <w:hyperlink r:id="rId8" w:history="1">
        <w:r w:rsidRPr="00E85C10">
          <w:rPr>
            <w:rStyle w:val="a7"/>
          </w:rPr>
          <w:t>https://www.isteq.nl/index.php/products/xws-65</w:t>
        </w:r>
      </w:hyperlink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E6" w:rsidRDefault="008129E6">
      <w:r>
        <w:separator/>
      </w:r>
    </w:p>
  </w:endnote>
  <w:endnote w:type="continuationSeparator" w:id="0">
    <w:p w:rsidR="008129E6" w:rsidRDefault="0081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7E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7E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01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E6" w:rsidRDefault="008129E6">
      <w:r>
        <w:separator/>
      </w:r>
    </w:p>
  </w:footnote>
  <w:footnote w:type="continuationSeparator" w:id="0">
    <w:p w:rsidR="008129E6" w:rsidRDefault="0081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FA7EF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29E6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129E6"/>
    <w:rsid w:val="008520F9"/>
    <w:rsid w:val="008850EF"/>
    <w:rsid w:val="00906FF7"/>
    <w:rsid w:val="00AE6185"/>
    <w:rsid w:val="00B622ED"/>
    <w:rsid w:val="00B74015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A7EFC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74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q.nl/index.php/products/xws-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ynets.sinp.ms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N2 VIBRATIONAL DISTRIBUTION IN PURE NITROGEN PLASMA AT INTERMEDIATE PRESSURES (10–100 TORR) USING ABSORPTION SPECTROSCOPY</dc:title>
  <dc:creator>sato</dc:creator>
  <cp:lastModifiedBy>Сатунин</cp:lastModifiedBy>
  <cp:revision>1</cp:revision>
  <cp:lastPrinted>1601-01-01T00:00:00Z</cp:lastPrinted>
  <dcterms:created xsi:type="dcterms:W3CDTF">2019-02-04T13:05:00Z</dcterms:created>
  <dcterms:modified xsi:type="dcterms:W3CDTF">2019-02-04T13:06:00Z</dcterms:modified>
</cp:coreProperties>
</file>