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514" w:rsidRPr="00E44239" w:rsidRDefault="00A72514" w:rsidP="00A72514">
      <w:pPr>
        <w:pStyle w:val="Zv-Titlereport"/>
      </w:pPr>
      <w:r>
        <w:t xml:space="preserve">биметаллическое соединение </w:t>
      </w:r>
      <w:r>
        <w:rPr>
          <w:caps w:val="0"/>
          <w:lang w:val="en-US"/>
        </w:rPr>
        <w:t>CuCrZr</w:t>
      </w:r>
      <w:r w:rsidRPr="00E44239">
        <w:t>-316</w:t>
      </w:r>
      <w:r>
        <w:rPr>
          <w:lang w:val="en-US"/>
        </w:rPr>
        <w:t>l</w:t>
      </w:r>
      <w:r w:rsidRPr="00E44239">
        <w:t xml:space="preserve"> </w:t>
      </w:r>
      <w:r>
        <w:t>для пьедесталов электрических соединителей бланкета ИТЭР</w:t>
      </w:r>
    </w:p>
    <w:p w:rsidR="00A72514" w:rsidRDefault="00A72514" w:rsidP="00A72514">
      <w:pPr>
        <w:pStyle w:val="Zv-Author"/>
      </w:pPr>
      <w:r w:rsidRPr="00A72514">
        <w:rPr>
          <w:vertAlign w:val="superscript"/>
        </w:rPr>
        <w:t>1</w:t>
      </w:r>
      <w:r w:rsidRPr="003A0FE8">
        <w:rPr>
          <w:u w:val="single"/>
        </w:rPr>
        <w:t>Чебурова</w:t>
      </w:r>
      <w:r w:rsidRPr="00A72514">
        <w:rPr>
          <w:u w:val="single"/>
        </w:rPr>
        <w:t xml:space="preserve"> </w:t>
      </w:r>
      <w:r w:rsidRPr="003A0FE8">
        <w:rPr>
          <w:u w:val="single"/>
        </w:rPr>
        <w:t>А.В.</w:t>
      </w:r>
      <w:r>
        <w:t xml:space="preserve">, </w:t>
      </w:r>
      <w:r w:rsidRPr="00A72514">
        <w:rPr>
          <w:vertAlign w:val="superscript"/>
        </w:rPr>
        <w:t>1</w:t>
      </w:r>
      <w:r>
        <w:t>Хомяков</w:t>
      </w:r>
      <w:r w:rsidRPr="00A72514">
        <w:t xml:space="preserve"> </w:t>
      </w:r>
      <w:r>
        <w:t xml:space="preserve">С.Э., </w:t>
      </w:r>
      <w:r w:rsidRPr="00A72514">
        <w:rPr>
          <w:vertAlign w:val="superscript"/>
        </w:rPr>
        <w:t>1</w:t>
      </w:r>
      <w:r>
        <w:t>Лешуков</w:t>
      </w:r>
      <w:r w:rsidRPr="00A72514">
        <w:t xml:space="preserve"> </w:t>
      </w:r>
      <w:r>
        <w:t>А.Ю.,</w:t>
      </w:r>
      <w:r w:rsidRPr="00A72514">
        <w:t xml:space="preserve"> </w:t>
      </w:r>
      <w:r w:rsidRPr="00A72514">
        <w:rPr>
          <w:vertAlign w:val="superscript"/>
        </w:rPr>
        <w:t>1</w:t>
      </w:r>
      <w:r>
        <w:t>Свириденко</w:t>
      </w:r>
      <w:r w:rsidRPr="00A72514">
        <w:t xml:space="preserve"> </w:t>
      </w:r>
      <w:r>
        <w:t xml:space="preserve">М.Н., </w:t>
      </w:r>
      <w:r w:rsidRPr="00A72514">
        <w:rPr>
          <w:vertAlign w:val="superscript"/>
        </w:rPr>
        <w:t>2</w:t>
      </w:r>
      <w:r>
        <w:t>Махина</w:t>
      </w:r>
      <w:r w:rsidRPr="00A72514">
        <w:t xml:space="preserve"> </w:t>
      </w:r>
      <w:r>
        <w:t xml:space="preserve">Д.Н., </w:t>
      </w:r>
      <w:r w:rsidRPr="00A72514">
        <w:rPr>
          <w:vertAlign w:val="superscript"/>
        </w:rPr>
        <w:t>2</w:t>
      </w:r>
      <w:r>
        <w:t>Денисов</w:t>
      </w:r>
      <w:r w:rsidRPr="00A72514">
        <w:t xml:space="preserve"> </w:t>
      </w:r>
      <w:r>
        <w:t>В.Н.</w:t>
      </w:r>
    </w:p>
    <w:p w:rsidR="00A72514" w:rsidRPr="003A0FE8" w:rsidRDefault="00A72514" w:rsidP="00A72514">
      <w:pPr>
        <w:pStyle w:val="Zv-Organization"/>
      </w:pPr>
      <w:r w:rsidRPr="00A72514">
        <w:rPr>
          <w:vertAlign w:val="superscript"/>
        </w:rPr>
        <w:t>1</w:t>
      </w:r>
      <w:r>
        <w:t>АО «Ордена Ленина Научно-исследовательский и конструкторский институт</w:t>
      </w:r>
      <w:r w:rsidRPr="00A72514">
        <w:br/>
        <w:t xml:space="preserve">    </w:t>
      </w:r>
      <w:r>
        <w:t xml:space="preserve"> энерготехники им. Н.А. Доллежаля», </w:t>
      </w:r>
      <w:hyperlink r:id="rId7" w:history="1">
        <w:r w:rsidRPr="00CE2F5A">
          <w:rPr>
            <w:rStyle w:val="a7"/>
            <w:lang w:val="en-US"/>
          </w:rPr>
          <w:t>nikiet</w:t>
        </w:r>
        <w:r w:rsidRPr="003A0FE8">
          <w:rPr>
            <w:rStyle w:val="a7"/>
          </w:rPr>
          <w:t>@</w:t>
        </w:r>
        <w:r w:rsidRPr="00CE2F5A">
          <w:rPr>
            <w:rStyle w:val="a7"/>
            <w:lang w:val="en-US"/>
          </w:rPr>
          <w:t>nikiet</w:t>
        </w:r>
        <w:r w:rsidRPr="003A0FE8">
          <w:rPr>
            <w:rStyle w:val="a7"/>
          </w:rPr>
          <w:t>.</w:t>
        </w:r>
        <w:r w:rsidRPr="00CE2F5A">
          <w:rPr>
            <w:rStyle w:val="a7"/>
            <w:lang w:val="en-US"/>
          </w:rPr>
          <w:t>ru</w:t>
        </w:r>
      </w:hyperlink>
      <w:r>
        <w:br/>
      </w:r>
      <w:r w:rsidRPr="00A72514">
        <w:rPr>
          <w:vertAlign w:val="superscript"/>
        </w:rPr>
        <w:t>2</w:t>
      </w:r>
      <w:r>
        <w:t>ОАО «КОМПОЗИТ», г. Королев, Россия</w:t>
      </w:r>
    </w:p>
    <w:p w:rsidR="00A72514" w:rsidRPr="00A2670C" w:rsidRDefault="00A72514" w:rsidP="00A72514">
      <w:pPr>
        <w:pStyle w:val="Zv-bodyreport"/>
      </w:pPr>
      <w:r w:rsidRPr="00A2670C">
        <w:t>В 2018 году в АО «НИКИЭТ» была проведена квалификация технологического процесса изготовления биметаллического соединения «бронза CuCrZr/сталь 316L», используемого в качестве заготовки для пьедестала электрического соединителя в вакуумной камере ИТЭР. Для выполнения биметаллического соединения используется технология горячего изостатического прессования (ГИП), разработанная в ОАО «КОМПОЗИТ» в рамках выполнения работ с АО «НИКИЭТ».</w:t>
      </w:r>
    </w:p>
    <w:p w:rsidR="00A72514" w:rsidRPr="00A2670C" w:rsidRDefault="00A72514" w:rsidP="00A72514">
      <w:pPr>
        <w:pStyle w:val="Zv-bodyreport"/>
      </w:pPr>
      <w:r w:rsidRPr="00A2670C">
        <w:t>Квалификация включает в себя несколько этапов: подготовку предквалификационной документации, ее согласование с национальным агентством и МО ИТЭР; изготовление установленных типоразмеров биметаллических заготовок и проведение квалификационных испытаний на полученных заготовках.</w:t>
      </w:r>
    </w:p>
    <w:p w:rsidR="00A72514" w:rsidRPr="00A2670C" w:rsidRDefault="00A72514" w:rsidP="00A72514">
      <w:pPr>
        <w:pStyle w:val="Zv-bodyreport"/>
      </w:pPr>
      <w:r w:rsidRPr="00A2670C">
        <w:t>На базе полученного опыта разработан и утвержден МО ИТЭР комплект документов по квалификации процесса изготовления биметаллического соединения. Квалификационные испытаний были успешно проведены во второй половине 2018 года.</w:t>
      </w:r>
    </w:p>
    <w:p w:rsidR="00A72514" w:rsidRPr="00A2670C" w:rsidRDefault="00A72514" w:rsidP="00A72514">
      <w:pPr>
        <w:pStyle w:val="Zv-bodyreport"/>
      </w:pPr>
      <w:r w:rsidRPr="00A2670C">
        <w:t>Доклад включает описание основных этапов квалификации и отмечает потенциальные трудности, возникающие при подготовке документов и проведении квалификационных испытаний.</w:t>
      </w:r>
    </w:p>
    <w:p w:rsidR="00654A7B" w:rsidRPr="00A72514" w:rsidRDefault="00654A7B"/>
    <w:sectPr w:rsidR="00654A7B" w:rsidRPr="00A72514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550" w:rsidRDefault="00731550">
      <w:r>
        <w:separator/>
      </w:r>
    </w:p>
  </w:endnote>
  <w:endnote w:type="continuationSeparator" w:id="0">
    <w:p w:rsidR="00731550" w:rsidRDefault="007315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D721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D721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72514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550" w:rsidRDefault="00731550">
      <w:r>
        <w:separator/>
      </w:r>
    </w:p>
  </w:footnote>
  <w:footnote w:type="continuationSeparator" w:id="0">
    <w:p w:rsidR="00731550" w:rsidRDefault="007315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A72514">
      <w:rPr>
        <w:sz w:val="20"/>
      </w:rPr>
      <w:t>18</w:t>
    </w:r>
    <w:r>
      <w:rPr>
        <w:sz w:val="20"/>
      </w:rPr>
      <w:t xml:space="preserve"> – </w:t>
    </w:r>
    <w:r w:rsidR="0094721E" w:rsidRPr="00A72514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1D7211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31550"/>
    <w:rsid w:val="00037DCC"/>
    <w:rsid w:val="00043701"/>
    <w:rsid w:val="000C7078"/>
    <w:rsid w:val="000D76E9"/>
    <w:rsid w:val="000E495B"/>
    <w:rsid w:val="00140645"/>
    <w:rsid w:val="00171964"/>
    <w:rsid w:val="001C0CCB"/>
    <w:rsid w:val="001D7211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83140"/>
    <w:rsid w:val="006A1743"/>
    <w:rsid w:val="006F68D0"/>
    <w:rsid w:val="00731550"/>
    <w:rsid w:val="00732A2E"/>
    <w:rsid w:val="007B6378"/>
    <w:rsid w:val="00802D35"/>
    <w:rsid w:val="008E2894"/>
    <w:rsid w:val="0094721E"/>
    <w:rsid w:val="00A66876"/>
    <w:rsid w:val="00A71613"/>
    <w:rsid w:val="00A72514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A725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ikiet@nikie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3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БИМЕТАЛЛИЧЕСКОЕ СОЕДИНЕНИЕ CuCrZr-316L ДЛЯ ПЬЕДЕСТАЛОВ ЭЛЕКТРИЧЕСКИХ СОЕДИНИТЕЛЕЙ БЛАНКЕТА ИТЭР</dc:title>
  <dc:creator>sato</dc:creator>
  <cp:lastModifiedBy>Сатунин</cp:lastModifiedBy>
  <cp:revision>1</cp:revision>
  <cp:lastPrinted>1601-01-01T00:00:00Z</cp:lastPrinted>
  <dcterms:created xsi:type="dcterms:W3CDTF">2019-01-19T15:51:00Z</dcterms:created>
  <dcterms:modified xsi:type="dcterms:W3CDTF">2019-01-19T15:54:00Z</dcterms:modified>
</cp:coreProperties>
</file>