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FF8" w:rsidRPr="00172FF8" w:rsidRDefault="00172FF8" w:rsidP="00172FF8">
      <w:pPr>
        <w:pStyle w:val="Zv-Titlereport"/>
      </w:pPr>
      <w:bookmarkStart w:id="0" w:name="_Hlk532905260"/>
      <w:r w:rsidRPr="00172FF8">
        <w:t xml:space="preserve">Восстановление </w:t>
      </w:r>
      <w:r w:rsidRPr="00B500B3">
        <w:t>функции</w:t>
      </w:r>
      <w:r w:rsidRPr="00172FF8">
        <w:t xml:space="preserve"> энергетического распределЕния быстрых ионов в плазме токамака методами гамма-спектрометрии</w:t>
      </w:r>
    </w:p>
    <w:bookmarkEnd w:id="0"/>
    <w:p w:rsidR="00172FF8" w:rsidRDefault="00172FF8" w:rsidP="00172FF8">
      <w:pPr>
        <w:pStyle w:val="Zv-Author"/>
      </w:pPr>
      <w:r>
        <w:t>Ильясова М.В., Шевелев А.Е., Чугунов И.Н., Хилькевич Е.М., Дойников</w:t>
      </w:r>
      <w:r w:rsidR="006D6FE3">
        <w:rPr>
          <w:lang w:val="en-US"/>
        </w:rPr>
        <w:t> </w:t>
      </w:r>
      <w:r>
        <w:t>Д.Н., Найденов В.О.</w:t>
      </w:r>
    </w:p>
    <w:p w:rsidR="00172FF8" w:rsidRPr="003817FB" w:rsidRDefault="00172FF8" w:rsidP="00172FF8">
      <w:pPr>
        <w:pStyle w:val="Zv-Organization"/>
      </w:pPr>
      <w:r w:rsidRPr="00B500B3">
        <w:t>Физико-технический институт им. А.Ф. Иоффе Р</w:t>
      </w:r>
      <w:r>
        <w:t xml:space="preserve">АН, г. Санкт-Петербург, </w:t>
      </w:r>
      <w:r w:rsidRPr="00B500B3">
        <w:t xml:space="preserve">Россия, </w:t>
      </w:r>
      <w:hyperlink r:id="rId7" w:history="1">
        <w:r w:rsidRPr="002F2481">
          <w:rPr>
            <w:rStyle w:val="a7"/>
            <w:lang w:val="en-US"/>
          </w:rPr>
          <w:t>margaritavadimovna</w:t>
        </w:r>
        <w:r w:rsidRPr="002F2481">
          <w:rPr>
            <w:rStyle w:val="a7"/>
          </w:rPr>
          <w:t>@</w:t>
        </w:r>
        <w:r w:rsidRPr="002F2481">
          <w:rPr>
            <w:rStyle w:val="a7"/>
            <w:lang w:val="en-US"/>
          </w:rPr>
          <w:t>gmail</w:t>
        </w:r>
        <w:r w:rsidRPr="002F2481">
          <w:rPr>
            <w:rStyle w:val="a7"/>
          </w:rPr>
          <w:t>.</w:t>
        </w:r>
        <w:r w:rsidRPr="002F2481">
          <w:rPr>
            <w:rStyle w:val="a7"/>
            <w:lang w:val="en-US"/>
          </w:rPr>
          <w:t>com</w:t>
        </w:r>
      </w:hyperlink>
    </w:p>
    <w:p w:rsidR="00172FF8" w:rsidRPr="00045EE3" w:rsidRDefault="00172FF8" w:rsidP="00172FF8">
      <w:pPr>
        <w:pStyle w:val="Zv-bodyreport"/>
      </w:pPr>
      <w:r w:rsidRPr="00045EE3">
        <w:t>Удержание быстрых ионов в плазме – один из ключевых вопросов в создании и поддержании управляемого термоядерного синтеза. Быстрые ионы в плазме токамака возникают за счет ион-циклотронного резонансного нагрева</w:t>
      </w:r>
      <w:r w:rsidRPr="002E0931">
        <w:t xml:space="preserve"> (</w:t>
      </w:r>
      <w:r>
        <w:rPr>
          <w:lang w:val="en-US"/>
        </w:rPr>
        <w:t>ICRH</w:t>
      </w:r>
      <w:r w:rsidRPr="002E0931">
        <w:t>)</w:t>
      </w:r>
      <w:r w:rsidRPr="00045EE3">
        <w:t>, инжекции пучка нейтральных атомов</w:t>
      </w:r>
      <w:r w:rsidRPr="002E0931">
        <w:t xml:space="preserve"> (</w:t>
      </w:r>
      <w:r>
        <w:rPr>
          <w:lang w:val="en-US"/>
        </w:rPr>
        <w:t>NBI</w:t>
      </w:r>
      <w:r w:rsidRPr="002E0931">
        <w:t>)</w:t>
      </w:r>
      <w:r w:rsidRPr="00045EE3">
        <w:t>, а также в результате протекания термоядерных реакций в плазме. Исследование функций энергетического распределения быстрых ионов представляется одним из наиболее эффективных способов изучения природы и поведения быстрых ионов в плазме во врем</w:t>
      </w:r>
      <w:r>
        <w:t>я разряда токамака, что представляет особую ценность для будущих проектов, таких как ИТЭР.</w:t>
      </w:r>
    </w:p>
    <w:p w:rsidR="00172FF8" w:rsidRPr="003C0917" w:rsidRDefault="00172FF8" w:rsidP="00172FF8">
      <w:pPr>
        <w:pStyle w:val="Zv-bodyreport"/>
      </w:pPr>
      <w:r w:rsidRPr="00045EE3">
        <w:t>Методы гамма спектрометрии позволяют проводить такого рода исследования. Детекторы на основе быстрых сцинтилляторов в совокупности с использованием специально разработанных алгоритмов обработки сигнала обеспечивают</w:t>
      </w:r>
      <w:r>
        <w:t xml:space="preserve"> измерения спектров гамма-излучения с достаточным временным разрешением</w:t>
      </w:r>
      <w:r w:rsidRPr="001F52B8">
        <w:t xml:space="preserve"> </w:t>
      </w:r>
      <w:r>
        <w:t xml:space="preserve">и эффективное разрешение пиков при множественных наложениях импульсов в измерениях с большой загрузкой. </w:t>
      </w:r>
      <w:r w:rsidRPr="00045EE3">
        <w:t>На токамаке ИТЭР предполагается наличие нескольких гамм</w:t>
      </w:r>
      <w:r>
        <w:t xml:space="preserve">а спектрометрических диагностик. </w:t>
      </w:r>
      <w:r w:rsidRPr="003C0917">
        <w:t>Одна из таких систем разрабатывается в ФТИ им. А.Ф. Иоффе. Гамма спектрометр будет установлен в портовой ячейке экваториального порта №11 за системой анализаторов атомов перезарядки и будет иметь радиальное направление обзора плазмы.  Спектрометр содержит два детектора</w:t>
      </w:r>
      <w:r w:rsidRPr="00D24781">
        <w:t>:</w:t>
      </w:r>
      <w:r w:rsidRPr="003C0917">
        <w:t xml:space="preserve"> полупроводниковый </w:t>
      </w:r>
      <w:r w:rsidRPr="003C0917">
        <w:rPr>
          <w:lang w:val="en-US"/>
        </w:rPr>
        <w:t>HPGe</w:t>
      </w:r>
      <w:r w:rsidRPr="003C0917">
        <w:t xml:space="preserve"> детектор </w:t>
      </w:r>
      <w:r>
        <w:t>и</w:t>
      </w:r>
      <w:r w:rsidRPr="003C0917">
        <w:t xml:space="preserve"> сцинтилляционный детектор на основе кристалла LaBr</w:t>
      </w:r>
      <w:r w:rsidRPr="003C0917">
        <w:rPr>
          <w:vertAlign w:val="subscript"/>
        </w:rPr>
        <w:t>3</w:t>
      </w:r>
      <w:r>
        <w:t>(Ce). Данная система детекторов</w:t>
      </w:r>
      <w:r w:rsidRPr="003C0917">
        <w:t xml:space="preserve"> позволит проводить исследования быстрых ионов в плазме в условиях высоких потоков нейтронного и гамма излучения из плазмы ИТЭР.</w:t>
      </w:r>
    </w:p>
    <w:p w:rsidR="00172FF8" w:rsidRPr="003C0917" w:rsidRDefault="00172FF8" w:rsidP="00172FF8">
      <w:pPr>
        <w:pStyle w:val="Zv-bodyreport"/>
      </w:pPr>
      <w:r w:rsidRPr="003C0917">
        <w:t>В ФТИ им. А.Ф. Иоффе разрабатываются метод</w:t>
      </w:r>
      <w:r>
        <w:t>ы</w:t>
      </w:r>
      <w:r w:rsidRPr="003C0917">
        <w:t xml:space="preserve"> восстановления энергетического распределения быстрых ионов в плазме токамака. </w:t>
      </w:r>
      <w:r>
        <w:t>Один из методов основан</w:t>
      </w:r>
      <w:r w:rsidRPr="003C0917">
        <w:t xml:space="preserve"> на анализе интенсивностей гамма-линий из ядерных реакций между исследуемыми ускоренными ионами и примесями (</w:t>
      </w:r>
      <w:r w:rsidRPr="003C0917">
        <w:rPr>
          <w:vertAlign w:val="superscript"/>
        </w:rPr>
        <w:t>9</w:t>
      </w:r>
      <w:r w:rsidRPr="003C0917">
        <w:rPr>
          <w:lang w:val="en-US"/>
        </w:rPr>
        <w:t>Be</w:t>
      </w:r>
      <w:r w:rsidRPr="003C0917">
        <w:t xml:space="preserve"> и </w:t>
      </w:r>
      <w:r w:rsidRPr="003C0917">
        <w:rPr>
          <w:vertAlign w:val="superscript"/>
        </w:rPr>
        <w:t>12</w:t>
      </w:r>
      <w:r w:rsidRPr="003C0917">
        <w:rPr>
          <w:lang w:val="en-US"/>
        </w:rPr>
        <w:t>C</w:t>
      </w:r>
      <w:r w:rsidRPr="003C0917">
        <w:t xml:space="preserve">) с использованием информации о сечениях ядерных реакций, протекающих в плазме. </w:t>
      </w:r>
    </w:p>
    <w:p w:rsidR="00172FF8" w:rsidRDefault="00172FF8" w:rsidP="00172FF8">
      <w:pPr>
        <w:pStyle w:val="Zv-bodyreport"/>
      </w:pPr>
      <w:r w:rsidRPr="003C0917">
        <w:t>Разрабатываемые метод</w:t>
      </w:r>
      <w:r>
        <w:t>ы</w:t>
      </w:r>
      <w:r w:rsidRPr="003C0917">
        <w:t xml:space="preserve"> </w:t>
      </w:r>
      <w:r>
        <w:t>тестировались</w:t>
      </w:r>
      <w:r w:rsidRPr="003C0917">
        <w:t xml:space="preserve"> в плазменных экспериментах на то</w:t>
      </w:r>
      <w:r>
        <w:t>камаке</w:t>
      </w:r>
      <w:r w:rsidRPr="003C0917">
        <w:t xml:space="preserve"> JET (Joint European Torus, Culham, Великобритания). В исследуемых разрядах </w:t>
      </w:r>
      <w:r w:rsidRPr="003C0917">
        <w:rPr>
          <w:lang w:val="en-US"/>
        </w:rPr>
        <w:t>D</w:t>
      </w:r>
      <w:r w:rsidRPr="003C0917">
        <w:t>-</w:t>
      </w:r>
      <w:r w:rsidRPr="003C0917">
        <w:rPr>
          <w:lang w:val="en-US"/>
        </w:rPr>
        <w:t>H</w:t>
      </w:r>
      <w:r w:rsidRPr="003C0917">
        <w:t xml:space="preserve"> плазмы с примесью </w:t>
      </w:r>
      <w:r w:rsidRPr="003C0917">
        <w:rPr>
          <w:vertAlign w:val="superscript"/>
        </w:rPr>
        <w:t>3</w:t>
      </w:r>
      <w:r w:rsidRPr="003C0917">
        <w:rPr>
          <w:lang w:val="en-US"/>
        </w:rPr>
        <w:t>He</w:t>
      </w:r>
      <w:r w:rsidRPr="003C0917">
        <w:t xml:space="preserve"> токамака </w:t>
      </w:r>
      <w:r w:rsidRPr="003C0917">
        <w:rPr>
          <w:lang w:val="en-US"/>
        </w:rPr>
        <w:t>JET</w:t>
      </w:r>
      <w:r w:rsidRPr="003C0917">
        <w:t xml:space="preserve"> применялся как ион-циклотронный резонансный нагрев плазмы, так и инжекция пучка нейтральных атомов, что обеспечило достаточное количество высокоэнергичных ионов в плазме </w:t>
      </w:r>
      <w:r w:rsidRPr="003C0917">
        <w:rPr>
          <w:lang w:val="en-US"/>
        </w:rPr>
        <w:t>JET</w:t>
      </w:r>
      <w:r w:rsidRPr="003C0917">
        <w:t xml:space="preserve"> и интенсивных гамма-линий от ядерных реакций для восстановления энергетического распределения быстрых ионов </w:t>
      </w:r>
      <w:r w:rsidRPr="003C0917">
        <w:rPr>
          <w:vertAlign w:val="superscript"/>
        </w:rPr>
        <w:t>3</w:t>
      </w:r>
      <w:r w:rsidRPr="003C0917">
        <w:rPr>
          <w:lang w:val="en-US"/>
        </w:rPr>
        <w:t>He</w:t>
      </w:r>
      <w:r w:rsidRPr="003C0917">
        <w:t xml:space="preserve">. В докладе представлены результаты восстановления энергетического распределения быстрых ионов в плазме токамака </w:t>
      </w:r>
      <w:r w:rsidRPr="003C0917">
        <w:rPr>
          <w:lang w:val="en-US"/>
        </w:rPr>
        <w:t>JET</w:t>
      </w:r>
      <w:r w:rsidRPr="003C0917">
        <w:t>.</w:t>
      </w:r>
    </w:p>
    <w:p w:rsidR="00172FF8" w:rsidRPr="00B500B3" w:rsidRDefault="00172FF8" w:rsidP="00172FF8">
      <w:pPr>
        <w:pStyle w:val="Zv-bodyreport"/>
      </w:pPr>
      <w:r w:rsidRPr="00950560">
        <w:t>Работа частично финансировалась в рамках договор</w:t>
      </w:r>
      <w:r>
        <w:t>ов</w:t>
      </w:r>
      <w:r w:rsidRPr="00950560">
        <w:t xml:space="preserve"> № 17706413348180000850/18-18/01 от 26.04.2018 г. </w:t>
      </w:r>
      <w:r>
        <w:t xml:space="preserve">и </w:t>
      </w:r>
      <w:r w:rsidRPr="00950560">
        <w:t>№ 17706413348180000850/19-18/01 от 26</w:t>
      </w:r>
      <w:r>
        <w:t xml:space="preserve">.04.2018 </w:t>
      </w:r>
      <w:r w:rsidRPr="00950560">
        <w:t>г.</w:t>
      </w:r>
      <w:r>
        <w:t xml:space="preserve"> </w:t>
      </w:r>
      <w:r w:rsidRPr="00950560">
        <w:t>между Частным учреждением Государственной корпорации по атомной энергии «Росатом» «Проектный центр ИТЭР»</w:t>
      </w:r>
      <w:r>
        <w:t>,</w:t>
      </w:r>
      <w:r w:rsidRPr="00950560">
        <w:t xml:space="preserve"> ФТИ им. А.Ф. Иоффе, и АО "Техноэксан"</w:t>
      </w:r>
      <w:r>
        <w:t>.</w:t>
      </w:r>
      <w:r w:rsidRPr="00950560">
        <w:t xml:space="preserve"> 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18E" w:rsidRDefault="00F2418E">
      <w:r>
        <w:separator/>
      </w:r>
    </w:p>
  </w:endnote>
  <w:endnote w:type="continuationSeparator" w:id="0">
    <w:p w:rsidR="00F2418E" w:rsidRDefault="00F241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310B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310B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D6FE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18E" w:rsidRDefault="00F2418E">
      <w:r>
        <w:separator/>
      </w:r>
    </w:p>
  </w:footnote>
  <w:footnote w:type="continuationSeparator" w:id="0">
    <w:p w:rsidR="00F2418E" w:rsidRDefault="00F241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172FF8">
      <w:rPr>
        <w:sz w:val="20"/>
      </w:rPr>
      <w:t>18</w:t>
    </w:r>
    <w:r>
      <w:rPr>
        <w:sz w:val="20"/>
      </w:rPr>
      <w:t xml:space="preserve"> – </w:t>
    </w:r>
    <w:r w:rsidR="0094721E" w:rsidRPr="00172FF8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7310B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D6FE3"/>
    <w:rsid w:val="00037DCC"/>
    <w:rsid w:val="00043701"/>
    <w:rsid w:val="000C7078"/>
    <w:rsid w:val="000D76E9"/>
    <w:rsid w:val="000E495B"/>
    <w:rsid w:val="00140645"/>
    <w:rsid w:val="00171964"/>
    <w:rsid w:val="00172FF8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D6FE3"/>
    <w:rsid w:val="006F68D0"/>
    <w:rsid w:val="007310B3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2418E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172F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garitavadimovn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7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ВОССТАНОВЛЕНИЕ ФУНКЦИИ ЭНЕРГЕТИЧЕСКОГО РАСПРЕДЕЛЕНИЯ БЫСТРЫХ ИОНОВ В ПЛАЗМЕ ТОКАМАКА МЕТОДАМИ ГАММА-СПЕКТРОМЕТРИИ</dc:title>
  <dc:creator>sato</dc:creator>
  <cp:lastModifiedBy>Сатунин</cp:lastModifiedBy>
  <cp:revision>2</cp:revision>
  <cp:lastPrinted>1601-01-01T00:00:00Z</cp:lastPrinted>
  <dcterms:created xsi:type="dcterms:W3CDTF">2019-01-19T14:52:00Z</dcterms:created>
  <dcterms:modified xsi:type="dcterms:W3CDTF">2019-01-19T15:00:00Z</dcterms:modified>
</cp:coreProperties>
</file>