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C6" w:rsidRPr="00A705A5" w:rsidRDefault="00E53CC6" w:rsidP="00E53CC6">
      <w:pPr>
        <w:pStyle w:val="Zv-Titlereport"/>
      </w:pPr>
      <w:bookmarkStart w:id="0" w:name="_Hlk532911056"/>
      <w:r>
        <w:t>ФИЗИКО-ХИМИЧЕСКИЕ СВОЙСТВА ПЕР</w:t>
      </w:r>
      <w:r w:rsidRPr="006E5B7B">
        <w:t>Е</w:t>
      </w:r>
      <w:r>
        <w:t>ОСАЖДЕННЫХ</w:t>
      </w:r>
      <w:r w:rsidRPr="006E5B7B">
        <w:t xml:space="preserve"> СЛОЕВ В </w:t>
      </w:r>
      <w:r>
        <w:t>Т</w:t>
      </w:r>
      <w:r w:rsidRPr="006E5B7B">
        <w:t>ОКАМАКЕ Т-10 С ГРАФИТОВЫМИ И ВОЛЬФРАМОВЫМИ ЛИМИТЕРАМИ</w:t>
      </w:r>
    </w:p>
    <w:bookmarkEnd w:id="0"/>
    <w:p w:rsidR="00E53CC6" w:rsidRPr="00BE37D4" w:rsidRDefault="00E53CC6" w:rsidP="00E53CC6">
      <w:pPr>
        <w:pStyle w:val="Zv-Author"/>
      </w:pPr>
      <w:r>
        <w:rPr>
          <w:vertAlign w:val="superscript"/>
        </w:rPr>
        <w:t>1</w:t>
      </w:r>
      <w:r w:rsidRPr="005E59C0">
        <w:t xml:space="preserve">Архипов И.И., </w:t>
      </w:r>
      <w:r>
        <w:rPr>
          <w:vertAlign w:val="superscript"/>
        </w:rPr>
        <w:t>1</w:t>
      </w:r>
      <w:r w:rsidRPr="005E59C0">
        <w:t>Соколина</w:t>
      </w:r>
      <w:r w:rsidRPr="008745CB">
        <w:t xml:space="preserve"> </w:t>
      </w:r>
      <w:r>
        <w:t xml:space="preserve">Г.А., </w:t>
      </w:r>
      <w:r>
        <w:rPr>
          <w:vertAlign w:val="superscript"/>
        </w:rPr>
        <w:t>2</w:t>
      </w:r>
      <w:r>
        <w:t>Грашин</w:t>
      </w:r>
      <w:r w:rsidRPr="008745CB">
        <w:t xml:space="preserve"> </w:t>
      </w:r>
      <w:r>
        <w:t xml:space="preserve">С.А., </w:t>
      </w:r>
      <w:r>
        <w:rPr>
          <w:vertAlign w:val="superscript"/>
        </w:rPr>
        <w:t>2</w:t>
      </w:r>
      <w:r>
        <w:t>Свечников</w:t>
      </w:r>
      <w:r w:rsidRPr="008745CB">
        <w:t xml:space="preserve"> </w:t>
      </w:r>
      <w:r>
        <w:t xml:space="preserve">Н.Ю., </w:t>
      </w:r>
      <w:r>
        <w:rPr>
          <w:vertAlign w:val="superscript"/>
        </w:rPr>
        <w:t>2</w:t>
      </w:r>
      <w:r>
        <w:t>Станкевич</w:t>
      </w:r>
      <w:r w:rsidRPr="008745CB">
        <w:t xml:space="preserve"> </w:t>
      </w:r>
      <w:r>
        <w:t xml:space="preserve">В.Г. </w:t>
      </w:r>
    </w:p>
    <w:p w:rsidR="00E53CC6" w:rsidRPr="00E53CC6" w:rsidRDefault="00E53CC6" w:rsidP="00E53CC6">
      <w:pPr>
        <w:pStyle w:val="Zv-Organization"/>
      </w:pPr>
      <w:r w:rsidRPr="00982BD1">
        <w:rPr>
          <w:vertAlign w:val="superscript"/>
        </w:rPr>
        <w:t>1</w:t>
      </w:r>
      <w:r w:rsidRPr="00982BD1">
        <w:t>Институт физической химии и электрохимии им. А.Н. Фрумкина РАН, г. Москва,</w:t>
      </w:r>
      <w:r w:rsidRPr="00E53CC6">
        <w:br/>
        <w:t xml:space="preserve">    </w:t>
      </w:r>
      <w:r w:rsidRPr="00982BD1">
        <w:t xml:space="preserve"> Россия, </w:t>
      </w:r>
      <w:hyperlink r:id="rId7" w:history="1">
        <w:r w:rsidRPr="0047554E">
          <w:rPr>
            <w:rStyle w:val="a7"/>
            <w:szCs w:val="24"/>
          </w:rPr>
          <w:t>igor_arkhipov_54@mail.ru</w:t>
        </w:r>
      </w:hyperlink>
      <w:r w:rsidRPr="00E53CC6">
        <w:rPr>
          <w:szCs w:val="24"/>
        </w:rPr>
        <w:br/>
      </w:r>
      <w:r w:rsidRPr="00982BD1">
        <w:rPr>
          <w:vertAlign w:val="superscript"/>
        </w:rPr>
        <w:t>2</w:t>
      </w:r>
      <w:r w:rsidRPr="00982BD1">
        <w:t xml:space="preserve">НИЦ «Курчатовский институт», г. Москва, Россия, </w:t>
      </w:r>
      <w:hyperlink r:id="rId8" w:history="1">
        <w:r w:rsidRPr="0047554E">
          <w:rPr>
            <w:rStyle w:val="a7"/>
          </w:rPr>
          <w:t>Grashin_SA@nrcki.ru</w:t>
        </w:r>
      </w:hyperlink>
    </w:p>
    <w:p w:rsidR="00E53CC6" w:rsidRPr="00286D0D" w:rsidRDefault="00E53CC6" w:rsidP="00E53CC6">
      <w:pPr>
        <w:pStyle w:val="Zv-bodyreport"/>
        <w:rPr>
          <w:b/>
        </w:rPr>
      </w:pPr>
      <w:r w:rsidRPr="00286D0D">
        <w:rPr>
          <w:kern w:val="24"/>
        </w:rPr>
        <w:t>Эксплуатация токамака Т-10 (НИЦ «Курчатовский институт») с графитовыми кольцевым  и рельсовым лимитерами показала, что в зонах небольших, но</w:t>
      </w:r>
      <w:r>
        <w:rPr>
          <w:kern w:val="24"/>
        </w:rPr>
        <w:t xml:space="preserve"> длительных тепловых нагрузок 1 – </w:t>
      </w:r>
      <w:r w:rsidRPr="00286D0D">
        <w:rPr>
          <w:kern w:val="24"/>
        </w:rPr>
        <w:t>2 МВт/м</w:t>
      </w:r>
      <w:r w:rsidRPr="00286D0D">
        <w:rPr>
          <w:kern w:val="24"/>
          <w:vertAlign w:val="superscript"/>
        </w:rPr>
        <w:t>2</w:t>
      </w:r>
      <w:r w:rsidRPr="00286D0D">
        <w:rPr>
          <w:kern w:val="24"/>
        </w:rPr>
        <w:t xml:space="preserve"> происходила сильная эрозия и растрескивание графитового материала (МПГ-8) лимитеров. Обнаружено так же разрушение кольцевого лимитера в области выхода пучка ускоренных электронов. Интенсивная эрозия графита приводила к перепылению углеродного материала и образованию переосажденных углеродных слоев. </w:t>
      </w:r>
      <w:r w:rsidRPr="00286D0D">
        <w:t>Образование таких слоев вызвано соосаждением атомарного дейтерия, образующегося в плазме во время разряда и атомов углерода или углеводородных радикалов, которые являются продуктами физико-химического распыления горячих графитовых лимитеров. В основном, углеводородные пленки покрывали относительно холодные стенки вакуумной камеры и системы откачки токамака [1].</w:t>
      </w:r>
    </w:p>
    <w:p w:rsidR="00E53CC6" w:rsidRPr="00286D0D" w:rsidRDefault="00E53CC6" w:rsidP="00E53CC6">
      <w:pPr>
        <w:pStyle w:val="Zv-bodyreport"/>
        <w:rPr>
          <w:b/>
        </w:rPr>
      </w:pPr>
      <w:r w:rsidRPr="00286D0D">
        <w:t xml:space="preserve">Изучение физико-химических свойств углеводородных пленок проводилось как для «свободных» пленок, собранных с элементов внутренней поверхности камеры токамака, так и для пленок, осажденных на специальные подложки из кремния, кварца и молибдена. С помощью спектрофотомерии, эллипсометрии, рентгеновской фотоэлектронной </w:t>
      </w:r>
      <w:r w:rsidRPr="006C053B">
        <w:t xml:space="preserve"> </w:t>
      </w:r>
      <w:r w:rsidRPr="00286D0D">
        <w:t>спектроскопии детально изучен состав, структура, оптические и электрофизические свойства пленок. Показано, что пленки, образующиеся в токамаке можно разделить на два типа, которые существенно различаются по своим оптическим</w:t>
      </w:r>
      <w:r w:rsidRPr="00FF5D36">
        <w:t xml:space="preserve">, </w:t>
      </w:r>
      <w:r>
        <w:t xml:space="preserve">электрическим </w:t>
      </w:r>
      <w:r w:rsidRPr="00286D0D">
        <w:t xml:space="preserve">и механическим свойствам. Исследована температурная зависимость электропроводности </w:t>
      </w:r>
      <w:r w:rsidRPr="00286D0D">
        <w:rPr>
          <w:lang w:val="en-US"/>
        </w:rPr>
        <w:t>G</w:t>
      </w:r>
      <w:r w:rsidRPr="00286D0D">
        <w:t>(</w:t>
      </w:r>
      <w:r w:rsidRPr="00286D0D">
        <w:rPr>
          <w:lang w:val="en-US"/>
        </w:rPr>
        <w:t>T</w:t>
      </w:r>
      <w:r w:rsidRPr="00286D0D">
        <w:t xml:space="preserve">) этих пленок. Определены значения величин энергий активации проводимости </w:t>
      </w:r>
      <w:r w:rsidRPr="00286D0D">
        <w:rPr>
          <w:lang w:val="en-US"/>
        </w:rPr>
        <w:t>E</w:t>
      </w:r>
      <w:r w:rsidRPr="00286D0D">
        <w:rPr>
          <w:vertAlign w:val="subscript"/>
          <w:lang w:val="en-US"/>
        </w:rPr>
        <w:t>a</w:t>
      </w:r>
      <w:r w:rsidRPr="00286D0D">
        <w:t xml:space="preserve"> в интервале температур 293</w:t>
      </w:r>
      <w:r>
        <w:rPr>
          <w:lang w:val="fr-FR"/>
        </w:rPr>
        <w:t> </w:t>
      </w:r>
      <w:r w:rsidRPr="00982BD1">
        <w:t>–</w:t>
      </w:r>
      <w:r>
        <w:rPr>
          <w:lang w:val="fr-FR"/>
        </w:rPr>
        <w:t> </w:t>
      </w:r>
      <w:r w:rsidRPr="00286D0D">
        <w:t xml:space="preserve">550 К. Показано, что </w:t>
      </w:r>
      <w:r w:rsidRPr="00286D0D">
        <w:rPr>
          <w:lang w:val="en-US"/>
        </w:rPr>
        <w:t>G</w:t>
      </w:r>
      <w:r w:rsidRPr="00286D0D">
        <w:t>(</w:t>
      </w:r>
      <w:r w:rsidRPr="00286D0D">
        <w:rPr>
          <w:lang w:val="en-US"/>
        </w:rPr>
        <w:t>T</w:t>
      </w:r>
      <w:r w:rsidRPr="00286D0D">
        <w:t xml:space="preserve">) и </w:t>
      </w:r>
      <w:r w:rsidRPr="00286D0D">
        <w:rPr>
          <w:lang w:val="en-US"/>
        </w:rPr>
        <w:t>E</w:t>
      </w:r>
      <w:r w:rsidRPr="00286D0D">
        <w:rPr>
          <w:vertAlign w:val="subscript"/>
          <w:lang w:val="en-US"/>
        </w:rPr>
        <w:t>a</w:t>
      </w:r>
      <w:r w:rsidRPr="00286D0D">
        <w:t xml:space="preserve"> зависят от типа пленки и определяются параметрами разряда в токамаке [2].</w:t>
      </w:r>
    </w:p>
    <w:p w:rsidR="00E53CC6" w:rsidRPr="00286D0D" w:rsidRDefault="00E53CC6" w:rsidP="00E53CC6">
      <w:pPr>
        <w:pStyle w:val="Zv-bodyreport"/>
        <w:rPr>
          <w:b/>
          <w:kern w:val="24"/>
        </w:rPr>
      </w:pPr>
      <w:r w:rsidRPr="00286D0D">
        <w:rPr>
          <w:kern w:val="24"/>
        </w:rPr>
        <w:t>Замена в 2015 году графитовых лимитеров на вольфрамовые и увеличение мощности ЭЦР нагрева  плазмы с 2 до 3</w:t>
      </w:r>
      <w:r>
        <w:rPr>
          <w:kern w:val="24"/>
        </w:rPr>
        <w:t>,</w:t>
      </w:r>
      <w:r w:rsidRPr="00286D0D">
        <w:rPr>
          <w:kern w:val="24"/>
        </w:rPr>
        <w:t xml:space="preserve">5 МВт так же привели к эрозии и повреждению материала лимитеров [3]. Чтобы </w:t>
      </w:r>
      <w:r>
        <w:rPr>
          <w:kern w:val="24"/>
        </w:rPr>
        <w:t xml:space="preserve">уменьшить </w:t>
      </w:r>
      <w:r w:rsidRPr="00286D0D">
        <w:rPr>
          <w:kern w:val="24"/>
        </w:rPr>
        <w:t>тепловые потоки на стенку токамака Т-10 в камере был установлен дополнительный литиевый лимитер. Пере</w:t>
      </w:r>
      <w:r>
        <w:rPr>
          <w:kern w:val="24"/>
        </w:rPr>
        <w:t xml:space="preserve">пыленные </w:t>
      </w:r>
      <w:r w:rsidRPr="00286D0D">
        <w:rPr>
          <w:kern w:val="24"/>
        </w:rPr>
        <w:t>слои были обнаружены в нижней части вольфрамовых элементов конструкции кольцевого лимитера. Для изучения влияния вольфрама на параметры дейтериевой плазмы, в плазму на специальном держателе вводился образец вольфрама, который являлся фрагментом прототипа защитного покрытия дивертора ИТЕР. На том же держателе были закреплены подложки из кварца и сапфира для сбора напыляемого материала. Обнаруженные переосажденные слои  подробно исследованы по составу и структуре. Сделаны выводы о возможном влиянии таких слоев на работу токамака Т-10 и ИТЭР.</w:t>
      </w:r>
    </w:p>
    <w:p w:rsidR="00E53CC6" w:rsidRPr="00286D0D" w:rsidRDefault="00E53CC6" w:rsidP="00E53CC6">
      <w:pPr>
        <w:pStyle w:val="Zv-bodyreport"/>
        <w:rPr>
          <w:b/>
        </w:rPr>
      </w:pPr>
      <w:r w:rsidRPr="00286D0D">
        <w:t>Таким образом, сбор, систематизация и изучение физико-химических свойств пленок может дать важную информацию не только о типе и свойствах самих пере</w:t>
      </w:r>
      <w:r w:rsidRPr="00710558">
        <w:t>оса</w:t>
      </w:r>
      <w:r>
        <w:t xml:space="preserve">жденных </w:t>
      </w:r>
      <w:r w:rsidRPr="00286D0D">
        <w:t xml:space="preserve">слоев, но и о процессах эрозии и распыления, а также параметрах плазменного разряда в токамаке. </w:t>
      </w:r>
    </w:p>
    <w:p w:rsidR="00E53CC6" w:rsidRPr="00E53CC6" w:rsidRDefault="00E53CC6" w:rsidP="00E53CC6">
      <w:pPr>
        <w:pStyle w:val="Zv-TitleReferences-ru"/>
      </w:pPr>
      <w:r w:rsidRPr="00E53CC6">
        <w:t>Литература</w:t>
      </w:r>
    </w:p>
    <w:p w:rsidR="00E53CC6" w:rsidRPr="00E53CC6" w:rsidRDefault="00E53CC6" w:rsidP="00E53CC6">
      <w:pPr>
        <w:pStyle w:val="Zv-References-ru"/>
      </w:pPr>
      <w:r w:rsidRPr="00E53CC6">
        <w:t>Vershkov V.A., Andreev V.F., Grashin S.A. et al., Nucl. Fusion. 51. 2011. 094019. P. 1 – 14.</w:t>
      </w:r>
    </w:p>
    <w:p w:rsidR="00E53CC6" w:rsidRPr="00E53CC6" w:rsidRDefault="00E53CC6" w:rsidP="00E53CC6">
      <w:pPr>
        <w:pStyle w:val="Zv-References-ru"/>
      </w:pPr>
      <w:r w:rsidRPr="00E53CC6">
        <w:t>Соколина Г.А. и др., Изв. вузов. Химия и хим. технология. 2018. Т. 61. Вып. 11. С. 81.</w:t>
      </w:r>
    </w:p>
    <w:p w:rsidR="00E53CC6" w:rsidRPr="00E53CC6" w:rsidRDefault="00E53CC6" w:rsidP="00E53CC6">
      <w:pPr>
        <w:pStyle w:val="Zv-References-ru"/>
      </w:pPr>
      <w:r w:rsidRPr="00E53CC6">
        <w:t xml:space="preserve">Budaev V.P., Martynenko Yu.V., Grashin S.A. et al., </w:t>
      </w:r>
      <w:r w:rsidRPr="00E53CC6">
        <w:rPr>
          <w:shd w:val="clear" w:color="auto" w:fill="FFFFFF"/>
        </w:rPr>
        <w:t>Nucl. Mater. and Energy 12 (2017) 418.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3A" w:rsidRDefault="008E3C3A">
      <w:r>
        <w:separator/>
      </w:r>
    </w:p>
  </w:endnote>
  <w:endnote w:type="continuationSeparator" w:id="0">
    <w:p w:rsidR="008E3C3A" w:rsidRDefault="008E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7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37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C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3A" w:rsidRDefault="008E3C3A">
      <w:r>
        <w:separator/>
      </w:r>
    </w:p>
  </w:footnote>
  <w:footnote w:type="continuationSeparator" w:id="0">
    <w:p w:rsidR="008E3C3A" w:rsidRDefault="008E3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53CC6">
      <w:rPr>
        <w:sz w:val="20"/>
      </w:rPr>
      <w:t>18</w:t>
    </w:r>
    <w:r>
      <w:rPr>
        <w:sz w:val="20"/>
      </w:rPr>
      <w:t xml:space="preserve"> – </w:t>
    </w:r>
    <w:r w:rsidR="0094721E" w:rsidRPr="00E53CC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E37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C3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8E3C3A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E3784"/>
    <w:rsid w:val="00D47F19"/>
    <w:rsid w:val="00DA4715"/>
    <w:rsid w:val="00DF1C1D"/>
    <w:rsid w:val="00E1331D"/>
    <w:rsid w:val="00E53CC6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CC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E53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shin_SA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gor_arkhipov_5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ФИЗИКО-ХИМИЧЕСКИЕ СВОЙСТВА ПЕРЕОСАЖДЕННЫХ СЛОЕВ В ТОКАМАКЕ Т-10 С ГРАФИТОВЫМИ И ВОЛЬФРАМОВЫМИ ЛИМИТЕРАМИ</dc:title>
  <dc:creator>sato</dc:creator>
  <cp:lastModifiedBy>Сатунин</cp:lastModifiedBy>
  <cp:revision>1</cp:revision>
  <cp:lastPrinted>1601-01-01T00:00:00Z</cp:lastPrinted>
  <dcterms:created xsi:type="dcterms:W3CDTF">2019-01-18T20:52:00Z</dcterms:created>
  <dcterms:modified xsi:type="dcterms:W3CDTF">2019-01-18T20:59:00Z</dcterms:modified>
</cp:coreProperties>
</file>