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B8" w:rsidRDefault="008C35B8" w:rsidP="008C35B8">
      <w:pPr>
        <w:pStyle w:val="Zv-Titlereport"/>
      </w:pPr>
      <w:r w:rsidRPr="00F47515">
        <w:t xml:space="preserve">ТРАНСПОРТИРОВКА </w:t>
      </w:r>
      <w:r>
        <w:t xml:space="preserve">КОМПОНЕНТОВ </w:t>
      </w:r>
      <w:r w:rsidRPr="00F47515">
        <w:t>ВАКУУМНОЙ КАМЕРЫ ТЕРМОЯДЕРНОГО РЕАКТОРА</w:t>
      </w:r>
    </w:p>
    <w:p w:rsidR="008C35B8" w:rsidRPr="007C316B" w:rsidRDefault="008C35B8" w:rsidP="008C35B8">
      <w:pPr>
        <w:pStyle w:val="Zv-Author"/>
      </w:pPr>
      <w:r w:rsidRPr="007C316B">
        <w:rPr>
          <w:vertAlign w:val="superscript"/>
        </w:rPr>
        <w:t>1,2</w:t>
      </w:r>
      <w:r w:rsidRPr="007C316B">
        <w:t>Саврухин П.В.</w:t>
      </w:r>
      <w:r>
        <w:t>,</w:t>
      </w:r>
      <w:r w:rsidRPr="007C316B">
        <w:t xml:space="preserve"> </w:t>
      </w:r>
      <w:r w:rsidRPr="007C316B">
        <w:rPr>
          <w:vertAlign w:val="superscript"/>
        </w:rPr>
        <w:t>3</w:t>
      </w:r>
      <w:r w:rsidRPr="007C316B">
        <w:t xml:space="preserve">Кузьмин Е.Г., </w:t>
      </w:r>
      <w:r w:rsidRPr="007C316B">
        <w:rPr>
          <w:vertAlign w:val="superscript"/>
        </w:rPr>
        <w:t>3</w:t>
      </w:r>
      <w:r w:rsidRPr="007C316B">
        <w:t xml:space="preserve">Кедров И.В., </w:t>
      </w:r>
      <w:r w:rsidRPr="007C316B">
        <w:rPr>
          <w:vertAlign w:val="superscript"/>
        </w:rPr>
        <w:t>1</w:t>
      </w:r>
      <w:r w:rsidRPr="007C316B">
        <w:t xml:space="preserve">Шестаков Е.А., </w:t>
      </w:r>
      <w:r w:rsidRPr="007C316B">
        <w:rPr>
          <w:vertAlign w:val="superscript"/>
        </w:rPr>
        <w:t>2</w:t>
      </w:r>
      <w:r w:rsidRPr="007C316B">
        <w:t xml:space="preserve">Сидоренко И.А., </w:t>
      </w:r>
      <w:r w:rsidRPr="007C316B">
        <w:rPr>
          <w:vertAlign w:val="superscript"/>
        </w:rPr>
        <w:t>2</w:t>
      </w:r>
      <w:r w:rsidRPr="007C316B">
        <w:t>Кирнев Г.С</w:t>
      </w:r>
      <w:r>
        <w:t>.</w:t>
      </w:r>
    </w:p>
    <w:p w:rsidR="008C35B8" w:rsidRDefault="008C35B8" w:rsidP="008C35B8">
      <w:pPr>
        <w:pStyle w:val="Zv-Organization"/>
      </w:pPr>
      <w:r w:rsidRPr="00E66BD9">
        <w:rPr>
          <w:vertAlign w:val="superscript"/>
        </w:rPr>
        <w:t>1</w:t>
      </w:r>
      <w:r w:rsidRPr="007C316B">
        <w:t xml:space="preserve">НИЦ «Курчатовский институт», </w:t>
      </w:r>
      <w:r>
        <w:t>г.</w:t>
      </w:r>
      <w:r w:rsidRPr="007C316B">
        <w:t xml:space="preserve"> Москва, Р</w:t>
      </w:r>
      <w:r>
        <w:t>оссия</w:t>
      </w:r>
      <w:r w:rsidRPr="007C316B">
        <w:t xml:space="preserve">, </w:t>
      </w:r>
      <w:hyperlink r:id="rId7" w:history="1">
        <w:r w:rsidRPr="00726C26">
          <w:rPr>
            <w:rStyle w:val="a7"/>
          </w:rPr>
          <w:t>psavrukhin@bk.ru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 w:rsidRPr="007C316B">
        <w:t xml:space="preserve">Частное учреждение «ИТЭР-Центр», </w:t>
      </w:r>
      <w:r>
        <w:t xml:space="preserve">г. </w:t>
      </w:r>
      <w:r w:rsidRPr="007C316B">
        <w:t>Москва, Р</w:t>
      </w:r>
      <w:r>
        <w:t>оссия</w:t>
      </w:r>
      <w:r>
        <w:br/>
      </w:r>
      <w:r>
        <w:rPr>
          <w:vertAlign w:val="superscript"/>
        </w:rPr>
        <w:t>3</w:t>
      </w:r>
      <w:r w:rsidRPr="007C316B">
        <w:t>Научно-исследовательский институт электр</w:t>
      </w:r>
      <w:r>
        <w:t>офизической аппаратуры</w:t>
      </w:r>
      <w:r w:rsidR="00D25A92" w:rsidRPr="00D25A92">
        <w:br/>
        <w:t xml:space="preserve">    </w:t>
      </w:r>
      <w:r>
        <w:t xml:space="preserve"> им. Д.В.</w:t>
      </w:r>
      <w:r>
        <w:rPr>
          <w:lang w:val="en-US"/>
        </w:rPr>
        <w:t> </w:t>
      </w:r>
      <w:r w:rsidRPr="007C316B">
        <w:t>Еф</w:t>
      </w:r>
      <w:r>
        <w:t>ремова, г. Санкт-Петербург, Россия</w:t>
      </w:r>
    </w:p>
    <w:p w:rsidR="008C35B8" w:rsidRDefault="008C35B8" w:rsidP="008C35B8">
      <w:pPr>
        <w:pStyle w:val="Zv-bodyreport"/>
      </w:pPr>
      <w:r>
        <w:t>Вакуумная камера является одним из основных элементов термоядерного реактора и является первым барьером ядерной безопасности. Вакуумная камера обеспечивает экранирование от жёсткого гамма и нейтронного излучения плазмы, а также является основным структурным элементом, поддерживающим внутрикамерные элементы и модули бланкета. Вакуумная камера токамака ИТЭР представляет собой цельносварную двухслойную оболочку из нержавеющей стали с внутренними каналами для водяного охлаждения и нагрева в режиме предварительного прогрева</w:t>
      </w:r>
      <w:r w:rsidRPr="000D395F">
        <w:t xml:space="preserve"> [1]</w:t>
      </w:r>
      <w:r>
        <w:t>. Доступ внутрь вакуумной камеры осуществляется через шлюзовые камеры и патрубки. Из-за присутствия радиоактивных продуктов и конструкции с водяным охлаждением, вакуумная камера ИТЭР, включая патрубки, рассматривается как оборудование класса 1 важное для безопасности реактора (SIC/PIC) и классифицируется Ядерным регулятором Франции (АSN) как ядерное оборудование под давлением (NPE). В соответствии с требованиями норм ESPN, изготовление элементов вакуумной камеры, испытания и критерии приемки основаны на требованиях RCC-MR 2007 [</w:t>
      </w:r>
      <w:r w:rsidRPr="000D395F">
        <w:t>2</w:t>
      </w:r>
      <w:r>
        <w:t>]. Оборудование вакуумной камеры на всех этапах изготовления проверяются Согласованным Нотифицированным Органом (ANB).</w:t>
      </w:r>
    </w:p>
    <w:p w:rsidR="008C35B8" w:rsidRDefault="008C35B8" w:rsidP="008C35B8">
      <w:pPr>
        <w:pStyle w:val="Zv-bodyreport"/>
      </w:pPr>
      <w:r>
        <w:t>На примере поставки верхних патрубков вакуумной камеры ИТЭР [2] рассматриваются требования к тестированию ядерного оборудования под давлением на заводе изготовителе, анализируются условия транспортировки и хранения в соответствии с нормативами ESPN, и требованиями МО ИТЭР. Рассматриваются требования к составлению Плана транспортировки и Контролю состояния оборудования на всех этапах погрузки и перевозки. Анализируются различные варианты датчиков нагрузок в соответствии с требованиями к транспортировке ядерного оборудования под давлением.</w:t>
      </w:r>
    </w:p>
    <w:p w:rsidR="008C35B8" w:rsidRDefault="008C35B8" w:rsidP="008C35B8">
      <w:pPr>
        <w:pStyle w:val="Zv-bodyreport"/>
      </w:pPr>
      <w:r>
        <w:t>Приводятся основные результаты транспортировки патрубка PSE12</w:t>
      </w:r>
      <w:r w:rsidRPr="003C199D">
        <w:t xml:space="preserve"> </w:t>
      </w:r>
      <w:r>
        <w:t>вакуумной камеры ИТЭР, проведенной в соответствии с требованиями норм безопасности Ядерного регулятора Франции АSN. Приводятся результаты анализа нагрузок и состояния технических характеристик патрубка PSE12 на всех этапах погрузки и транспортировки.</w:t>
      </w:r>
    </w:p>
    <w:p w:rsidR="008C35B8" w:rsidRDefault="008C35B8" w:rsidP="008C35B8">
      <w:pPr>
        <w:pStyle w:val="Zv-bodyreport"/>
      </w:pPr>
      <w:r>
        <w:t>Рассматриваются предварительные требования к транспортировке компонентов вакуумной камеры токамака ТИН.</w:t>
      </w:r>
    </w:p>
    <w:p w:rsidR="008C35B8" w:rsidRDefault="008C35B8" w:rsidP="008C35B8">
      <w:pPr>
        <w:pStyle w:val="Zv-bodyreport"/>
      </w:pPr>
      <w:r>
        <w:t xml:space="preserve">Токамак ИТЭР классифицируется как ядерная установка «INB no.174». </w:t>
      </w:r>
    </w:p>
    <w:p w:rsidR="008C35B8" w:rsidRPr="00C12792" w:rsidRDefault="008C35B8" w:rsidP="008C35B8">
      <w:pPr>
        <w:pStyle w:val="Zv-bodyreport"/>
      </w:pPr>
      <w:r w:rsidRPr="003C199D">
        <w:t>Работа</w:t>
      </w:r>
      <w:r w:rsidRPr="00C12792">
        <w:t xml:space="preserve"> </w:t>
      </w:r>
      <w:r w:rsidRPr="003C199D">
        <w:t>поддержана</w:t>
      </w:r>
      <w:r w:rsidRPr="00C12792">
        <w:t xml:space="preserve"> </w:t>
      </w:r>
      <w:r>
        <w:t xml:space="preserve">ГК </w:t>
      </w:r>
      <w:r w:rsidRPr="003C199D">
        <w:t>Росатом</w:t>
      </w:r>
      <w:r w:rsidRPr="00C12792">
        <w:t xml:space="preserve"> (Государственный контракт № Н.4а.241.9Б.17.1001</w:t>
      </w:r>
      <w:r>
        <w:t xml:space="preserve"> </w:t>
      </w:r>
      <w:r w:rsidRPr="00C12792">
        <w:t xml:space="preserve">от 31.01.2017  </w:t>
      </w:r>
      <w:r>
        <w:t>и № Н1/</w:t>
      </w:r>
      <w:r w:rsidRPr="00C12792">
        <w:t>15471-Д</w:t>
      </w:r>
      <w:r>
        <w:t xml:space="preserve"> </w:t>
      </w:r>
      <w:r w:rsidRPr="00C12792">
        <w:t xml:space="preserve">от </w:t>
      </w:r>
      <w:r>
        <w:t>28</w:t>
      </w:r>
      <w:r w:rsidRPr="00C12792">
        <w:t>.0</w:t>
      </w:r>
      <w:r>
        <w:t>9</w:t>
      </w:r>
      <w:r w:rsidRPr="00C12792">
        <w:t>.201</w:t>
      </w:r>
      <w:r>
        <w:t>8</w:t>
      </w:r>
      <w:r w:rsidRPr="00C12792">
        <w:t>).</w:t>
      </w:r>
    </w:p>
    <w:p w:rsidR="008C35B8" w:rsidRPr="003C199D" w:rsidRDefault="008C35B8" w:rsidP="008C35B8">
      <w:pPr>
        <w:pStyle w:val="Zv-TitleReferences-ru"/>
        <w:rPr>
          <w:lang w:val="en-US"/>
        </w:rPr>
      </w:pPr>
      <w:r>
        <w:t>Литература</w:t>
      </w:r>
    </w:p>
    <w:p w:rsidR="008C35B8" w:rsidRPr="003C199D" w:rsidRDefault="008C35B8" w:rsidP="008C35B8">
      <w:pPr>
        <w:pStyle w:val="Zv-References-ru"/>
        <w:numPr>
          <w:ilvl w:val="0"/>
          <w:numId w:val="1"/>
        </w:numPr>
        <w:rPr>
          <w:lang w:val="en-US"/>
        </w:rPr>
      </w:pPr>
      <w:r w:rsidRPr="00382AF1">
        <w:rPr>
          <w:lang w:val="en-US"/>
        </w:rPr>
        <w:t>C-H Choi</w:t>
      </w:r>
      <w:r>
        <w:rPr>
          <w:lang w:val="en-US"/>
        </w:rPr>
        <w:t xml:space="preserve"> et al.</w:t>
      </w:r>
      <w:r w:rsidRPr="00382AF1">
        <w:rPr>
          <w:lang w:val="en-US"/>
        </w:rPr>
        <w:t>, Status of the ITER vacuum vessel construction Fusion Engineering and Design 20145 89(7-8). DOI: 10.1016/j.fusengdes.2013.12.056</w:t>
      </w:r>
      <w:r w:rsidRPr="000D395F">
        <w:rPr>
          <w:lang w:val="en-US"/>
        </w:rPr>
        <w:t>.</w:t>
      </w:r>
    </w:p>
    <w:p w:rsidR="008C35B8" w:rsidRPr="00382AF1" w:rsidRDefault="008C35B8" w:rsidP="008C35B8">
      <w:pPr>
        <w:pStyle w:val="Zv-References-ru"/>
        <w:numPr>
          <w:ilvl w:val="0"/>
          <w:numId w:val="1"/>
        </w:numPr>
        <w:rPr>
          <w:lang w:val="en-US"/>
        </w:rPr>
      </w:pPr>
      <w:r w:rsidRPr="003C199D">
        <w:rPr>
          <w:lang w:val="en-US"/>
        </w:rPr>
        <w:t>RCC-MR 2007 Design and Construction Rules for Mechanical components of nuclear installations edited by AFCEN, http://afcen.com/en/publications/rcc-mrx/69/rcc-mr-2007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7C" w:rsidRDefault="00613A7C">
      <w:r>
        <w:separator/>
      </w:r>
    </w:p>
  </w:endnote>
  <w:endnote w:type="continuationSeparator" w:id="0">
    <w:p w:rsidR="00613A7C" w:rsidRDefault="0061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19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19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A9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7C" w:rsidRDefault="00613A7C">
      <w:r>
        <w:separator/>
      </w:r>
    </w:p>
  </w:footnote>
  <w:footnote w:type="continuationSeparator" w:id="0">
    <w:p w:rsidR="00613A7C" w:rsidRDefault="00613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D25A92">
      <w:rPr>
        <w:sz w:val="20"/>
      </w:rPr>
      <w:t>18</w:t>
    </w:r>
    <w:r>
      <w:rPr>
        <w:sz w:val="20"/>
      </w:rPr>
      <w:t xml:space="preserve"> – </w:t>
    </w:r>
    <w:r w:rsidR="0094721E" w:rsidRPr="00D25A9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219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5A9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3A7C"/>
    <w:rsid w:val="00621919"/>
    <w:rsid w:val="00650CBC"/>
    <w:rsid w:val="00654A7B"/>
    <w:rsid w:val="00683140"/>
    <w:rsid w:val="006A1743"/>
    <w:rsid w:val="006F68D0"/>
    <w:rsid w:val="00732A2E"/>
    <w:rsid w:val="007B6378"/>
    <w:rsid w:val="00802D35"/>
    <w:rsid w:val="008C35B8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25A92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C3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avrukhin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ТРАНСПОРТИРОВКА КОМПОНЕНТОВ ВАКУУМНОЙ КАМЕРЫ ТЕРМОЯДЕРНОГО РЕАКТОРА</dc:title>
  <dc:creator>sato</dc:creator>
  <cp:lastModifiedBy>Сатунин</cp:lastModifiedBy>
  <cp:revision>1</cp:revision>
  <cp:lastPrinted>1601-01-01T00:00:00Z</cp:lastPrinted>
  <dcterms:created xsi:type="dcterms:W3CDTF">2019-01-18T12:34:00Z</dcterms:created>
  <dcterms:modified xsi:type="dcterms:W3CDTF">2019-01-18T13:07:00Z</dcterms:modified>
</cp:coreProperties>
</file>