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A79" w:rsidRPr="00B0114A" w:rsidRDefault="00080A79" w:rsidP="00080A79">
      <w:pPr>
        <w:pStyle w:val="Zv-Titlereport"/>
      </w:pPr>
      <w:bookmarkStart w:id="0" w:name="_Hlk531865264"/>
      <w:r w:rsidRPr="00FB2AAF">
        <w:t>Эксплуатационная совместимость алмазных детекторов в условиях ВНК ИТ</w:t>
      </w:r>
      <w:r>
        <w:t>ЕР при повышенных температурах</w:t>
      </w:r>
    </w:p>
    <w:bookmarkEnd w:id="0"/>
    <w:p w:rsidR="00080A79" w:rsidRPr="00B0114A" w:rsidRDefault="00080A79" w:rsidP="00080A79">
      <w:pPr>
        <w:ind w:firstLine="708"/>
        <w:jc w:val="center"/>
      </w:pPr>
      <w:r>
        <w:rPr>
          <w:vertAlign w:val="superscript"/>
        </w:rPr>
        <w:t>1</w:t>
      </w:r>
      <w:r w:rsidRPr="00FB2AAF">
        <w:t xml:space="preserve">Амосов В.Н., </w:t>
      </w:r>
      <w:r>
        <w:rPr>
          <w:vertAlign w:val="superscript"/>
        </w:rPr>
        <w:t>1</w:t>
      </w:r>
      <w:r w:rsidRPr="00FB2AAF">
        <w:t xml:space="preserve">Мещанинов С.А., </w:t>
      </w:r>
      <w:r>
        <w:rPr>
          <w:vertAlign w:val="superscript"/>
        </w:rPr>
        <w:t>2</w:t>
      </w:r>
      <w:r w:rsidRPr="00FB2AAF">
        <w:t>Родионов Н.Б</w:t>
      </w:r>
      <w:r>
        <w:t>.</w:t>
      </w:r>
    </w:p>
    <w:p w:rsidR="00080A79" w:rsidRDefault="00080A79" w:rsidP="00080A79">
      <w:pPr>
        <w:pStyle w:val="Zv-Organization"/>
      </w:pPr>
      <w:r>
        <w:rPr>
          <w:vertAlign w:val="superscript"/>
        </w:rPr>
        <w:t>1</w:t>
      </w:r>
      <w:r w:rsidRPr="0038284F">
        <w:t xml:space="preserve">Троицкий Институт Инновационных и </w:t>
      </w:r>
      <w:r>
        <w:t xml:space="preserve">Термоядерных Исследований, г. Троицк, </w:t>
      </w:r>
      <w:r>
        <w:br/>
      </w:r>
      <w:r w:rsidRPr="00080A79">
        <w:t xml:space="preserve">     </w:t>
      </w:r>
      <w:r>
        <w:t>г. Москва, Россия,</w:t>
      </w:r>
      <w:r w:rsidRPr="001230B2">
        <w:t xml:space="preserve"> </w:t>
      </w:r>
      <w:hyperlink r:id="rId7" w:history="1">
        <w:r w:rsidRPr="00080A79">
          <w:rPr>
            <w:rStyle w:val="a7"/>
            <w:color w:val="070BBF"/>
          </w:rPr>
          <w:t>mesh@triniti.ru</w:t>
        </w:r>
      </w:hyperlink>
      <w:r>
        <w:rPr>
          <w:rStyle w:val="a7"/>
          <w:i w:val="0"/>
        </w:rPr>
        <w:br/>
      </w:r>
      <w:r w:rsidRPr="004A6472">
        <w:rPr>
          <w:rStyle w:val="a7"/>
          <w:i w:val="0"/>
          <w:vertAlign w:val="superscript"/>
        </w:rPr>
        <w:t>2</w:t>
      </w:r>
      <w:r w:rsidRPr="00FF6FB3">
        <w:t>Частное учреждение Государственной корпорации по атомной энергии «Росатом»</w:t>
      </w:r>
      <w:r w:rsidRPr="001230B2">
        <w:t>,</w:t>
      </w:r>
      <w:r w:rsidRPr="00080A79">
        <w:br/>
        <w:t xml:space="preserve">    </w:t>
      </w:r>
      <w:r w:rsidRPr="001230B2">
        <w:t xml:space="preserve"> </w:t>
      </w:r>
      <w:r>
        <w:t xml:space="preserve">г. Москва, Россия, </w:t>
      </w:r>
      <w:hyperlink r:id="rId8" w:history="1">
        <w:r w:rsidRPr="00080A79">
          <w:rPr>
            <w:rStyle w:val="a7"/>
            <w:color w:val="070BB5"/>
            <w:lang w:val="en-US"/>
          </w:rPr>
          <w:t>rodionovnb</w:t>
        </w:r>
        <w:r w:rsidRPr="00080A79">
          <w:rPr>
            <w:rStyle w:val="a7"/>
            <w:color w:val="070BB5"/>
          </w:rPr>
          <w:t>@</w:t>
        </w:r>
        <w:r w:rsidRPr="00080A79">
          <w:rPr>
            <w:rStyle w:val="a7"/>
            <w:color w:val="070BB5"/>
            <w:lang w:val="en-US"/>
          </w:rPr>
          <w:t>gmail</w:t>
        </w:r>
        <w:r w:rsidRPr="00080A79">
          <w:rPr>
            <w:rStyle w:val="a7"/>
            <w:color w:val="070BB5"/>
          </w:rPr>
          <w:t>.</w:t>
        </w:r>
        <w:r w:rsidRPr="00080A79">
          <w:rPr>
            <w:rStyle w:val="a7"/>
            <w:color w:val="070BB5"/>
            <w:lang w:val="en-US"/>
          </w:rPr>
          <w:t>com</w:t>
        </w:r>
      </w:hyperlink>
    </w:p>
    <w:p w:rsidR="00080A79" w:rsidRPr="00FF2628" w:rsidRDefault="00080A79" w:rsidP="00080A79">
      <w:pPr>
        <w:pStyle w:val="Zv-bodyreport"/>
      </w:pPr>
      <w:r>
        <w:t>Вертикальная нейтронная камера</w:t>
      </w:r>
      <w:r w:rsidRPr="00F57DBF">
        <w:t xml:space="preserve"> </w:t>
      </w:r>
      <w:r>
        <w:t>(ВНК </w:t>
      </w:r>
      <w:r w:rsidRPr="00A037E4">
        <w:t>[</w:t>
      </w:r>
      <w:r w:rsidRPr="006E0A17">
        <w:t>1</w:t>
      </w:r>
      <w:r w:rsidRPr="00A037E4">
        <w:t>]</w:t>
      </w:r>
      <w:r>
        <w:t>) ИТЭР</w:t>
      </w:r>
      <w:r w:rsidRPr="009851D7">
        <w:t xml:space="preserve"> предназначена для измерения нейтронного выхода в полоидальном сечении плазмы токамака с заданным временным разрешением и восстановления профиля нейтронного источника</w:t>
      </w:r>
      <w:r>
        <w:t>.</w:t>
      </w:r>
      <w:r w:rsidRPr="008433E6">
        <w:t xml:space="preserve"> </w:t>
      </w:r>
      <w:r>
        <w:t xml:space="preserve">В составе ВНК используются блоки детектирования быстрых нейтронов (БДБН). БДБН включает два алмазных детектора и две камеры деления. </w:t>
      </w:r>
      <w:r w:rsidRPr="00FF2628">
        <w:t>Алмазные детекторы и камер</w:t>
      </w:r>
      <w:r>
        <w:t>ы</w:t>
      </w:r>
      <w:r w:rsidRPr="00FF2628">
        <w:t xml:space="preserve"> деления размещаются в герметичном </w:t>
      </w:r>
      <w:r>
        <w:t xml:space="preserve">газонаполненном </w:t>
      </w:r>
      <w:r w:rsidRPr="00FF2628">
        <w:t>корпусе БДБН.</w:t>
      </w:r>
      <w:r>
        <w:t xml:space="preserve"> В рабочем режиме ИТЭР при мощности 500 МВт в месте установки БДБН ожидаются значительные нейтронные потоки и высокая рабочая температура до </w:t>
      </w:r>
      <w:r w:rsidRPr="002574D8">
        <w:t>150</w:t>
      </w:r>
      <w:r>
        <w:rPr>
          <w:lang w:val="en-US"/>
        </w:rPr>
        <w:t> </w:t>
      </w:r>
      <w:r>
        <w:t>°</w:t>
      </w:r>
      <w:r w:rsidRPr="002574D8">
        <w:t>С</w:t>
      </w:r>
      <w:r>
        <w:t xml:space="preserve">. ВНК будет подвергаться периодическому технологическому прогреву до </w:t>
      </w:r>
      <w:r w:rsidRPr="002574D8">
        <w:t>250</w:t>
      </w:r>
      <w:r>
        <w:rPr>
          <w:lang w:val="en-US"/>
        </w:rPr>
        <w:t> </w:t>
      </w:r>
      <w:r w:rsidRPr="0037042E">
        <w:t>°</w:t>
      </w:r>
      <w:r w:rsidRPr="002574D8">
        <w:t>С</w:t>
      </w:r>
      <w:r>
        <w:t>.</w:t>
      </w:r>
      <w:r w:rsidRPr="00173596">
        <w:t xml:space="preserve"> </w:t>
      </w:r>
    </w:p>
    <w:p w:rsidR="00080A79" w:rsidRDefault="00080A79" w:rsidP="00080A79">
      <w:pPr>
        <w:pStyle w:val="Zv-bodyreport"/>
      </w:pPr>
      <w:r>
        <w:t>Выполнено четыре вида испытаний разработанного и изготовленного в АО «НИИТФА</w:t>
      </w:r>
      <w:r w:rsidRPr="00FF2628">
        <w:t>»</w:t>
      </w:r>
      <w:r w:rsidRPr="003E6DCC">
        <w:rPr>
          <w:color w:val="FF0000"/>
        </w:rPr>
        <w:t xml:space="preserve"> </w:t>
      </w:r>
      <w:r>
        <w:t>опытного образца БДБН: термоциклирование, работа в условиях повышенной температуры и механических воздействий, радиационные испытания после термических и механических воздействий, радиационные испытания алмазных детекторов в составе БДБН при повышенных температурах.</w:t>
      </w:r>
    </w:p>
    <w:p w:rsidR="00080A79" w:rsidRPr="00E02936" w:rsidRDefault="00080A79" w:rsidP="00080A79">
      <w:pPr>
        <w:pStyle w:val="Zv-bodyreport"/>
      </w:pPr>
      <w:r>
        <w:t>И</w:t>
      </w:r>
      <w:r w:rsidRPr="00FB2AAF">
        <w:t>спытани</w:t>
      </w:r>
      <w:r>
        <w:t>я</w:t>
      </w:r>
      <w:r w:rsidRPr="00FB2AAF">
        <w:t xml:space="preserve"> алмазны</w:t>
      </w:r>
      <w:r>
        <w:t>х</w:t>
      </w:r>
      <w:r w:rsidRPr="00FB2AAF">
        <w:t xml:space="preserve"> детектор</w:t>
      </w:r>
      <w:r>
        <w:t>ов</w:t>
      </w:r>
      <w:r w:rsidRPr="00FB2AAF">
        <w:t xml:space="preserve"> </w:t>
      </w:r>
      <w:r>
        <w:t>БДБН</w:t>
      </w:r>
      <w:r w:rsidRPr="00FB2AAF">
        <w:t xml:space="preserve"> при повышенных температурах</w:t>
      </w:r>
      <w:r>
        <w:t xml:space="preserve"> проводились в АО «ГНЦ РФ ТРИНИТИ» на поток нейтронов от нейтронного генератора. </w:t>
      </w:r>
      <w:r w:rsidRPr="00874C60">
        <w:t>БДБН</w:t>
      </w:r>
      <w:r>
        <w:t xml:space="preserve"> </w:t>
      </w:r>
      <w:r w:rsidRPr="00874C60">
        <w:t>устанавлива</w:t>
      </w:r>
      <w:r>
        <w:t>лся</w:t>
      </w:r>
      <w:r w:rsidRPr="00874C60">
        <w:t xml:space="preserve"> внутри нагревательной установки, расположенной на расстоянии 15 см от генератора ИНГ-07Т</w:t>
      </w:r>
      <w:r w:rsidRPr="00F41E89">
        <w:t>.</w:t>
      </w:r>
      <w:r>
        <w:t xml:space="preserve"> </w:t>
      </w:r>
      <w:r w:rsidRPr="00F41E89">
        <w:t>Спектры отклика детектора измеря</w:t>
      </w:r>
      <w:r>
        <w:t>лись</w:t>
      </w:r>
      <w:r w:rsidRPr="00F41E89">
        <w:t xml:space="preserve"> до включения нагрева</w:t>
      </w:r>
      <w:r>
        <w:t xml:space="preserve">, затем </w:t>
      </w:r>
      <w:r w:rsidRPr="00F41E89">
        <w:t>через 3 часа после нагрева на 100</w:t>
      </w:r>
      <w:r>
        <w:rPr>
          <w:lang w:val="en-US"/>
        </w:rPr>
        <w:t> </w:t>
      </w:r>
      <w:r w:rsidRPr="00F41E89">
        <w:t>ºС</w:t>
      </w:r>
      <w:r>
        <w:t xml:space="preserve"> и после</w:t>
      </w:r>
      <w:r w:rsidRPr="00D05F47">
        <w:t xml:space="preserve"> </w:t>
      </w:r>
      <w:r>
        <w:t xml:space="preserve">через </w:t>
      </w:r>
      <w:r w:rsidRPr="00D05F47">
        <w:t>3</w:t>
      </w:r>
      <w:r w:rsidRPr="00D05F47">
        <w:rPr>
          <w:color w:val="0000FF"/>
        </w:rPr>
        <w:t xml:space="preserve"> </w:t>
      </w:r>
      <w:r w:rsidRPr="00D05F47">
        <w:t>ча</w:t>
      </w:r>
      <w:r>
        <w:t>са</w:t>
      </w:r>
      <w:r w:rsidRPr="00D05F47">
        <w:t xml:space="preserve"> после нагрева на 150</w:t>
      </w:r>
      <w:r>
        <w:rPr>
          <w:lang w:val="en-US"/>
        </w:rPr>
        <w:t> </w:t>
      </w:r>
      <w:r w:rsidRPr="00D05F47">
        <w:t>ºС</w:t>
      </w:r>
      <w:r>
        <w:t xml:space="preserve">. </w:t>
      </w:r>
      <w:r w:rsidRPr="00D05F47">
        <w:rPr>
          <w:iCs/>
        </w:rPr>
        <w:t>По измеренн</w:t>
      </w:r>
      <w:r>
        <w:rPr>
          <w:iCs/>
        </w:rPr>
        <w:t>ым</w:t>
      </w:r>
      <w:r w:rsidRPr="00D05F47">
        <w:rPr>
          <w:iCs/>
        </w:rPr>
        <w:t xml:space="preserve"> спектральн</w:t>
      </w:r>
      <w:r>
        <w:rPr>
          <w:iCs/>
        </w:rPr>
        <w:t>ым</w:t>
      </w:r>
      <w:r w:rsidRPr="00D05F47">
        <w:rPr>
          <w:iCs/>
        </w:rPr>
        <w:t xml:space="preserve"> отклик</w:t>
      </w:r>
      <w:r>
        <w:rPr>
          <w:iCs/>
        </w:rPr>
        <w:t>ам</w:t>
      </w:r>
      <w:r w:rsidRPr="00D05F47">
        <w:rPr>
          <w:iCs/>
        </w:rPr>
        <w:t xml:space="preserve"> детектора </w:t>
      </w:r>
      <w:r w:rsidRPr="00D05F47">
        <w:t xml:space="preserve">на поток </w:t>
      </w:r>
      <w:r w:rsidRPr="001B6333">
        <w:t>14</w:t>
      </w:r>
      <w:r w:rsidRPr="00EC1287">
        <w:rPr>
          <w:color w:val="FF0000"/>
        </w:rPr>
        <w:t xml:space="preserve"> </w:t>
      </w:r>
      <w:r w:rsidRPr="00D05F47">
        <w:t>МэВ нейтронов от генератора ИНГ-07Т</w:t>
      </w:r>
      <w:r w:rsidRPr="00D05F47">
        <w:rPr>
          <w:iCs/>
        </w:rPr>
        <w:t xml:space="preserve">, </w:t>
      </w:r>
      <w:r>
        <w:rPr>
          <w:iCs/>
        </w:rPr>
        <w:t xml:space="preserve">при температурах </w:t>
      </w:r>
      <w:r w:rsidRPr="000A6295">
        <w:rPr>
          <w:iCs/>
        </w:rPr>
        <w:t>18</w:t>
      </w:r>
      <w:r>
        <w:rPr>
          <w:iCs/>
          <w:lang w:val="en-US"/>
        </w:rPr>
        <w:t> </w:t>
      </w:r>
      <w:r w:rsidRPr="000A6295">
        <w:rPr>
          <w:iCs/>
        </w:rPr>
        <w:t>ºС,</w:t>
      </w:r>
      <w:r>
        <w:rPr>
          <w:iCs/>
        </w:rPr>
        <w:t xml:space="preserve"> </w:t>
      </w:r>
      <w:r w:rsidRPr="000A6295">
        <w:rPr>
          <w:iCs/>
        </w:rPr>
        <w:t>100</w:t>
      </w:r>
      <w:r>
        <w:rPr>
          <w:iCs/>
          <w:lang w:val="en-US"/>
        </w:rPr>
        <w:t> </w:t>
      </w:r>
      <w:r w:rsidRPr="000A6295">
        <w:rPr>
          <w:iCs/>
        </w:rPr>
        <w:t>ºС, 150</w:t>
      </w:r>
      <w:r>
        <w:rPr>
          <w:iCs/>
          <w:lang w:val="en-US"/>
        </w:rPr>
        <w:t> </w:t>
      </w:r>
      <w:r w:rsidRPr="000A6295">
        <w:rPr>
          <w:iCs/>
        </w:rPr>
        <w:t>ºС</w:t>
      </w:r>
      <w:r w:rsidRPr="00D05F47">
        <w:rPr>
          <w:iCs/>
        </w:rPr>
        <w:t xml:space="preserve"> определ</w:t>
      </w:r>
      <w:r>
        <w:rPr>
          <w:iCs/>
        </w:rPr>
        <w:t>ялись</w:t>
      </w:r>
      <w:r w:rsidRPr="00D05F47">
        <w:rPr>
          <w:iCs/>
        </w:rPr>
        <w:t xml:space="preserve"> основные спектрометрические характеристики детекторов:</w:t>
      </w:r>
    </w:p>
    <w:p w:rsidR="00080A79" w:rsidRPr="00D05F47" w:rsidRDefault="00080A79" w:rsidP="00080A79">
      <w:pPr>
        <w:pStyle w:val="Zv-bodyreport"/>
        <w:ind w:firstLine="567"/>
      </w:pPr>
      <w:r w:rsidRPr="00D05F47">
        <w:t>-положение пика, соответствующего (n,</w:t>
      </w:r>
      <w:r w:rsidRPr="0037042E">
        <w:t xml:space="preserve"> </w:t>
      </w:r>
      <w:r w:rsidRPr="00D05F47">
        <w:t>α) реакции на углероде;</w:t>
      </w:r>
    </w:p>
    <w:p w:rsidR="00080A79" w:rsidRPr="00D05F47" w:rsidRDefault="00080A79" w:rsidP="00080A79">
      <w:pPr>
        <w:pStyle w:val="Zv-bodyreport"/>
        <w:ind w:firstLine="567"/>
      </w:pPr>
      <w:r w:rsidRPr="00D05F47">
        <w:t>-ширина пика, соответствующего (n,</w:t>
      </w:r>
      <w:r w:rsidRPr="0037042E">
        <w:t xml:space="preserve"> </w:t>
      </w:r>
      <w:r w:rsidRPr="00D05F47">
        <w:t>α) реакции на углероде;</w:t>
      </w:r>
    </w:p>
    <w:p w:rsidR="00080A79" w:rsidRDefault="00080A79" w:rsidP="00080A79">
      <w:pPr>
        <w:pStyle w:val="Zv-bodyreport"/>
        <w:ind w:firstLine="567"/>
        <w:rPr>
          <w:iCs/>
        </w:rPr>
      </w:pPr>
      <w:r w:rsidRPr="00D05F47">
        <w:t xml:space="preserve">-скорость счета в пике </w:t>
      </w:r>
      <w:r w:rsidRPr="00D05F47">
        <w:rPr>
          <w:iCs/>
        </w:rPr>
        <w:t>(</w:t>
      </w:r>
      <w:r w:rsidRPr="00D05F47">
        <w:rPr>
          <w:iCs/>
          <w:lang w:val="en-US"/>
        </w:rPr>
        <w:t>n</w:t>
      </w:r>
      <w:r w:rsidRPr="00D05F47">
        <w:rPr>
          <w:iCs/>
        </w:rPr>
        <w:t>,</w:t>
      </w:r>
      <w:r w:rsidRPr="0037042E">
        <w:rPr>
          <w:iCs/>
        </w:rPr>
        <w:t xml:space="preserve"> </w:t>
      </w:r>
      <w:r w:rsidRPr="00D05F47">
        <w:rPr>
          <w:iCs/>
          <w:lang w:val="en-US"/>
        </w:rPr>
        <w:t>α</w:t>
      </w:r>
      <w:r w:rsidRPr="00D05F47">
        <w:rPr>
          <w:iCs/>
        </w:rPr>
        <w:t>) реакции на углероде</w:t>
      </w:r>
      <w:r>
        <w:rPr>
          <w:iCs/>
        </w:rPr>
        <w:t>;</w:t>
      </w:r>
    </w:p>
    <w:p w:rsidR="00080A79" w:rsidRDefault="00080A79" w:rsidP="00080A79">
      <w:pPr>
        <w:pStyle w:val="Zv-bodyreport"/>
        <w:ind w:firstLine="567"/>
        <w:rPr>
          <w:iCs/>
        </w:rPr>
      </w:pPr>
      <w:r>
        <w:rPr>
          <w:iCs/>
        </w:rPr>
        <w:t>-чувствительности алмазных детекторов к 14 МэВ нейтронам.</w:t>
      </w:r>
    </w:p>
    <w:p w:rsidR="00080A79" w:rsidRPr="00D05F47" w:rsidRDefault="00080A79" w:rsidP="00080A79">
      <w:pPr>
        <w:pStyle w:val="Zv-bodyreport"/>
      </w:pPr>
      <w:r w:rsidRPr="00D05F47">
        <w:t>Испыт</w:t>
      </w:r>
      <w:r w:rsidRPr="00B812E3">
        <w:t>а</w:t>
      </w:r>
      <w:r>
        <w:t>н</w:t>
      </w:r>
      <w:r w:rsidRPr="00B812E3">
        <w:t>ны</w:t>
      </w:r>
      <w:r>
        <w:t>е</w:t>
      </w:r>
      <w:r w:rsidRPr="00D05F47">
        <w:t xml:space="preserve"> 2 алмазных детектора </w:t>
      </w:r>
      <w:r>
        <w:t>и 2 камеры деления в составе</w:t>
      </w:r>
      <w:r w:rsidRPr="00D05F47">
        <w:t xml:space="preserve"> </w:t>
      </w:r>
      <w:r>
        <w:t>БДБН после термических и механических воздействий соответствуют требованиям технических условий.</w:t>
      </w:r>
      <w:r w:rsidRPr="00D05F47">
        <w:t xml:space="preserve"> </w:t>
      </w:r>
      <w:r w:rsidRPr="000A6295">
        <w:t xml:space="preserve">Экспериментально показано, что </w:t>
      </w:r>
      <w:r w:rsidRPr="000A6295">
        <w:rPr>
          <w:iCs/>
        </w:rPr>
        <w:t xml:space="preserve">чувствительности </w:t>
      </w:r>
      <w:r>
        <w:rPr>
          <w:iCs/>
        </w:rPr>
        <w:t xml:space="preserve">алмазных </w:t>
      </w:r>
      <w:r w:rsidRPr="000A6295">
        <w:rPr>
          <w:iCs/>
        </w:rPr>
        <w:t>детектор</w:t>
      </w:r>
      <w:r>
        <w:rPr>
          <w:iCs/>
        </w:rPr>
        <w:t>ов</w:t>
      </w:r>
      <w:r w:rsidRPr="000A6295">
        <w:rPr>
          <w:iCs/>
        </w:rPr>
        <w:t xml:space="preserve"> при температурах 18</w:t>
      </w:r>
      <w:r>
        <w:rPr>
          <w:iCs/>
          <w:lang w:val="en-US"/>
        </w:rPr>
        <w:t> </w:t>
      </w:r>
      <w:r w:rsidRPr="000A6295">
        <w:rPr>
          <w:iCs/>
        </w:rPr>
        <w:t>ºС,</w:t>
      </w:r>
      <w:r>
        <w:rPr>
          <w:iCs/>
        </w:rPr>
        <w:t xml:space="preserve"> </w:t>
      </w:r>
      <w:r w:rsidRPr="000A6295">
        <w:rPr>
          <w:iCs/>
        </w:rPr>
        <w:t>100</w:t>
      </w:r>
      <w:r w:rsidRPr="0037042E">
        <w:rPr>
          <w:iCs/>
        </w:rPr>
        <w:t xml:space="preserve"> </w:t>
      </w:r>
      <w:r w:rsidRPr="000A6295">
        <w:rPr>
          <w:iCs/>
        </w:rPr>
        <w:t>ºС, 150</w:t>
      </w:r>
      <w:r w:rsidRPr="0037042E">
        <w:rPr>
          <w:iCs/>
        </w:rPr>
        <w:t xml:space="preserve"> </w:t>
      </w:r>
      <w:r w:rsidRPr="000A6295">
        <w:rPr>
          <w:iCs/>
        </w:rPr>
        <w:t xml:space="preserve">ºС </w:t>
      </w:r>
      <w:r>
        <w:rPr>
          <w:iCs/>
        </w:rPr>
        <w:t>отличаются менее</w:t>
      </w:r>
      <w:r w:rsidRPr="000A6295">
        <w:rPr>
          <w:iCs/>
        </w:rPr>
        <w:t xml:space="preserve"> 20%</w:t>
      </w:r>
      <w:r w:rsidRPr="000A6295">
        <w:t>.</w:t>
      </w:r>
      <w:r>
        <w:t xml:space="preserve"> </w:t>
      </w:r>
    </w:p>
    <w:p w:rsidR="00080A79" w:rsidRDefault="00080A79" w:rsidP="00080A79">
      <w:pPr>
        <w:pStyle w:val="Zv-bodyreport"/>
      </w:pPr>
      <w:r>
        <w:t>Показано, что опытный образец БДБН после термоциклирования, испытаний в условиях повышенной температуры и механических воздействий сохранял свою работоспособность.</w:t>
      </w:r>
      <w:r w:rsidRPr="00F41E89">
        <w:t xml:space="preserve"> </w:t>
      </w:r>
      <w:r>
        <w:t>Экспериментально продемонстрирована устойчивая работа алмазных детекторов в составе ВНК в условиях повышенных температур в потоке нейтронов нейтронного генератора.</w:t>
      </w:r>
    </w:p>
    <w:p w:rsidR="00080A79" w:rsidRDefault="00080A79" w:rsidP="00080A79">
      <w:pPr>
        <w:pStyle w:val="Zv-bodyreport"/>
      </w:pPr>
      <w:r w:rsidRPr="007745B4">
        <w:t xml:space="preserve">Работа выполнена в рамках реализации государственного контракта </w:t>
      </w:r>
      <w:r>
        <w:t>№</w:t>
      </w:r>
      <w:r w:rsidRPr="007745B4">
        <w:t>Н.4а.241.19.18.1027 от 19 апреля 2018 г</w:t>
      </w:r>
      <w:r>
        <w:t>.</w:t>
      </w:r>
    </w:p>
    <w:p w:rsidR="00080A79" w:rsidRPr="00FD62AA" w:rsidRDefault="00080A79" w:rsidP="00080A79">
      <w:pPr>
        <w:pStyle w:val="Zv-TitleReferences-ru"/>
        <w:rPr>
          <w:lang w:val="en-US"/>
        </w:rPr>
      </w:pPr>
      <w:r>
        <w:t>Литература</w:t>
      </w:r>
    </w:p>
    <w:p w:rsidR="00080A79" w:rsidRPr="0037042E" w:rsidRDefault="00080A79" w:rsidP="00080A79">
      <w:pPr>
        <w:pStyle w:val="Zv-References-ru"/>
        <w:numPr>
          <w:ilvl w:val="0"/>
          <w:numId w:val="1"/>
        </w:numPr>
        <w:rPr>
          <w:bCs/>
        </w:rPr>
      </w:pPr>
      <w:r w:rsidRPr="00754ADB">
        <w:t>В. Н. Амосов, С. А. Мещанинов, Н. Б. Родионов. Прикладная</w:t>
      </w:r>
      <w:r w:rsidRPr="0037042E">
        <w:t xml:space="preserve"> </w:t>
      </w:r>
      <w:r w:rsidRPr="00754ADB">
        <w:t>физика</w:t>
      </w:r>
      <w:r w:rsidRPr="0037042E">
        <w:t xml:space="preserve">, №4, 2011, </w:t>
      </w:r>
      <w:r w:rsidRPr="00754ADB">
        <w:t>с</w:t>
      </w:r>
      <w:r w:rsidRPr="0037042E">
        <w:t>. 104</w:t>
      </w:r>
      <w:r>
        <w:rPr>
          <w:lang w:val="en-US"/>
        </w:rPr>
        <w:t xml:space="preserve"> – </w:t>
      </w:r>
      <w:r w:rsidRPr="0037042E">
        <w:t>108.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BE2" w:rsidRDefault="00887BE2">
      <w:r>
        <w:separator/>
      </w:r>
    </w:p>
  </w:endnote>
  <w:endnote w:type="continuationSeparator" w:id="0">
    <w:p w:rsidR="00887BE2" w:rsidRDefault="00887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05BB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05BB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05A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BE2" w:rsidRDefault="00887BE2">
      <w:r>
        <w:separator/>
      </w:r>
    </w:p>
  </w:footnote>
  <w:footnote w:type="continuationSeparator" w:id="0">
    <w:p w:rsidR="00887BE2" w:rsidRDefault="00887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080A79">
      <w:rPr>
        <w:sz w:val="20"/>
      </w:rPr>
      <w:t>18</w:t>
    </w:r>
    <w:r>
      <w:rPr>
        <w:sz w:val="20"/>
      </w:rPr>
      <w:t xml:space="preserve"> – </w:t>
    </w:r>
    <w:r w:rsidR="0094721E" w:rsidRPr="00080A79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105BB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87BE2"/>
    <w:rsid w:val="00037DCC"/>
    <w:rsid w:val="00043701"/>
    <w:rsid w:val="00080A79"/>
    <w:rsid w:val="000C7078"/>
    <w:rsid w:val="000D76E9"/>
    <w:rsid w:val="000E495B"/>
    <w:rsid w:val="00105BB6"/>
    <w:rsid w:val="00140645"/>
    <w:rsid w:val="00141DA0"/>
    <w:rsid w:val="00171964"/>
    <w:rsid w:val="001C0CCB"/>
    <w:rsid w:val="00200AB2"/>
    <w:rsid w:val="00220629"/>
    <w:rsid w:val="00247225"/>
    <w:rsid w:val="002A6CD1"/>
    <w:rsid w:val="002D05A7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87BE2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A79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080A79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ionovnb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sh@trinit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4</TotalTime>
  <Pages>1</Pages>
  <Words>386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ЭКСПЛУАТАЦИОННАЯ СОВМЕСТИМОСТЬ АЛМАЗНЫХ ДЕТЕКТОРОВ В УСЛОВИЯХ ВНК ИТЕР ПРИ ПОВЫШЕННЫХ ТЕМПЕРАТУРАХ</dc:title>
  <dc:creator>sato</dc:creator>
  <cp:lastModifiedBy>Сатунин</cp:lastModifiedBy>
  <cp:revision>2</cp:revision>
  <cp:lastPrinted>1601-01-01T00:00:00Z</cp:lastPrinted>
  <dcterms:created xsi:type="dcterms:W3CDTF">2019-01-18T11:38:00Z</dcterms:created>
  <dcterms:modified xsi:type="dcterms:W3CDTF">2019-01-22T10:18:00Z</dcterms:modified>
</cp:coreProperties>
</file>