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1E" w:rsidRPr="00BE5FB6" w:rsidRDefault="00327D1E" w:rsidP="00327D1E">
      <w:pPr>
        <w:pStyle w:val="Zv-Titlereport"/>
      </w:pPr>
      <w:r w:rsidRPr="00BE5FB6">
        <w:t>ИССЛЕДОВАНИЕ И МОДЕЛИРОВАНИЕ ПОВЕДЕНИЯ ВОЛЬФРАМА ПРИ ВОЗДЕЙСТВИИ МОЩНОГО АБЛЯЦИОННОГО ИМПУЛЬСНОГО ПЛАЗМЕННОГО ПОТОКА</w:t>
      </w:r>
    </w:p>
    <w:p w:rsidR="00327D1E" w:rsidRPr="00E81785" w:rsidRDefault="00327D1E" w:rsidP="00327D1E">
      <w:pPr>
        <w:pStyle w:val="Zv-Author"/>
      </w:pPr>
      <w:r w:rsidRPr="00120700">
        <w:rPr>
          <w:u w:val="single"/>
        </w:rPr>
        <w:t>Казеев М.Н.</w:t>
      </w:r>
      <w:r w:rsidRPr="00BE5FB6">
        <w:t>, Козлов В.Ф., Койдан В.С</w:t>
      </w:r>
      <w:r>
        <w:t>.</w:t>
      </w:r>
      <w:r w:rsidRPr="00BE5FB6">
        <w:t>, Herdrich G.</w:t>
      </w:r>
      <w:r w:rsidRPr="00E81785">
        <w:rPr>
          <w:vertAlign w:val="superscript"/>
        </w:rPr>
        <w:t>1</w:t>
      </w:r>
      <w:r w:rsidRPr="00BE5FB6">
        <w:t>, Schmidt J</w:t>
      </w:r>
      <w:r>
        <w:t>.</w:t>
      </w:r>
      <w:r w:rsidRPr="00E81785">
        <w:rPr>
          <w:vertAlign w:val="superscript"/>
        </w:rPr>
        <w:t>1</w:t>
      </w:r>
    </w:p>
    <w:p w:rsidR="00327D1E" w:rsidRPr="00BE5FB6" w:rsidRDefault="00327D1E" w:rsidP="00327D1E">
      <w:pPr>
        <w:pStyle w:val="Zv-Organization"/>
        <w:spacing w:before="0" w:after="120"/>
      </w:pPr>
      <w:r w:rsidRPr="00BE5FB6">
        <w:t>Национальный исследовательский центр “Курчатовский институт”, Москва, Россия,</w:t>
      </w:r>
      <w:r w:rsidRPr="00327D1E">
        <w:br/>
        <w:t xml:space="preserve">    </w:t>
      </w:r>
      <w:r w:rsidRPr="00BE5FB6">
        <w:t xml:space="preserve"> </w:t>
      </w:r>
      <w:hyperlink r:id="rId7" w:history="1">
        <w:r w:rsidRPr="00091962">
          <w:rPr>
            <w:rStyle w:val="a8"/>
            <w:lang w:val="en-US"/>
          </w:rPr>
          <w:t>Kazeev</w:t>
        </w:r>
        <w:r w:rsidRPr="00091962">
          <w:rPr>
            <w:rStyle w:val="a8"/>
          </w:rPr>
          <w:t>_</w:t>
        </w:r>
        <w:r w:rsidRPr="00091962">
          <w:rPr>
            <w:rStyle w:val="a8"/>
            <w:lang w:val="en-US"/>
          </w:rPr>
          <w:t>MN</w:t>
        </w:r>
        <w:r w:rsidRPr="00091962">
          <w:rPr>
            <w:rStyle w:val="a8"/>
          </w:rPr>
          <w:t>@</w:t>
        </w:r>
        <w:r w:rsidRPr="00091962">
          <w:rPr>
            <w:rStyle w:val="a8"/>
            <w:lang w:val="en-US"/>
          </w:rPr>
          <w:t>nrcki</w:t>
        </w:r>
        <w:r w:rsidRPr="00091962">
          <w:rPr>
            <w:rStyle w:val="a8"/>
          </w:rPr>
          <w:t>.ru</w:t>
        </w:r>
      </w:hyperlink>
      <w:r w:rsidRPr="00F722AE">
        <w:br/>
      </w:r>
      <w:r w:rsidRPr="00E81785">
        <w:rPr>
          <w:vertAlign w:val="superscript"/>
        </w:rPr>
        <w:t>1</w:t>
      </w:r>
      <w:r w:rsidRPr="00BE5FB6">
        <w:t xml:space="preserve">Штутгартский университет, Штутгарт, Германия, </w:t>
      </w:r>
      <w:r w:rsidRPr="00BE5FB6">
        <w:rPr>
          <w:rStyle w:val="a8"/>
          <w:lang w:val="en-US"/>
        </w:rPr>
        <w:t>herdrich</w:t>
      </w:r>
      <w:r w:rsidRPr="00BE5FB6">
        <w:rPr>
          <w:rStyle w:val="a8"/>
        </w:rPr>
        <w:t>@</w:t>
      </w:r>
      <w:r w:rsidRPr="00BE5FB6">
        <w:rPr>
          <w:rStyle w:val="a8"/>
          <w:lang w:val="en-US"/>
        </w:rPr>
        <w:t>irs</w:t>
      </w:r>
      <w:r w:rsidRPr="00BE5FB6">
        <w:rPr>
          <w:rStyle w:val="a8"/>
        </w:rPr>
        <w:t>.</w:t>
      </w:r>
      <w:r w:rsidRPr="00BE5FB6">
        <w:rPr>
          <w:rStyle w:val="a8"/>
          <w:lang w:val="en-US"/>
        </w:rPr>
        <w:t>uni</w:t>
      </w:r>
      <w:r w:rsidRPr="00BE5FB6">
        <w:rPr>
          <w:rStyle w:val="a8"/>
        </w:rPr>
        <w:t>-</w:t>
      </w:r>
      <w:r w:rsidRPr="00BE5FB6">
        <w:rPr>
          <w:rStyle w:val="a8"/>
          <w:lang w:val="en-US"/>
        </w:rPr>
        <w:t>stuttgart</w:t>
      </w:r>
      <w:r w:rsidRPr="00BE5FB6">
        <w:rPr>
          <w:rStyle w:val="a8"/>
        </w:rPr>
        <w:t>.</w:t>
      </w:r>
      <w:r w:rsidRPr="00BE5FB6">
        <w:rPr>
          <w:rStyle w:val="a8"/>
          <w:lang w:val="en-US"/>
        </w:rPr>
        <w:t>de</w:t>
      </w:r>
    </w:p>
    <w:p w:rsidR="00327D1E" w:rsidRPr="001B2039" w:rsidRDefault="00327D1E" w:rsidP="00327D1E">
      <w:pPr>
        <w:pStyle w:val="Zv-bodyreport"/>
      </w:pPr>
      <w:r w:rsidRPr="00BE5FB6">
        <w:t>В [1] проведены исследования взаимодействия мощного импульсного потока плазмы с образцами, где были получены режимы с испарением вольфрама и проведены измерения испаряемой массы и остаточной температуры в образце. Разработана численная модель взаимодействия потока плазмы с поверхностью высокотемпературного металла или сплава, учитывающая явления, сопровождающие взаимодействие движущейся плазмы с поверхностью. Целью данной работы является определение кинетики испарения вольфрама при высоких потоках энергии на поверхность (до 2 ГВт/см</w:t>
      </w:r>
      <w:r w:rsidRPr="00BE5FB6">
        <w:rPr>
          <w:vertAlign w:val="superscript"/>
        </w:rPr>
        <w:t>2</w:t>
      </w:r>
      <w:r w:rsidRPr="00BE5FB6">
        <w:t>) на основе использования модернизированной численной модели, а также изучение динамики поведения поверхности испарения на основе м</w:t>
      </w:r>
      <w:r>
        <w:t>еталлографических исследований.</w:t>
      </w:r>
    </w:p>
    <w:p w:rsidR="00327D1E" w:rsidRPr="0095116C" w:rsidRDefault="00327D1E" w:rsidP="00327D1E">
      <w:pPr>
        <w:pStyle w:val="Zv-bodyreport"/>
      </w:pPr>
      <w:r w:rsidRPr="00BE5FB6">
        <w:t>Для создания плазменного потока в работе использовался абляционный импульсный плазменный ускоритель (ИПУ) [2]. В качестве рабочего те</w:t>
      </w:r>
      <w:r>
        <w:t xml:space="preserve">ла использовался фторопласт-4. </w:t>
      </w:r>
      <w:r w:rsidRPr="00BE5FB6">
        <w:t>В данном ИПУ формируется поток плазмы, с максимальной концентрацией частиц до 10</w:t>
      </w:r>
      <w:r w:rsidRPr="00BE5FB6">
        <w:rPr>
          <w:vertAlign w:val="superscript"/>
        </w:rPr>
        <w:t>18</w:t>
      </w:r>
      <w:r w:rsidRPr="00BE5FB6">
        <w:t>см</w:t>
      </w:r>
      <w:r w:rsidRPr="00BE5FB6">
        <w:rPr>
          <w:vertAlign w:val="superscript"/>
        </w:rPr>
        <w:t>-3</w:t>
      </w:r>
      <w:r w:rsidRPr="00BE5FB6">
        <w:t xml:space="preserve"> при длительности импульса несколько микросекунд. Скорость истечения плазмы достигает 9.10</w:t>
      </w:r>
      <w:r w:rsidRPr="00BE5FB6">
        <w:rPr>
          <w:vertAlign w:val="superscript"/>
        </w:rPr>
        <w:t>6</w:t>
      </w:r>
      <w:r w:rsidRPr="00BE5FB6">
        <w:t>см/с. Параметры потока плазмы, облучающей образец, могут меняться в широком диапазоне с помощью изменения напряжения источника питания, длительности импульса и расстояния от источника плазмы до образца</w:t>
      </w:r>
      <w:r w:rsidRPr="001B2039">
        <w:t>.</w:t>
      </w:r>
    </w:p>
    <w:p w:rsidR="00327D1E" w:rsidRPr="0095116C" w:rsidRDefault="00327D1E" w:rsidP="00327D1E">
      <w:pPr>
        <w:pStyle w:val="Zv-bodyreport"/>
      </w:pPr>
      <w:r w:rsidRPr="00BE5FB6">
        <w:t>СЭМ фото поверхности плоского образца после взаимодействия с потоком плазмы показано на рис.1</w:t>
      </w:r>
      <w:r w:rsidRPr="001B2039">
        <w:t>.</w:t>
      </w:r>
    </w:p>
    <w:p w:rsidR="00327D1E" w:rsidRPr="0044558F" w:rsidRDefault="00327D1E" w:rsidP="00327D1E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35560</wp:posOffset>
            </wp:positionV>
            <wp:extent cx="2207260" cy="1506855"/>
            <wp:effectExtent l="1905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245" t="10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50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5FB6">
        <w:t>Рис. 1. СЭМ фото участка поверхности образца из вольфрама после взаимодействия с потоком плазмы.</w:t>
      </w:r>
    </w:p>
    <w:p w:rsidR="00327D1E" w:rsidRPr="00940667" w:rsidRDefault="00327D1E" w:rsidP="00327D1E">
      <w:pPr>
        <w:pStyle w:val="Zv-bodyreport"/>
      </w:pPr>
    </w:p>
    <w:p w:rsidR="00327D1E" w:rsidRPr="00940667" w:rsidRDefault="00327D1E" w:rsidP="00327D1E">
      <w:pPr>
        <w:pStyle w:val="Zv-bodyreport"/>
        <w:ind w:firstLine="0"/>
      </w:pPr>
      <w:r w:rsidRPr="00BE5FB6">
        <w:t>Основу экспериментальных данных составляют испаряемая масса и поглощаемая образцом энергия из потока плазмы. Эти данные вместе с модернизированным численным кодом позволили провести полуфеноменологическое рассмотрение эффекта взаимодействия потока плазмы с поверхностью образцов, определить динамику нагрева образца и рассчитать температуру испарения.</w:t>
      </w:r>
    </w:p>
    <w:p w:rsidR="00327D1E" w:rsidRPr="0095116C" w:rsidRDefault="00327D1E" w:rsidP="00327D1E">
      <w:pPr>
        <w:pStyle w:val="Zv-bodyreport"/>
        <w:spacing w:before="120"/>
      </w:pPr>
      <w:r w:rsidRPr="00BE5FB6">
        <w:t>Работа выполнена при частичной поддержке РФФИ: проект № 14-08-00770.</w:t>
      </w:r>
    </w:p>
    <w:p w:rsidR="00327D1E" w:rsidRDefault="00327D1E" w:rsidP="00327D1E">
      <w:pPr>
        <w:pStyle w:val="Zv-TitleReferences-ru"/>
      </w:pPr>
      <w:r>
        <w:t>Литература.</w:t>
      </w:r>
    </w:p>
    <w:p w:rsidR="00327D1E" w:rsidRDefault="00327D1E" w:rsidP="00327D1E">
      <w:pPr>
        <w:pStyle w:val="Zv-References-ru"/>
        <w:numPr>
          <w:ilvl w:val="0"/>
          <w:numId w:val="1"/>
        </w:numPr>
        <w:jc w:val="both"/>
      </w:pPr>
      <w:r w:rsidRPr="00BE5FB6">
        <w:t xml:space="preserve">Казеев М.Н., Козлов В.Ф., Койдан В.С. Исследование взаимодействия мощного импульсного потока плазмы с поверхностью высокотемпературных материалов. Тезисы докладов ХLIV Международной (Звенигородской) конференции по физике плазмы и УТС. г. Звенигород, 13— 17 февраля </w:t>
      </w:r>
      <w:smartTag w:uri="urn:schemas-microsoft-com:office:smarttags" w:element="metricconverter">
        <w:smartTagPr>
          <w:attr w:name="ProductID" w:val="2017 г"/>
        </w:smartTagPr>
        <w:r w:rsidRPr="00BE5FB6">
          <w:t>2017 г</w:t>
        </w:r>
      </w:smartTag>
      <w:r w:rsidRPr="00BE5FB6">
        <w:t>. Изд. ЗАО НТЦ "ПЛАЗМАИОФАН", с. 317.</w:t>
      </w:r>
    </w:p>
    <w:p w:rsidR="00327D1E" w:rsidRPr="00DE6BE5" w:rsidRDefault="00327D1E" w:rsidP="00327D1E">
      <w:pPr>
        <w:pStyle w:val="Zv-References-ru"/>
        <w:numPr>
          <w:ilvl w:val="0"/>
          <w:numId w:val="1"/>
        </w:numPr>
        <w:jc w:val="both"/>
      </w:pPr>
      <w:r w:rsidRPr="00FA7672">
        <w:t xml:space="preserve">Казеев М.Н., Импульсные электродные ускорители плазмы, Энциклопедия низкотемпературной плазмы под ред. </w:t>
      </w:r>
      <w:r w:rsidRPr="00BE5FB6">
        <w:t>В.Е. Фортова, глава IX.8, Москва, «Наука» 2000,. с. 488 – 504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9EF" w:rsidRDefault="00CF29EF">
      <w:r>
        <w:separator/>
      </w:r>
    </w:p>
  </w:endnote>
  <w:endnote w:type="continuationSeparator" w:id="0">
    <w:p w:rsidR="00CF29EF" w:rsidRDefault="00CF2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A7A6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A7A6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7D1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9EF" w:rsidRDefault="00CF29EF">
      <w:r>
        <w:separator/>
      </w:r>
    </w:p>
  </w:footnote>
  <w:footnote w:type="continuationSeparator" w:id="0">
    <w:p w:rsidR="00CF29EF" w:rsidRDefault="00CF2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327D1E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6A7A6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29E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27D1E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6A7A66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F29EF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rsid w:val="00327D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zeev_MN@nrck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И МОДЕЛИРОВАНИЕ ПОВЕДЕНИЯ ВОЛЬФРАМА ПРИ ВОЗДЕЙСТВИИ МОЩНОГО АБЛЯЦИОННОГО ИМПУЛЬСНОГО ПЛАЗМЕННОГО ПОТОКА</dc:title>
  <dc:creator>sato</dc:creator>
  <cp:lastModifiedBy>Сатунин</cp:lastModifiedBy>
  <cp:revision>1</cp:revision>
  <cp:lastPrinted>1601-01-01T00:00:00Z</cp:lastPrinted>
  <dcterms:created xsi:type="dcterms:W3CDTF">2018-02-21T12:02:00Z</dcterms:created>
  <dcterms:modified xsi:type="dcterms:W3CDTF">2018-02-21T12:04:00Z</dcterms:modified>
</cp:coreProperties>
</file>