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8D" w:rsidRPr="00E609ED" w:rsidRDefault="00D8758D" w:rsidP="00D8758D">
      <w:pPr>
        <w:pStyle w:val="Zv-Titlereport"/>
      </w:pPr>
      <w:r>
        <w:rPr>
          <w:szCs w:val="24"/>
        </w:rPr>
        <w:t>Моделирование методом Монте Карло кинетики энергичных отрицательных ионов в разрядной плазме паров воды</w:t>
      </w:r>
    </w:p>
    <w:p w:rsidR="00D8758D" w:rsidRDefault="00D8758D" w:rsidP="00D8758D">
      <w:pPr>
        <w:pStyle w:val="Zv-Author"/>
      </w:pPr>
      <w:r>
        <w:t>Пономарев А.А., Джанибекова С.Х.</w:t>
      </w:r>
      <w:r>
        <w:rPr>
          <w:vertAlign w:val="superscript"/>
        </w:rPr>
        <w:t>1</w:t>
      </w:r>
      <w:r>
        <w:t xml:space="preserve">, </w:t>
      </w:r>
      <w:r w:rsidRPr="00F4036A">
        <w:rPr>
          <w:u w:val="single"/>
        </w:rPr>
        <w:t>Косарев И.Н.</w:t>
      </w:r>
      <w:r w:rsidRPr="00882131">
        <w:rPr>
          <w:vertAlign w:val="superscript"/>
        </w:rPr>
        <w:t>2</w:t>
      </w:r>
      <w:r>
        <w:t>, Александров Н.Л.</w:t>
      </w:r>
      <w:r w:rsidRPr="00882131">
        <w:rPr>
          <w:vertAlign w:val="superscript"/>
        </w:rPr>
        <w:t>3</w:t>
      </w:r>
    </w:p>
    <w:p w:rsidR="00D8758D" w:rsidRPr="00D8758D" w:rsidRDefault="00D8758D" w:rsidP="00D8758D">
      <w:pPr>
        <w:pStyle w:val="Zv-Organization"/>
      </w:pPr>
      <w:r>
        <w:rPr>
          <w:szCs w:val="24"/>
        </w:rPr>
        <w:t>ГНЦ ФГУП «Центр Келдыша»</w:t>
      </w:r>
      <w:r>
        <w:t xml:space="preserve">, </w:t>
      </w:r>
      <w:hyperlink r:id="rId7" w:history="1">
        <w:r w:rsidRPr="00A445D0">
          <w:rPr>
            <w:rStyle w:val="a8"/>
          </w:rPr>
          <w:t>ponomar_aa@mail.ru</w:t>
        </w:r>
      </w:hyperlink>
      <w:r>
        <w:t>,</w:t>
      </w:r>
      <w:r>
        <w:br/>
      </w:r>
      <w:r w:rsidRPr="00882131">
        <w:rPr>
          <w:vertAlign w:val="superscript"/>
        </w:rPr>
        <w:t>1</w:t>
      </w:r>
      <w:r>
        <w:rPr>
          <w:szCs w:val="24"/>
        </w:rPr>
        <w:t>НИУ ВШЭ,</w:t>
      </w:r>
      <w:r w:rsidRPr="00882131">
        <w:t xml:space="preserve"> </w:t>
      </w:r>
      <w:hyperlink r:id="rId8" w:history="1">
        <w:r w:rsidRPr="00A445D0">
          <w:rPr>
            <w:rStyle w:val="a8"/>
          </w:rPr>
          <w:t>sdzhanibekova@hse.ru</w:t>
        </w:r>
      </w:hyperlink>
      <w:r>
        <w:t>,</w:t>
      </w:r>
      <w:r>
        <w:br/>
      </w:r>
      <w:r>
        <w:rPr>
          <w:vertAlign w:val="superscript"/>
        </w:rPr>
        <w:t>2</w:t>
      </w:r>
      <w:r>
        <w:t xml:space="preserve">Московский физико-технический институт, </w:t>
      </w:r>
      <w:hyperlink r:id="rId9" w:history="1">
        <w:r w:rsidRPr="00536A09">
          <w:rPr>
            <w:rStyle w:val="a8"/>
            <w:lang w:val="en-US"/>
          </w:rPr>
          <w:t>ilyakosarev</w:t>
        </w:r>
        <w:r w:rsidRPr="00536A09">
          <w:rPr>
            <w:rStyle w:val="a8"/>
          </w:rPr>
          <w:t>@</w:t>
        </w:r>
        <w:r w:rsidRPr="00536A09">
          <w:rPr>
            <w:rStyle w:val="a8"/>
            <w:lang w:val="en-US"/>
          </w:rPr>
          <w:t>gmail</w:t>
        </w:r>
        <w:r w:rsidRPr="00536A09">
          <w:rPr>
            <w:rStyle w:val="a8"/>
          </w:rPr>
          <w:t>.</w:t>
        </w:r>
        <w:r w:rsidRPr="00536A09">
          <w:rPr>
            <w:rStyle w:val="a8"/>
            <w:lang w:val="en-US"/>
          </w:rPr>
          <w:t>com</w:t>
        </w:r>
      </w:hyperlink>
      <w:r>
        <w:t>,</w:t>
      </w:r>
      <w:r>
        <w:br/>
      </w:r>
      <w:r>
        <w:rPr>
          <w:vertAlign w:val="superscript"/>
        </w:rPr>
        <w:t>3</w:t>
      </w:r>
      <w:r>
        <w:t xml:space="preserve">Московский физико-технический институт, </w:t>
      </w:r>
      <w:hyperlink r:id="rId10" w:history="1">
        <w:r w:rsidRPr="00627844">
          <w:rPr>
            <w:rStyle w:val="a8"/>
            <w:lang w:val="en-US"/>
          </w:rPr>
          <w:t>nick</w:t>
        </w:r>
        <w:r w:rsidRPr="00627844">
          <w:rPr>
            <w:rStyle w:val="a8"/>
          </w:rPr>
          <w:t>_</w:t>
        </w:r>
        <w:r w:rsidRPr="00627844">
          <w:rPr>
            <w:rStyle w:val="a8"/>
            <w:lang w:val="en-US"/>
          </w:rPr>
          <w:t>aleksandrov</w:t>
        </w:r>
        <w:r w:rsidRPr="00627844">
          <w:rPr>
            <w:rStyle w:val="a8"/>
          </w:rPr>
          <w:t>@</w:t>
        </w:r>
        <w:r w:rsidRPr="00627844">
          <w:rPr>
            <w:rStyle w:val="a8"/>
            <w:lang w:val="en-US"/>
          </w:rPr>
          <w:t>mail</w:t>
        </w:r>
        <w:r w:rsidRPr="00627844">
          <w:rPr>
            <w:rStyle w:val="a8"/>
          </w:rPr>
          <w:t>.</w:t>
        </w:r>
        <w:r w:rsidRPr="00627844">
          <w:rPr>
            <w:rStyle w:val="a8"/>
            <w:lang w:val="en-US"/>
          </w:rPr>
          <w:t>ru</w:t>
        </w:r>
      </w:hyperlink>
    </w:p>
    <w:p w:rsidR="00D8758D" w:rsidRPr="001E722E" w:rsidRDefault="00D8758D" w:rsidP="00D8758D">
      <w:pPr>
        <w:pStyle w:val="Zv-bodyreport"/>
      </w:pPr>
      <w:r w:rsidRPr="00B95DEE">
        <w:t>Неравновесная разрядная плазма, генерируемая в парах воды и Н</w:t>
      </w:r>
      <w:r w:rsidRPr="00B95DEE">
        <w:rPr>
          <w:vertAlign w:val="subscript"/>
        </w:rPr>
        <w:t>2</w:t>
      </w:r>
      <w:r w:rsidRPr="00B95DEE">
        <w:t>О-содержащих газовых смесях, представляет интерес для многочисленных приложений низкотемпературной плазмы. Свойства такой плазмы зависят от количества и состава отрицательных ионов, которые определяются скоростями их образования, конверсии и гибели. При расчете этих скоростей в слабоионизованной плазме под действием сильного электрического поля вычисляется распределение ионов по энергиям, которое обычно предполагается находящимся в равновесии с электрическим полем.</w:t>
      </w:r>
    </w:p>
    <w:p w:rsidR="00D8758D" w:rsidRPr="009028F4" w:rsidRDefault="00D8758D" w:rsidP="00D8758D">
      <w:pPr>
        <w:pStyle w:val="Zv-bodyreport"/>
      </w:pPr>
      <w:r w:rsidRPr="00B95DEE">
        <w:t>В настоящей работе исследовался случай, когда ионы рождаются с избыточной энергией и до установления равновесия с электрическим полем успевают вступить в пороговые ионно-молекулярные реакции, эффективность которых относительно мала для «равновесных» ионов. Для этого методом Монте Карло моделировалась эволюция энергии ионов О</w:t>
      </w:r>
      <w:r w:rsidRPr="00B95DEE">
        <w:rPr>
          <w:vertAlign w:val="superscript"/>
        </w:rPr>
        <w:t>-</w:t>
      </w:r>
      <w:r w:rsidRPr="00B95DEE">
        <w:t>, образованных при диссоциативном прилипании электронов</w:t>
      </w:r>
      <w:r w:rsidRPr="001E722E">
        <w:t xml:space="preserve"> </w:t>
      </w:r>
      <w:r w:rsidRPr="00B95DEE">
        <w:t>в сильном электрическом поле к молекулам Н</w:t>
      </w:r>
      <w:r w:rsidRPr="00B95DEE">
        <w:rPr>
          <w:vertAlign w:val="subscript"/>
        </w:rPr>
        <w:t>2</w:t>
      </w:r>
      <w:r w:rsidRPr="00B95DEE">
        <w:t>О</w:t>
      </w:r>
      <w:r w:rsidRPr="001E722E">
        <w:t xml:space="preserve"> и О</w:t>
      </w:r>
      <w:r w:rsidRPr="009028F4">
        <w:rPr>
          <w:vertAlign w:val="subscript"/>
        </w:rPr>
        <w:t>2</w:t>
      </w:r>
      <w:r w:rsidRPr="001E722E">
        <w:t>, которые могут присутствовать в</w:t>
      </w:r>
      <w:r>
        <w:t xml:space="preserve"> </w:t>
      </w:r>
      <w:r w:rsidRPr="001E722E">
        <w:t>парах воды в виде некоторой добавки</w:t>
      </w:r>
      <w:r w:rsidRPr="00B95DEE">
        <w:t>.</w:t>
      </w:r>
      <w:r>
        <w:t xml:space="preserve"> Используемый в работе метод моделирования подробно описан в [1]. </w:t>
      </w:r>
      <w:r w:rsidRPr="00B95DEE">
        <w:t xml:space="preserve">Такие ионы рождаются в диапазоне от 0 до </w:t>
      </w:r>
      <w:r>
        <w:t>0.8</w:t>
      </w:r>
      <w:r w:rsidRPr="00B95DEE">
        <w:t xml:space="preserve"> эВ</w:t>
      </w:r>
      <w:r>
        <w:t xml:space="preserve"> при прилипании электронов к Н</w:t>
      </w:r>
      <w:r w:rsidRPr="009028F4">
        <w:rPr>
          <w:vertAlign w:val="subscript"/>
        </w:rPr>
        <w:t>2</w:t>
      </w:r>
      <w:r>
        <w:t>О и в диапазоне от 0.5 до 3 эВ при прилипании к О</w:t>
      </w:r>
      <w:r w:rsidRPr="009028F4">
        <w:rPr>
          <w:vertAlign w:val="subscript"/>
        </w:rPr>
        <w:t>2</w:t>
      </w:r>
      <w:r>
        <w:t>. Энергичные ионы</w:t>
      </w:r>
      <w:r w:rsidRPr="00B95DEE">
        <w:t xml:space="preserve"> могут эффективно участвовать в пороговых столкновительных процессах. При моделировании релаксации ионов в парах воды во внешнем электрическом поле учитывались упругие столкновения с молекулами, перезарядка ионов и отлипание электронов от ион</w:t>
      </w:r>
      <w:r>
        <w:t>ов. Сечения этих процессов взяты из [2], где на основе этих данных было получено хорошее согласие между расчетными и экспериментально измеренными транспортными коэффициентами ионов О</w:t>
      </w:r>
      <w:r w:rsidRPr="00F23623">
        <w:rPr>
          <w:vertAlign w:val="superscript"/>
        </w:rPr>
        <w:t>-</w:t>
      </w:r>
      <w:r>
        <w:t xml:space="preserve"> в Н</w:t>
      </w:r>
      <w:r w:rsidRPr="00F23623">
        <w:rPr>
          <w:vertAlign w:val="subscript"/>
        </w:rPr>
        <w:t>2</w:t>
      </w:r>
      <w:r>
        <w:t xml:space="preserve">О. Из расчетов следует, что примерно 6% </w:t>
      </w:r>
      <w:r w:rsidRPr="00B95DEE">
        <w:t>энергичных ионов О</w:t>
      </w:r>
      <w:r w:rsidRPr="00B95DEE">
        <w:rPr>
          <w:vertAlign w:val="superscript"/>
        </w:rPr>
        <w:t>-</w:t>
      </w:r>
      <w:r>
        <w:t>, образованных из молекул Н</w:t>
      </w:r>
      <w:r w:rsidRPr="002F1CDB">
        <w:rPr>
          <w:vertAlign w:val="subscript"/>
        </w:rPr>
        <w:t>2</w:t>
      </w:r>
      <w:r>
        <w:t>О, гибнет</w:t>
      </w:r>
      <w:r w:rsidRPr="002F1CDB">
        <w:t xml:space="preserve"> до своей термализации</w:t>
      </w:r>
      <w:r>
        <w:t xml:space="preserve"> в результате отлипания электронов и перезарядки на молекулах с образованием</w:t>
      </w:r>
      <w:r w:rsidRPr="00B95DEE">
        <w:t xml:space="preserve"> ОН</w:t>
      </w:r>
      <w:r w:rsidRPr="00B95DEE">
        <w:rPr>
          <w:vertAlign w:val="superscript"/>
        </w:rPr>
        <w:t>-</w:t>
      </w:r>
      <w:r w:rsidRPr="00B95DEE">
        <w:t>.</w:t>
      </w:r>
      <w:r>
        <w:t xml:space="preserve"> Этот эффект оказывается более выраженным в случае образования энергичных ионов при прилипании электронов к молекулам О</w:t>
      </w:r>
      <w:r w:rsidRPr="009028F4">
        <w:rPr>
          <w:vertAlign w:val="subscript"/>
        </w:rPr>
        <w:t>2</w:t>
      </w:r>
      <w:r>
        <w:t>. Здесь доля энергичных ионов О</w:t>
      </w:r>
      <w:r w:rsidRPr="009028F4">
        <w:rPr>
          <w:vertAlign w:val="superscript"/>
        </w:rPr>
        <w:t>-</w:t>
      </w:r>
      <w:r>
        <w:t>, погибших за счет отлипания электронов или при перезарядке на молекулах Н</w:t>
      </w:r>
      <w:r w:rsidRPr="009028F4">
        <w:rPr>
          <w:vertAlign w:val="subscript"/>
        </w:rPr>
        <w:t>2</w:t>
      </w:r>
      <w:r>
        <w:t>О достигает 70% и более. Таким образом, только малая доля ионов О</w:t>
      </w:r>
      <w:r w:rsidRPr="00F23623">
        <w:rPr>
          <w:vertAlign w:val="superscript"/>
        </w:rPr>
        <w:t>-</w:t>
      </w:r>
      <w:r>
        <w:t>, рождающихся при диссоциативном прилипании электронов к молекулам Н</w:t>
      </w:r>
      <w:r w:rsidRPr="00F23623">
        <w:rPr>
          <w:vertAlign w:val="subscript"/>
        </w:rPr>
        <w:t>2</w:t>
      </w:r>
      <w:r>
        <w:t>О, успевает термализоваться в плазме паров воды.</w:t>
      </w:r>
    </w:p>
    <w:p w:rsidR="00D8758D" w:rsidRPr="001E722E" w:rsidRDefault="00D8758D" w:rsidP="00D8758D">
      <w:pPr>
        <w:pStyle w:val="Zv-bodyreport"/>
      </w:pPr>
      <w:r w:rsidRPr="00B95DEE">
        <w:t>Показано, что влияние энергичных ионов О</w:t>
      </w:r>
      <w:r w:rsidRPr="00B95DEE">
        <w:rPr>
          <w:vertAlign w:val="superscript"/>
        </w:rPr>
        <w:t>-</w:t>
      </w:r>
      <w:r w:rsidRPr="00B95DEE">
        <w:t xml:space="preserve"> на </w:t>
      </w:r>
      <w:r>
        <w:t xml:space="preserve">скорость </w:t>
      </w:r>
      <w:r w:rsidRPr="00B95DEE">
        <w:t>пороговы</w:t>
      </w:r>
      <w:r>
        <w:t>х</w:t>
      </w:r>
      <w:r w:rsidRPr="00B95DEE">
        <w:t xml:space="preserve"> реакци</w:t>
      </w:r>
      <w:r>
        <w:t>й</w:t>
      </w:r>
      <w:r w:rsidRPr="00B95DEE">
        <w:t xml:space="preserve"> не может быть описано традиционным образом</w:t>
      </w:r>
      <w:r>
        <w:t xml:space="preserve"> на основе понятия константы скорости процесса</w:t>
      </w:r>
      <w:r w:rsidRPr="00B95DEE">
        <w:t xml:space="preserve">. Был предложен подход для количественного описания этого эффекта, который особенно важен при </w:t>
      </w:r>
      <w:r>
        <w:t>умеренных</w:t>
      </w:r>
      <w:r w:rsidRPr="00B95DEE">
        <w:t xml:space="preserve"> приведенных полях (100 Тд и ниже), когда средняя энергия ионов мала, а электроны достаточно нагреты для прилипания к молекулам Н</w:t>
      </w:r>
      <w:r w:rsidRPr="00B95DEE">
        <w:rPr>
          <w:vertAlign w:val="subscript"/>
        </w:rPr>
        <w:t>2</w:t>
      </w:r>
      <w:r w:rsidRPr="00B95DEE">
        <w:t>О</w:t>
      </w:r>
      <w:r>
        <w:t xml:space="preserve"> и О</w:t>
      </w:r>
      <w:r w:rsidRPr="003C7D43">
        <w:rPr>
          <w:vertAlign w:val="subscript"/>
        </w:rPr>
        <w:t>2</w:t>
      </w:r>
      <w:r w:rsidRPr="00B95DEE">
        <w:t>.</w:t>
      </w:r>
    </w:p>
    <w:p w:rsidR="00D8758D" w:rsidRPr="00AB19C6" w:rsidRDefault="00D8758D" w:rsidP="00D8758D">
      <w:pPr>
        <w:pStyle w:val="Zv-bodyreport"/>
      </w:pPr>
      <w:r w:rsidRPr="00B95DEE">
        <w:t>Работа частично поддержана грантом РФФИ № 16-32-00196.</w:t>
      </w:r>
    </w:p>
    <w:p w:rsidR="00D8758D" w:rsidRDefault="00D8758D" w:rsidP="00D8758D">
      <w:pPr>
        <w:pStyle w:val="Zv-TitleReferences-ru"/>
      </w:pPr>
      <w:r>
        <w:t>Литература.</w:t>
      </w:r>
    </w:p>
    <w:p w:rsidR="00D8758D" w:rsidRPr="002F1CDB" w:rsidRDefault="00D8758D" w:rsidP="00D8758D">
      <w:pPr>
        <w:pStyle w:val="Zv-References-ru"/>
        <w:numPr>
          <w:ilvl w:val="0"/>
          <w:numId w:val="1"/>
        </w:numPr>
      </w:pPr>
      <w:r w:rsidRPr="001E722E">
        <w:rPr>
          <w:lang w:val="en-US"/>
        </w:rPr>
        <w:t>Ponomarev</w:t>
      </w:r>
      <w:r w:rsidRPr="002F1CDB">
        <w:rPr>
          <w:lang w:val="en-US"/>
        </w:rPr>
        <w:t xml:space="preserve"> </w:t>
      </w:r>
      <w:r w:rsidRPr="001E722E">
        <w:rPr>
          <w:lang w:val="en-US"/>
        </w:rPr>
        <w:t>A</w:t>
      </w:r>
      <w:r w:rsidRPr="002F1CDB">
        <w:rPr>
          <w:lang w:val="en-US"/>
        </w:rPr>
        <w:t>.</w:t>
      </w:r>
      <w:r w:rsidRPr="001E722E">
        <w:rPr>
          <w:lang w:val="en-US"/>
        </w:rPr>
        <w:t>A</w:t>
      </w:r>
      <w:r w:rsidRPr="002F1CDB">
        <w:rPr>
          <w:lang w:val="en-US"/>
        </w:rPr>
        <w:t xml:space="preserve">., </w:t>
      </w:r>
      <w:r w:rsidRPr="001E722E">
        <w:rPr>
          <w:lang w:val="en-US"/>
        </w:rPr>
        <w:t>Aleksandrov</w:t>
      </w:r>
      <w:r w:rsidRPr="002F1CDB">
        <w:rPr>
          <w:lang w:val="en-US"/>
        </w:rPr>
        <w:t xml:space="preserve"> </w:t>
      </w:r>
      <w:r w:rsidRPr="001E722E">
        <w:rPr>
          <w:lang w:val="en-US"/>
        </w:rPr>
        <w:t>N</w:t>
      </w:r>
      <w:r w:rsidRPr="002F1CDB">
        <w:rPr>
          <w:lang w:val="en-US"/>
        </w:rPr>
        <w:t>.</w:t>
      </w:r>
      <w:r w:rsidRPr="001E722E">
        <w:rPr>
          <w:lang w:val="en-US"/>
        </w:rPr>
        <w:t>L</w:t>
      </w:r>
      <w:r w:rsidRPr="002F1CDB">
        <w:rPr>
          <w:lang w:val="en-US"/>
        </w:rPr>
        <w:t>.</w:t>
      </w:r>
      <w:r>
        <w:rPr>
          <w:lang w:val="en-US"/>
        </w:rPr>
        <w:t>,</w:t>
      </w:r>
      <w:r w:rsidRPr="002F1CDB">
        <w:rPr>
          <w:lang w:val="en-US"/>
        </w:rPr>
        <w:t xml:space="preserve"> </w:t>
      </w:r>
      <w:r w:rsidRPr="002F1CDB">
        <w:rPr>
          <w:rFonts w:eastAsiaTheme="minorHAnsi"/>
          <w:bCs/>
          <w:lang w:val="en-US"/>
        </w:rPr>
        <w:t>Plasma Sources Sci. Technol</w:t>
      </w:r>
      <w:r w:rsidRPr="002F1CDB">
        <w:rPr>
          <w:rFonts w:eastAsiaTheme="minorHAnsi"/>
          <w:bCs/>
        </w:rPr>
        <w:t xml:space="preserve">. 26 </w:t>
      </w:r>
      <w:r>
        <w:rPr>
          <w:rFonts w:eastAsiaTheme="minorHAnsi"/>
          <w:bCs/>
        </w:rPr>
        <w:t>(</w:t>
      </w:r>
      <w:r w:rsidRPr="002F1CDB">
        <w:t>2017</w:t>
      </w:r>
      <w:r>
        <w:rPr>
          <w:rFonts w:eastAsiaTheme="minorHAnsi"/>
          <w:bCs/>
        </w:rPr>
        <w:t xml:space="preserve">) </w:t>
      </w:r>
      <w:r w:rsidRPr="002F1CDB">
        <w:rPr>
          <w:rFonts w:eastAsiaTheme="minorHAnsi"/>
          <w:bCs/>
        </w:rPr>
        <w:t>044003</w:t>
      </w:r>
      <w:r>
        <w:rPr>
          <w:rFonts w:eastAsiaTheme="minorHAnsi"/>
          <w:bCs/>
        </w:rPr>
        <w:t>.</w:t>
      </w:r>
    </w:p>
    <w:p w:rsidR="00D8758D" w:rsidRDefault="00D8758D" w:rsidP="00D8758D">
      <w:pPr>
        <w:pStyle w:val="Zv-References-ru"/>
        <w:numPr>
          <w:ilvl w:val="0"/>
          <w:numId w:val="1"/>
        </w:numPr>
      </w:pPr>
      <w:r w:rsidRPr="001E722E">
        <w:rPr>
          <w:rFonts w:eastAsiaTheme="minorHAnsi"/>
          <w:bCs/>
          <w:lang w:val="en-US"/>
        </w:rPr>
        <w:t>Stojanovic</w:t>
      </w:r>
      <w:r w:rsidRPr="002F1CDB">
        <w:rPr>
          <w:rFonts w:eastAsiaTheme="minorHAnsi"/>
          <w:bCs/>
          <w:lang w:val="en-US"/>
        </w:rPr>
        <w:t xml:space="preserve"> </w:t>
      </w:r>
      <w:r w:rsidRPr="001E722E">
        <w:rPr>
          <w:rFonts w:eastAsiaTheme="minorHAnsi"/>
          <w:bCs/>
          <w:lang w:val="en-US"/>
        </w:rPr>
        <w:t>V</w:t>
      </w:r>
      <w:r>
        <w:rPr>
          <w:rFonts w:eastAsiaTheme="minorHAnsi"/>
          <w:bCs/>
          <w:lang w:val="en-US"/>
        </w:rPr>
        <w:t>.</w:t>
      </w:r>
      <w:r w:rsidRPr="002F1CDB">
        <w:rPr>
          <w:rFonts w:eastAsiaTheme="minorHAnsi"/>
          <w:bCs/>
          <w:lang w:val="en-US"/>
        </w:rPr>
        <w:t xml:space="preserve">, </w:t>
      </w:r>
      <w:r w:rsidRPr="001E722E">
        <w:rPr>
          <w:rFonts w:eastAsiaTheme="minorHAnsi"/>
          <w:bCs/>
          <w:lang w:val="en-US"/>
        </w:rPr>
        <w:t>Raspopovic</w:t>
      </w:r>
      <w:r w:rsidRPr="002F1CDB">
        <w:rPr>
          <w:rFonts w:eastAsiaTheme="minorHAnsi"/>
          <w:bCs/>
          <w:lang w:val="en-US"/>
        </w:rPr>
        <w:t xml:space="preserve"> </w:t>
      </w:r>
      <w:r w:rsidRPr="001E722E">
        <w:rPr>
          <w:rFonts w:eastAsiaTheme="minorHAnsi"/>
          <w:bCs/>
          <w:lang w:val="en-US"/>
        </w:rPr>
        <w:t>Z</w:t>
      </w:r>
      <w:r>
        <w:rPr>
          <w:rFonts w:eastAsiaTheme="minorHAnsi"/>
          <w:bCs/>
          <w:lang w:val="en-US"/>
        </w:rPr>
        <w:t>.</w:t>
      </w:r>
      <w:r w:rsidRPr="002F1CDB">
        <w:rPr>
          <w:rFonts w:eastAsiaTheme="minorHAnsi"/>
          <w:bCs/>
          <w:lang w:val="en-US"/>
        </w:rPr>
        <w:t xml:space="preserve">, </w:t>
      </w:r>
      <w:r w:rsidRPr="001E722E">
        <w:rPr>
          <w:rFonts w:eastAsiaTheme="minorHAnsi"/>
          <w:bCs/>
          <w:lang w:val="en-US"/>
        </w:rPr>
        <w:t>Maric</w:t>
      </w:r>
      <w:r w:rsidRPr="002F1CDB">
        <w:rPr>
          <w:rFonts w:eastAsiaTheme="minorHAnsi"/>
          <w:bCs/>
          <w:lang w:val="en-US"/>
        </w:rPr>
        <w:t xml:space="preserve"> </w:t>
      </w:r>
      <w:r w:rsidRPr="001E722E">
        <w:rPr>
          <w:rFonts w:eastAsiaTheme="minorHAnsi"/>
          <w:bCs/>
          <w:lang w:val="en-US"/>
        </w:rPr>
        <w:t>D</w:t>
      </w:r>
      <w:r>
        <w:rPr>
          <w:rFonts w:eastAsiaTheme="minorHAnsi"/>
          <w:bCs/>
          <w:lang w:val="en-US"/>
        </w:rPr>
        <w:t>.,</w:t>
      </w:r>
      <w:r w:rsidRPr="002F1CDB">
        <w:rPr>
          <w:rFonts w:eastAsiaTheme="minorHAnsi"/>
          <w:bCs/>
          <w:lang w:val="en-US"/>
        </w:rPr>
        <w:t xml:space="preserve"> </w:t>
      </w:r>
      <w:r w:rsidRPr="001E722E">
        <w:rPr>
          <w:rFonts w:eastAsiaTheme="minorHAnsi"/>
          <w:bCs/>
          <w:lang w:val="en-US"/>
        </w:rPr>
        <w:t>Petrovich</w:t>
      </w:r>
      <w:r w:rsidRPr="002F1CDB">
        <w:rPr>
          <w:rFonts w:eastAsiaTheme="minorHAnsi"/>
          <w:bCs/>
          <w:lang w:val="en-US"/>
        </w:rPr>
        <w:t xml:space="preserve"> </w:t>
      </w:r>
      <w:r w:rsidRPr="001E722E">
        <w:rPr>
          <w:rFonts w:eastAsiaTheme="minorHAnsi"/>
          <w:bCs/>
          <w:lang w:val="en-US"/>
        </w:rPr>
        <w:t>Z</w:t>
      </w:r>
      <w:r>
        <w:rPr>
          <w:rFonts w:eastAsiaTheme="minorHAnsi"/>
          <w:bCs/>
          <w:lang w:val="en-US"/>
        </w:rPr>
        <w:t>.</w:t>
      </w:r>
      <w:r w:rsidRPr="001E722E">
        <w:rPr>
          <w:rFonts w:eastAsiaTheme="minorHAnsi"/>
          <w:bCs/>
          <w:lang w:val="en-US"/>
        </w:rPr>
        <w:t>L</w:t>
      </w:r>
      <w:r>
        <w:rPr>
          <w:rFonts w:eastAsiaTheme="minorHAnsi"/>
          <w:bCs/>
          <w:lang w:val="en-US"/>
        </w:rPr>
        <w:t>.,</w:t>
      </w:r>
      <w:r w:rsidRPr="002F1CDB">
        <w:rPr>
          <w:rFonts w:eastAsiaTheme="minorHAnsi"/>
          <w:bCs/>
          <w:lang w:val="en-US"/>
        </w:rPr>
        <w:t xml:space="preserve"> Eur. </w:t>
      </w:r>
      <w:r w:rsidRPr="002F1CDB">
        <w:rPr>
          <w:rFonts w:eastAsiaTheme="minorHAnsi"/>
          <w:bCs/>
        </w:rPr>
        <w:t>Phys. J. D</w:t>
      </w:r>
      <w:r>
        <w:rPr>
          <w:rFonts w:eastAsiaTheme="minorHAnsi"/>
          <w:bCs/>
        </w:rPr>
        <w:t xml:space="preserve"> </w:t>
      </w:r>
      <w:r w:rsidRPr="002F1CDB">
        <w:rPr>
          <w:rFonts w:eastAsiaTheme="minorHAnsi"/>
          <w:bCs/>
        </w:rPr>
        <w:t>69</w:t>
      </w:r>
      <w:r>
        <w:rPr>
          <w:rFonts w:eastAsiaTheme="minorHAnsi"/>
          <w:bCs/>
        </w:rPr>
        <w:t xml:space="preserve"> </w:t>
      </w:r>
      <w:r>
        <w:rPr>
          <w:rFonts w:eastAsiaTheme="minorHAnsi"/>
          <w:bCs/>
          <w:lang w:val="en-US"/>
        </w:rPr>
        <w:t>(</w:t>
      </w:r>
      <w:r w:rsidRPr="002F1CDB">
        <w:rPr>
          <w:rFonts w:eastAsiaTheme="minorHAnsi"/>
          <w:bCs/>
          <w:lang w:val="en-US"/>
        </w:rPr>
        <w:t>2015</w:t>
      </w:r>
      <w:r>
        <w:rPr>
          <w:rFonts w:eastAsiaTheme="minorHAnsi"/>
          <w:bCs/>
          <w:lang w:val="en-US"/>
        </w:rPr>
        <w:t xml:space="preserve">) </w:t>
      </w:r>
      <w:r>
        <w:rPr>
          <w:rFonts w:eastAsiaTheme="minorHAnsi"/>
          <w:bCs/>
        </w:rPr>
        <w:t>63</w:t>
      </w:r>
      <w:r>
        <w:rPr>
          <w:rFonts w:eastAsiaTheme="minorHAnsi"/>
          <w:bCs/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01" w:rsidRDefault="002F0A01">
      <w:r>
        <w:separator/>
      </w:r>
    </w:p>
  </w:endnote>
  <w:endnote w:type="continuationSeparator" w:id="0">
    <w:p w:rsidR="002F0A01" w:rsidRDefault="002F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0A1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0A1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758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01" w:rsidRDefault="002F0A01">
      <w:r>
        <w:separator/>
      </w:r>
    </w:p>
  </w:footnote>
  <w:footnote w:type="continuationSeparator" w:id="0">
    <w:p w:rsidR="002F0A01" w:rsidRDefault="002F0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8758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90A1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A0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F0A01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8758D"/>
    <w:rsid w:val="00D900FB"/>
    <w:rsid w:val="00DA1D0D"/>
    <w:rsid w:val="00E7021A"/>
    <w:rsid w:val="00E87733"/>
    <w:rsid w:val="00ED6260"/>
    <w:rsid w:val="00F41597"/>
    <w:rsid w:val="00F56BB9"/>
    <w:rsid w:val="00F74399"/>
    <w:rsid w:val="00F90A1A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87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zhanibekova@hse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nomar_aa@mail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ick_aleksandr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yakosarev@gmail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МЕТОДОМ МОНТЕ КАРЛО КИНЕТИКИ ЭНЕРГИЧНЫХ ОТРИЦАТЕЛЬНЫХ ИОНОВ В РАЗРЯДНОЙ ПЛАЗМЕ ПАРОВ ВОДЫ</dc:title>
  <dc:creator>sato</dc:creator>
  <cp:lastModifiedBy>Сатунин</cp:lastModifiedBy>
  <cp:revision>1</cp:revision>
  <cp:lastPrinted>1601-01-01T00:00:00Z</cp:lastPrinted>
  <dcterms:created xsi:type="dcterms:W3CDTF">2018-02-19T20:18:00Z</dcterms:created>
  <dcterms:modified xsi:type="dcterms:W3CDTF">2018-02-19T20:20:00Z</dcterms:modified>
</cp:coreProperties>
</file>