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CB" w:rsidRPr="004112E3" w:rsidRDefault="00187ACB" w:rsidP="00187ACB">
      <w:pPr>
        <w:pStyle w:val="Zv-Titlereport"/>
      </w:pPr>
      <w:r>
        <w:rPr>
          <w:szCs w:val="24"/>
        </w:rPr>
        <w:t>Развитие наносекундного разряда при исследовании стимулированного плазмой воспламенения на ударной трубе</w:t>
      </w:r>
    </w:p>
    <w:p w:rsidR="00187ACB" w:rsidRDefault="00187ACB" w:rsidP="00187ACB">
      <w:pPr>
        <w:pStyle w:val="Zv-Author"/>
      </w:pPr>
      <w:r w:rsidRPr="00735AD3">
        <w:rPr>
          <w:u w:val="single"/>
        </w:rPr>
        <w:t>Косарев И.Н.</w:t>
      </w:r>
      <w:r>
        <w:t>,</w:t>
      </w:r>
      <w:r w:rsidRPr="0009210C">
        <w:t xml:space="preserve"> </w:t>
      </w:r>
      <w:r>
        <w:t>Киндышева С.В., Григоренко В.Д., Стариковский А.Ю.</w:t>
      </w:r>
      <w:r w:rsidRPr="0009210C">
        <w:rPr>
          <w:vertAlign w:val="superscript"/>
        </w:rPr>
        <w:t>1</w:t>
      </w:r>
      <w:r>
        <w:t>, Александров</w:t>
      </w:r>
      <w:r>
        <w:rPr>
          <w:lang w:val="en-US"/>
        </w:rPr>
        <w:t> </w:t>
      </w:r>
      <w:r>
        <w:t>Н.Л.</w:t>
      </w:r>
    </w:p>
    <w:p w:rsidR="00187ACB" w:rsidRPr="00187ACB" w:rsidRDefault="00187ACB" w:rsidP="00187ACB">
      <w:pPr>
        <w:pStyle w:val="Zv-Organization"/>
      </w:pPr>
      <w:r>
        <w:t xml:space="preserve">Московский физико-технический институт, </w:t>
      </w:r>
      <w:hyperlink r:id="rId7" w:history="1">
        <w:r w:rsidRPr="00A445D0">
          <w:rPr>
            <w:rStyle w:val="a8"/>
            <w:iCs/>
          </w:rPr>
          <w:t>ilyakosarev@gmail.com</w:t>
        </w:r>
      </w:hyperlink>
      <w:r>
        <w:br/>
      </w:r>
      <w:r>
        <w:rPr>
          <w:vertAlign w:val="superscript"/>
        </w:rPr>
        <w:t>1</w:t>
      </w:r>
      <w:r>
        <w:t>Принстонский университет</w:t>
      </w:r>
      <w:r w:rsidRPr="00395CD3">
        <w:t xml:space="preserve">, </w:t>
      </w:r>
      <w:hyperlink r:id="rId8" w:history="1">
        <w:r w:rsidRPr="00A445D0">
          <w:rPr>
            <w:rStyle w:val="a8"/>
            <w:iCs/>
          </w:rPr>
          <w:t>astariko@princeton.edu</w:t>
        </w:r>
      </w:hyperlink>
    </w:p>
    <w:p w:rsidR="00187ACB" w:rsidRDefault="00187ACB" w:rsidP="00187ACB">
      <w:pPr>
        <w:pStyle w:val="Zv-bodyreport"/>
      </w:pPr>
      <w:r w:rsidRPr="00632145">
        <w:t>Воспламенение</w:t>
      </w:r>
      <w:r>
        <w:t xml:space="preserve"> горючих смесей под действием неравновесной разрядной плазмы в последнее десятилетие привлекает большое внимание исследователей в связи с многочисленными возможными применениями [</w:t>
      </w:r>
      <w:r w:rsidRPr="0038645A">
        <w:t>1-3</w:t>
      </w:r>
      <w:r>
        <w:t>]. Экспериментально показано, что с помощью разрядной плазмы можно существенно снизить время задержки и температуру воспламенения, стабилизировать пламена и расширить область горения для различных видов топлива. Для исследования механизмов стимулированного плазмой воспламенения и окисления углеводородов выполнены многочисленные эксперименты, в том числе – на ударной трубе с разрядной секцией [1</w:t>
      </w:r>
      <w:r w:rsidRPr="0038645A">
        <w:t>-</w:t>
      </w:r>
      <w:r>
        <w:t>3]. В этих условиях за фронтом ударной волны зажигался наносекундный высоковольтный разряд, приводящий к наработке химически активных частиц. Важно, что при не слишком высоких давлениях разряд и воспламенение развивались однородно. Это позволило не только производить диагностику разрядных характеристик и измерять время задержки воспламенения, но и моделировать стимулированное плазмой воспламенение в рамках нульмерных моделей с достаточно сложной кинетикой процессов в разрядной стадии и стадии воспламенения. При этом на одной и той же установке можно было исследовать как воспламенение под действием разрядной плазмы, так и автовоспламенение без разряда в газе, нагреваемом ударной волной. К сожалению, этот подход не позволяет проводить исследования при достаточно высоких давлениях газа, поскольку в этом случае разряд развивается в виде стримерной вспышки, приводящей к резко неоднородному в пространстве энерговкладу, что существенно снижает эффективность воздействия плазмы на воспламенение и затрудняет моделирование процессов.</w:t>
      </w:r>
    </w:p>
    <w:p w:rsidR="00187ACB" w:rsidRDefault="00187ACB" w:rsidP="00187ACB">
      <w:pPr>
        <w:pStyle w:val="Zv-bodyreport"/>
      </w:pPr>
      <w:r>
        <w:t xml:space="preserve">Прежние исследования стимулированного плазмой воспламенения на ударной трубе выполнены за фронтом отраженной ударной волны, где достигаются наибольшие давления газовой смеси. В настоящей работе сделана попытка провести исследования воздействия плазмы на воспламенение в условиях, когда разряд развивается перед падающей волной или за падающей волной, но перед отраженной. При этом разряд инициировался в более разреженном газе, и были основания полагать, что воспламенение за отраженной ударной волной, где достигаются необходимые для этого температуры, будет осуществлено однородным образом при давлениях, не достижимых в случае инициирования разряда за отраженной волной. В работе для исследования разряда использовалась ССД </w:t>
      </w:r>
      <w:r w:rsidRPr="00735AD3">
        <w:t>камера</w:t>
      </w:r>
      <w:r>
        <w:t xml:space="preserve"> с усилителем La Vision Picostar, а также емкостные и магнитные датчики для измерения электрического поля в разряде, разрядного тока и энерговклада. Исследования проводились в стехиометрической смеси диметилэфира с кислородом (3% горючей смеси), разбавленных смесью аргона с гелием (97%).</w:t>
      </w:r>
    </w:p>
    <w:p w:rsidR="00187ACB" w:rsidRPr="009028F4" w:rsidRDefault="00187ACB" w:rsidP="00187ACB">
      <w:pPr>
        <w:pStyle w:val="Zv-bodyreport"/>
      </w:pPr>
      <w:r>
        <w:t>Исследования показали перспективность такого подхода, когда разряд зажигается перед фронтом ударной волны, а воспламенения осуществляется при заметно больших давлениях уже за фронтом отраженной волны.</w:t>
      </w:r>
    </w:p>
    <w:p w:rsidR="00187ACB" w:rsidRPr="00AB19C6" w:rsidRDefault="00187ACB" w:rsidP="00187ACB">
      <w:pPr>
        <w:pStyle w:val="Zv-bodyreport"/>
      </w:pPr>
      <w:r w:rsidRPr="00B95DEE">
        <w:t xml:space="preserve">Работа частично поддержана грантом </w:t>
      </w:r>
      <w:r w:rsidRPr="006F4949">
        <w:t xml:space="preserve">РНФ № </w:t>
      </w:r>
      <w:r w:rsidRPr="00533368">
        <w:t>17-12-01051</w:t>
      </w:r>
      <w:r w:rsidRPr="00B95DEE">
        <w:t>.</w:t>
      </w:r>
    </w:p>
    <w:p w:rsidR="00187ACB" w:rsidRDefault="00187ACB" w:rsidP="00187ACB">
      <w:pPr>
        <w:pStyle w:val="Zv-TitleReferences-ru"/>
      </w:pPr>
      <w:r>
        <w:t>Литература.</w:t>
      </w:r>
    </w:p>
    <w:p w:rsidR="00187ACB" w:rsidRPr="006F4949" w:rsidRDefault="00187ACB" w:rsidP="00187ACB">
      <w:pPr>
        <w:pStyle w:val="Zv-References-ru"/>
        <w:numPr>
          <w:ilvl w:val="0"/>
          <w:numId w:val="1"/>
        </w:numPr>
        <w:rPr>
          <w:lang w:val="en-US"/>
        </w:rPr>
      </w:pPr>
      <w:r w:rsidRPr="006F4949">
        <w:rPr>
          <w:szCs w:val="24"/>
          <w:lang w:val="en-US"/>
        </w:rPr>
        <w:t>Starikovskaia S. M., J. Phys.D: Appl. Phys. 39</w:t>
      </w:r>
      <w:r w:rsidRPr="006F4949">
        <w:rPr>
          <w:b/>
          <w:szCs w:val="24"/>
          <w:lang w:val="en-US"/>
        </w:rPr>
        <w:t xml:space="preserve"> </w:t>
      </w:r>
      <w:r w:rsidRPr="006F4949">
        <w:rPr>
          <w:szCs w:val="24"/>
          <w:lang w:val="en-US"/>
        </w:rPr>
        <w:t>(2006) R265.</w:t>
      </w:r>
    </w:p>
    <w:p w:rsidR="00187ACB" w:rsidRPr="006F4949" w:rsidRDefault="00187ACB" w:rsidP="00187ACB">
      <w:pPr>
        <w:pStyle w:val="Zv-References-ru"/>
        <w:numPr>
          <w:ilvl w:val="0"/>
          <w:numId w:val="1"/>
        </w:numPr>
        <w:rPr>
          <w:lang w:val="en-US"/>
        </w:rPr>
      </w:pPr>
      <w:r w:rsidRPr="006F4949">
        <w:rPr>
          <w:szCs w:val="24"/>
          <w:lang w:val="en-US"/>
        </w:rPr>
        <w:t>Starikovskiy A., Aleksandrov N., Progr. Energy Comb. Sci. 39</w:t>
      </w:r>
      <w:r w:rsidRPr="006F4949">
        <w:rPr>
          <w:b/>
          <w:szCs w:val="24"/>
          <w:lang w:val="en-US"/>
        </w:rPr>
        <w:t xml:space="preserve"> </w:t>
      </w:r>
      <w:r w:rsidRPr="006F4949">
        <w:rPr>
          <w:szCs w:val="24"/>
          <w:lang w:val="en-US"/>
        </w:rPr>
        <w:t>(2013) 61.</w:t>
      </w:r>
    </w:p>
    <w:p w:rsidR="00187ACB" w:rsidRPr="006F4949" w:rsidRDefault="00187ACB" w:rsidP="00187ACB">
      <w:pPr>
        <w:pStyle w:val="Zv-References-ru"/>
        <w:numPr>
          <w:ilvl w:val="0"/>
          <w:numId w:val="1"/>
        </w:numPr>
        <w:rPr>
          <w:lang w:val="en-US"/>
        </w:rPr>
      </w:pPr>
      <w:r w:rsidRPr="006F4949">
        <w:rPr>
          <w:szCs w:val="24"/>
          <w:lang w:val="en-US"/>
        </w:rPr>
        <w:t>Ju Y., Sun W., Progr. Energy Comb. Sci. 48</w:t>
      </w:r>
      <w:r w:rsidRPr="006F4949">
        <w:rPr>
          <w:b/>
          <w:szCs w:val="24"/>
          <w:lang w:val="en-US"/>
        </w:rPr>
        <w:t xml:space="preserve"> </w:t>
      </w:r>
      <w:r w:rsidRPr="006F4949">
        <w:rPr>
          <w:szCs w:val="24"/>
          <w:lang w:val="en-US"/>
        </w:rPr>
        <w:t>(2015) 21.</w:t>
      </w:r>
    </w:p>
    <w:sectPr w:rsidR="00187ACB" w:rsidRPr="006F4949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978" w:rsidRDefault="001E0978">
      <w:r>
        <w:separator/>
      </w:r>
    </w:p>
  </w:endnote>
  <w:endnote w:type="continuationSeparator" w:id="0">
    <w:p w:rsidR="001E0978" w:rsidRDefault="001E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72B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72B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7AC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978" w:rsidRDefault="001E0978">
      <w:r>
        <w:separator/>
      </w:r>
    </w:p>
  </w:footnote>
  <w:footnote w:type="continuationSeparator" w:id="0">
    <w:p w:rsidR="001E0978" w:rsidRDefault="001E0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87AC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972B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0978"/>
    <w:rsid w:val="0002206C"/>
    <w:rsid w:val="00043701"/>
    <w:rsid w:val="000C657D"/>
    <w:rsid w:val="000C7078"/>
    <w:rsid w:val="000D76E9"/>
    <w:rsid w:val="000E495B"/>
    <w:rsid w:val="00187ACB"/>
    <w:rsid w:val="001C0CCB"/>
    <w:rsid w:val="001E0978"/>
    <w:rsid w:val="00220629"/>
    <w:rsid w:val="00247225"/>
    <w:rsid w:val="002551AC"/>
    <w:rsid w:val="003800F3"/>
    <w:rsid w:val="003B5B93"/>
    <w:rsid w:val="00401388"/>
    <w:rsid w:val="00446025"/>
    <w:rsid w:val="00455FA8"/>
    <w:rsid w:val="004972BD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187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lyakosare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НАНОСЕКУНДНОГО РАЗРЯДА ПРИ ИССЛЕДОВАНИИ СТИМУЛИРОВАННОГО ПЛАЗМОЙ ВОСПЛАМЕНЕНИЯ НА УДАРНОЙ ТРУБЕ</dc:title>
  <dc:creator>sato</dc:creator>
  <cp:lastModifiedBy>Сатунин</cp:lastModifiedBy>
  <cp:revision>1</cp:revision>
  <cp:lastPrinted>1601-01-01T00:00:00Z</cp:lastPrinted>
  <dcterms:created xsi:type="dcterms:W3CDTF">2018-02-19T19:58:00Z</dcterms:created>
  <dcterms:modified xsi:type="dcterms:W3CDTF">2018-02-19T20:00:00Z</dcterms:modified>
</cp:coreProperties>
</file>