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5C1" w:rsidRPr="0017340C" w:rsidRDefault="00AB55C1" w:rsidP="00AB55C1">
      <w:pPr>
        <w:pStyle w:val="Zv-Titlereport"/>
      </w:pPr>
      <w:r w:rsidRPr="45359EA6">
        <w:t>ХАРАКТЕРИСТИКА КОЛЕБАНИЙ ПАРАМЕТРОВ ТЛЕЮЩЕГО РАЗРЯДА АТМОСФЕРНОГО ДАВЛЕНИЯ НА ПОСТОЯННОМ ТОКЕ, ВЫЗВАННЫХ МИГАНИЕМ АНОДНЫХ ПЯТЕН</w:t>
      </w:r>
    </w:p>
    <w:p w:rsidR="00AB55C1" w:rsidRDefault="00AB55C1" w:rsidP="00AB55C1">
      <w:pPr>
        <w:pStyle w:val="Zv-Author"/>
      </w:pPr>
      <w:r>
        <w:t>Казак</w:t>
      </w:r>
      <w:r w:rsidRPr="0031646F">
        <w:t xml:space="preserve"> </w:t>
      </w:r>
      <w:r>
        <w:t>А.В., Симончик</w:t>
      </w:r>
      <w:r w:rsidRPr="0031646F">
        <w:t xml:space="preserve"> </w:t>
      </w:r>
      <w:r>
        <w:t>Л.В.</w:t>
      </w:r>
    </w:p>
    <w:p w:rsidR="00AB55C1" w:rsidRDefault="00AB55C1" w:rsidP="00AB55C1">
      <w:pPr>
        <w:pStyle w:val="Zv-Organization"/>
        <w:spacing w:after="180"/>
      </w:pPr>
      <w:r w:rsidRPr="45359EA6">
        <w:t xml:space="preserve">Институт физики НАН Беларуси, Минск, Беларусь, </w:t>
      </w:r>
      <w:hyperlink r:id="rId7">
        <w:r w:rsidRPr="45359EA6">
          <w:rPr>
            <w:rStyle w:val="a8"/>
            <w:iCs/>
          </w:rPr>
          <w:t>a.pavlova@ifanbel.bas-net.b</w:t>
        </w:r>
        <w:r w:rsidRPr="45359EA6">
          <w:rPr>
            <w:rStyle w:val="a8"/>
            <w:iCs/>
            <w:lang w:val="en-US"/>
          </w:rPr>
          <w:t>y</w:t>
        </w:r>
      </w:hyperlink>
    </w:p>
    <w:p w:rsidR="00AB55C1" w:rsidRPr="00354862" w:rsidRDefault="00AB55C1" w:rsidP="00AB55C1">
      <w:pPr>
        <w:pStyle w:val="Zv-bodyreport"/>
        <w:spacing w:line="226" w:lineRule="auto"/>
        <w:rPr>
          <w:sz w:val="22"/>
          <w:szCs w:val="22"/>
        </w:rPr>
      </w:pPr>
      <w:r w:rsidRPr="00AB55C1">
        <w:t>Стабильные структуры анодных пятен являются примером самоорганизации в тлеющих разрядах. Экспериментальные результаты [1] показали, что пятна, формирующие стабильную картину на аноде в тлеющем разряде атмосферного давления (ТРАД) на постоянном токе в гелии, мерцают. Установлена корреляция между флуктуациями интегральной интенсивности свечения пятен и разрядного тока (или напряжения). Амплитуда колебаний тока может достигать 15% при среднем значении разрядного тока 0,8 А</w:t>
      </w:r>
      <w:r w:rsidRPr="00354862">
        <w:rPr>
          <w:sz w:val="22"/>
          <w:szCs w:val="22"/>
        </w:rPr>
        <w:t xml:space="preserve">[1]. Такие сильные колебания разрядного тока могут оказывать существенное влияние на другие характерные области тлеющего разряда, также как и на стабильность разряда в целом. </w:t>
      </w:r>
      <w:r w:rsidRPr="00AB55C1">
        <w:t>Кол</w:t>
      </w:r>
      <w:r w:rsidRPr="00354862">
        <w:rPr>
          <w:sz w:val="22"/>
          <w:szCs w:val="22"/>
        </w:rPr>
        <w:t>е</w:t>
      </w:r>
      <w:r w:rsidRPr="00AB55C1">
        <w:t xml:space="preserve">бания параметров тлеющего разряда подробно описаны в [1] при токах до сотен миллиампер. </w:t>
      </w:r>
      <w:r w:rsidRPr="00354862">
        <w:rPr>
          <w:sz w:val="22"/>
          <w:szCs w:val="22"/>
        </w:rPr>
        <w:t>В отличие от [1], данныерезультатыполученыприбольшихтокахдо3-4</w:t>
      </w:r>
      <w:r w:rsidRPr="00354862">
        <w:rPr>
          <w:sz w:val="22"/>
          <w:szCs w:val="22"/>
          <w:lang w:val="en-US"/>
        </w:rPr>
        <w:t> A</w:t>
      </w:r>
      <w:r w:rsidRPr="00354862">
        <w:rPr>
          <w:sz w:val="22"/>
          <w:szCs w:val="22"/>
        </w:rPr>
        <w:t>. Колебания интенсивностей света разных областей разряда и тока разряда анализировались с использованием элементов теории хаоса. Также исследуется влияние флуктуаций тока на уширение штарковских компонент линий гелия и водорода в области катодного падения.</w:t>
      </w:r>
    </w:p>
    <w:p w:rsidR="00AB55C1" w:rsidRPr="00AB55C1" w:rsidRDefault="00AB55C1" w:rsidP="00AB55C1">
      <w:pPr>
        <w:pStyle w:val="Zv-bodyreport"/>
        <w:spacing w:line="226" w:lineRule="auto"/>
      </w:pPr>
      <w:r w:rsidRPr="00F31D55">
        <w:rPr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97.6pt;margin-top:6.55pt;width:184.5pt;height:101.35pt;z-index:251660288;visibility:visible;mso-wrap-distance-top:3.6pt;mso-width-relative:margin;mso-height-relative:margin" stroked="f">
            <v:textbox>
              <w:txbxContent>
                <w:p w:rsidR="00AB55C1" w:rsidRDefault="00AB55C1" w:rsidP="00AB55C1">
                  <w:r>
                    <w:rPr>
                      <w:noProof/>
                    </w:rPr>
                    <w:drawing>
                      <wp:inline distT="0" distB="0" distL="0" distR="0">
                        <wp:extent cx="2143760" cy="1009300"/>
                        <wp:effectExtent l="0" t="0" r="0" b="0"/>
                        <wp:docPr id="1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 t="7037" b="6019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184405" cy="10284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B55C1" w:rsidRPr="00FD12D5" w:rsidRDefault="00AB55C1" w:rsidP="00AB55C1">
                  <w:p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</w:rPr>
                    <w:t>Рис</w:t>
                  </w:r>
                  <w:r w:rsidRPr="00FD12D5">
                    <w:rPr>
                      <w:sz w:val="22"/>
                      <w:szCs w:val="22"/>
                      <w:lang w:val="en-US"/>
                    </w:rPr>
                    <w:t xml:space="preserve">.1. </w:t>
                  </w:r>
                  <w:r>
                    <w:rPr>
                      <w:sz w:val="22"/>
                      <w:szCs w:val="22"/>
                    </w:rPr>
                    <w:t>Фотография анодных пятен</w:t>
                  </w:r>
                </w:p>
              </w:txbxContent>
            </v:textbox>
            <w10:wrap type="square"/>
          </v:shape>
        </w:pict>
      </w:r>
      <w:r w:rsidRPr="00AB55C1">
        <w:t>ТРАД в гелии зажигался в герметизированной разрядной камере в двухэлектродной конфигурации, аналогичной [1]. В экспериментах использовался плоский медный катод. Анод изготовлялся из меди или вольфрама и имел плоскую или слабо закругленную форму. Через камеру продувается гелий с расходом 1-2 л/мин при атмосферном давлении. На Рис.1 представлено изображение анодных пятен, сфотогра</w:t>
      </w:r>
      <w:r w:rsidRPr="00AB55C1">
        <w:softHyphen/>
        <w:t xml:space="preserve">фированное под углом (~ 30 градусов) к поверхности электрода. </w:t>
      </w:r>
      <w:r w:rsidRPr="00354862">
        <w:rPr>
          <w:sz w:val="22"/>
          <w:szCs w:val="22"/>
        </w:rPr>
        <w:t xml:space="preserve">В данном случае, межэлектродный промежуток – 8 мм, а средний ток – 0,8 А. </w:t>
      </w:r>
      <w:r w:rsidRPr="00AB55C1">
        <w:t>Количество анодных пятен, их интенсивность и площадь поверхности анода, которую они занимают, в первую очередь зависят от тока разряда и величины разрядного промежутка. Влияние формы анода и его материала незначительно. Используя зарегистрированные временные ряды колебаний тока и интенсивностей, построены, согласно [2], соответствующие им аттракторы. Аттрактор колебаний тока в гелиевом разряде представляет собой тор, который быстро выходит на предельный цикл с размерностью в диапазоне 1,2-1,5.</w:t>
      </w:r>
    </w:p>
    <w:p w:rsidR="00AB55C1" w:rsidRPr="00AB55C1" w:rsidRDefault="00AB55C1" w:rsidP="00AB55C1">
      <w:pPr>
        <w:pStyle w:val="Zv-bodyreport"/>
        <w:spacing w:line="226" w:lineRule="auto"/>
        <w:rPr>
          <w:color w:val="000000" w:themeColor="text1"/>
          <w:sz w:val="22"/>
          <w:szCs w:val="22"/>
          <w:lang w:eastAsia="en-GB"/>
        </w:rPr>
      </w:pPr>
      <w:r w:rsidRPr="00354862">
        <w:rPr>
          <w:color w:val="000000" w:themeColor="text1"/>
          <w:sz w:val="22"/>
          <w:szCs w:val="22"/>
          <w:lang w:eastAsia="en-GB"/>
        </w:rPr>
        <w:t>Установлены факторы (анодная температура и малые примеси других газов в потоке гелия), которые влияют как на картину анодных пятен, так и на параметры колебаний. Используя их, можно влиять накартину анодных пятен и, соответственно, на параметры колебаний и их аттракторы. Так с примесью аргона колебания тока становятся нерегулярными, их Фурье спектр значительно уширяется. Аттрактор с размерностью 2-3,5 и</w:t>
      </w:r>
      <w:r>
        <w:rPr>
          <w:color w:val="000000" w:themeColor="text1"/>
          <w:sz w:val="22"/>
          <w:szCs w:val="22"/>
          <w:lang w:eastAsia="en-GB"/>
        </w:rPr>
        <w:t>меет ядро и несколько спиралей.</w:t>
      </w:r>
    </w:p>
    <w:p w:rsidR="00AB55C1" w:rsidRPr="00354862" w:rsidRDefault="00AB55C1" w:rsidP="00AB55C1">
      <w:pPr>
        <w:pStyle w:val="Zv-bodyreport"/>
        <w:spacing w:line="226" w:lineRule="auto"/>
        <w:rPr>
          <w:color w:val="000000" w:themeColor="text1"/>
          <w:sz w:val="22"/>
          <w:szCs w:val="22"/>
          <w:lang w:eastAsia="en-GB"/>
        </w:rPr>
      </w:pPr>
      <w:r w:rsidRPr="00354862">
        <w:rPr>
          <w:color w:val="000000" w:themeColor="text1"/>
          <w:sz w:val="22"/>
          <w:szCs w:val="22"/>
          <w:lang w:eastAsia="en-GB"/>
        </w:rPr>
        <w:t>Обсуждаются некоторые особенности применения поляризационной штарковской спектроскопии для определения электрического поля в области катодного падения ТРАД в гелии при наличии колебаний тока.Показано, что электрическое поле в слое катодного падения имеет сильную флуктуирующую составляющую, определяющую уширение штарковских компонент линий гелия и водорода.</w:t>
      </w:r>
    </w:p>
    <w:p w:rsidR="00AB55C1" w:rsidRPr="00E66238" w:rsidRDefault="00AB55C1" w:rsidP="00AB55C1">
      <w:pPr>
        <w:pStyle w:val="Zv-bodyreport"/>
        <w:spacing w:line="226" w:lineRule="auto"/>
        <w:rPr>
          <w:color w:val="000000" w:themeColor="text1"/>
          <w:sz w:val="22"/>
          <w:szCs w:val="22"/>
          <w:lang w:eastAsia="en-GB"/>
        </w:rPr>
      </w:pPr>
      <w:r w:rsidRPr="00354862">
        <w:rPr>
          <w:color w:val="000000" w:themeColor="text1"/>
          <w:sz w:val="22"/>
          <w:szCs w:val="22"/>
          <w:lang w:eastAsia="en-GB"/>
        </w:rPr>
        <w:t>Картины анодных пятен и вызванные ими колебания электрических параметров также исследуются и в трехэлектродной конфигурации.В этом случае картина пятен на дополнительном аноде характеризуется большей занимаемой площадью и необычными узорами.</w:t>
      </w:r>
    </w:p>
    <w:p w:rsidR="00AB55C1" w:rsidRPr="00FD12D5" w:rsidRDefault="00AB55C1" w:rsidP="00AB55C1">
      <w:pPr>
        <w:pStyle w:val="Zv-TitleReferences-ru"/>
        <w:rPr>
          <w:lang w:val="en-US"/>
        </w:rPr>
      </w:pPr>
      <w:r>
        <w:t>Литература</w:t>
      </w:r>
      <w:r w:rsidRPr="00FD12D5">
        <w:rPr>
          <w:lang w:val="en-US"/>
        </w:rPr>
        <w:t>.</w:t>
      </w:r>
    </w:p>
    <w:p w:rsidR="00AB55C1" w:rsidRPr="00F9364C" w:rsidRDefault="00AB55C1" w:rsidP="00AB55C1">
      <w:pPr>
        <w:pStyle w:val="Zv-References-ru"/>
        <w:widowControl w:val="0"/>
      </w:pPr>
      <w:r w:rsidRPr="00F9364C">
        <w:t>Arkhipenko V.I., Callegari T., Safronau Y.A., Simonchik L.V. and Tsuprik I.M. Plasma Sources Sci. Technol.,Vol. 22, 045003, (2013).</w:t>
      </w:r>
    </w:p>
    <w:p w:rsidR="00AB55C1" w:rsidRPr="00F9364C" w:rsidRDefault="00AB55C1" w:rsidP="00AB55C1">
      <w:pPr>
        <w:pStyle w:val="Zv-References-ru"/>
      </w:pPr>
      <w:r w:rsidRPr="00F9364C">
        <w:t>Pyragas K. Phys. Lett. A, Vol. 170, pages 421 (1992).</w:t>
      </w:r>
    </w:p>
    <w:sectPr w:rsidR="00AB55C1" w:rsidRPr="00F9364C" w:rsidSect="00F951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F6F" w:rsidRDefault="00B47F6F">
      <w:r>
        <w:separator/>
      </w:r>
    </w:p>
  </w:endnote>
  <w:endnote w:type="continuationSeparator" w:id="0">
    <w:p w:rsidR="00B47F6F" w:rsidRDefault="00B47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07A65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07A65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B55C1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F6F" w:rsidRDefault="00B47F6F">
      <w:r>
        <w:separator/>
      </w:r>
    </w:p>
  </w:footnote>
  <w:footnote w:type="continuationSeparator" w:id="0">
    <w:p w:rsidR="00B47F6F" w:rsidRDefault="00B47F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AB55C1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507A65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47F6F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07A65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5C1"/>
    <w:rsid w:val="00AB58B3"/>
    <w:rsid w:val="00B47F6F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55C1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AB55C1"/>
    <w:rPr>
      <w:color w:val="0000FF"/>
      <w:u w:val="single"/>
    </w:rPr>
  </w:style>
  <w:style w:type="paragraph" w:styleId="a9">
    <w:name w:val="Balloon Text"/>
    <w:basedOn w:val="a"/>
    <w:link w:val="aa"/>
    <w:rsid w:val="00AB55C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AB55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.pavlova@ifanbel.bas-net.by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9</TotalTime>
  <Pages>1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ХАРАКТЕРИСТИКА КОЛЕБАНИЙ ПАРАМЕТРОВ ТЛЕЮЩЕГО РАЗРЯДА АТМОСФЕРНОГО ДАВЛЕНИЯ НА ПОСТОЯННОМ ТОКЕ, ВЫЗВАННЫХ МИГАНИЕМ АНОДНЫХ ПЯТЕН</dc:title>
  <dc:creator>sato</dc:creator>
  <cp:lastModifiedBy>Сатунин</cp:lastModifiedBy>
  <cp:revision>1</cp:revision>
  <cp:lastPrinted>1601-01-01T00:00:00Z</cp:lastPrinted>
  <dcterms:created xsi:type="dcterms:W3CDTF">2018-02-17T16:07:00Z</dcterms:created>
  <dcterms:modified xsi:type="dcterms:W3CDTF">2018-02-17T16:16:00Z</dcterms:modified>
</cp:coreProperties>
</file>