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1E" w:rsidRDefault="00F53F1E" w:rsidP="00F53F1E">
      <w:pPr>
        <w:pStyle w:val="Zv-Author"/>
        <w:rPr>
          <w:b/>
          <w:bCs w:val="0"/>
          <w:iCs w:val="0"/>
          <w:caps/>
          <w:kern w:val="24"/>
        </w:rPr>
      </w:pPr>
      <w:r w:rsidRPr="00DE79CD">
        <w:rPr>
          <w:b/>
          <w:bCs w:val="0"/>
          <w:iCs w:val="0"/>
          <w:caps/>
          <w:kern w:val="24"/>
        </w:rPr>
        <w:t>Наблюдение особенностей взаимодействия плазменного шнура с двумя L</w:t>
      </w:r>
      <w:r>
        <w:rPr>
          <w:b/>
          <w:bCs w:val="0"/>
          <w:iCs w:val="0"/>
          <w:kern w:val="24"/>
          <w:lang w:val="en-US"/>
        </w:rPr>
        <w:t>i</w:t>
      </w:r>
      <w:r w:rsidRPr="00DE79CD">
        <w:rPr>
          <w:b/>
          <w:bCs w:val="0"/>
          <w:iCs w:val="0"/>
          <w:caps/>
          <w:kern w:val="24"/>
        </w:rPr>
        <w:t>-лимитерами на установке Т-11М в инф</w:t>
      </w:r>
      <w:r>
        <w:rPr>
          <w:b/>
          <w:bCs w:val="0"/>
          <w:iCs w:val="0"/>
          <w:caps/>
          <w:kern w:val="24"/>
        </w:rPr>
        <w:t>ракрасном и видимом диапазонах</w:t>
      </w:r>
    </w:p>
    <w:p w:rsidR="00F53F1E" w:rsidRDefault="00F53F1E" w:rsidP="00F53F1E">
      <w:pPr>
        <w:pStyle w:val="Zv-Author"/>
      </w:pPr>
      <w:r w:rsidRPr="00DE79CD">
        <w:rPr>
          <w:kern w:val="24"/>
        </w:rPr>
        <w:t>Джурик А.С., Лазарев В.Б., Пришвицын А.С.</w:t>
      </w:r>
      <w:r>
        <w:rPr>
          <w:kern w:val="24"/>
          <w:vertAlign w:val="superscript"/>
        </w:rPr>
        <w:t>1</w:t>
      </w:r>
      <w:r w:rsidRPr="00DE79CD">
        <w:rPr>
          <w:kern w:val="24"/>
        </w:rPr>
        <w:t>, Махов Н.С</w:t>
      </w:r>
      <w:r>
        <w:rPr>
          <w:kern w:val="24"/>
        </w:rPr>
        <w:t>.</w:t>
      </w:r>
      <w:r w:rsidRPr="00DE79CD">
        <w:rPr>
          <w:kern w:val="24"/>
          <w:vertAlign w:val="superscript"/>
        </w:rPr>
        <w:t>1</w:t>
      </w:r>
      <w:r w:rsidRPr="00DE79CD">
        <w:rPr>
          <w:kern w:val="24"/>
        </w:rPr>
        <w:t xml:space="preserve"> </w:t>
      </w:r>
    </w:p>
    <w:p w:rsidR="00F53F1E" w:rsidRDefault="00F53F1E" w:rsidP="00F53F1E">
      <w:pPr>
        <w:pStyle w:val="Zv-Organization"/>
      </w:pPr>
      <w:r w:rsidRPr="00DE79CD">
        <w:t>АО "ГНЦ РФ Троицкий институт инновационных и термоядерных исследований",</w:t>
      </w:r>
      <w:r w:rsidRPr="00F53F1E">
        <w:br/>
        <w:t xml:space="preserve">    </w:t>
      </w:r>
      <w:r w:rsidRPr="00DE79CD">
        <w:t xml:space="preserve"> г. Москва, г. Троицк, Россия, </w:t>
      </w:r>
      <w:hyperlink r:id="rId7" w:history="1">
        <w:r w:rsidRPr="00716672">
          <w:rPr>
            <w:rStyle w:val="a8"/>
          </w:rPr>
          <w:t>adzhurik@triniti.ru</w:t>
        </w:r>
      </w:hyperlink>
      <w:r w:rsidRPr="00DE79CD">
        <w:t>,</w:t>
      </w:r>
      <w:r w:rsidRPr="00DE79CD">
        <w:br/>
      </w:r>
      <w:r>
        <w:rPr>
          <w:vertAlign w:val="superscript"/>
        </w:rPr>
        <w:t>1</w:t>
      </w:r>
      <w:r w:rsidRPr="00DE79CD">
        <w:t>Национальный исследовательский ядерный университет «МИФИ», г. Москва,</w:t>
      </w:r>
      <w:r w:rsidRPr="00F53F1E">
        <w:br/>
        <w:t xml:space="preserve">    </w:t>
      </w:r>
      <w:r w:rsidRPr="00DE79CD">
        <w:t xml:space="preserve"> Каширское ш., 31.</w:t>
      </w:r>
    </w:p>
    <w:p w:rsidR="00F53F1E" w:rsidRPr="008120E5" w:rsidRDefault="00F53F1E" w:rsidP="00F53F1E">
      <w:pPr>
        <w:pStyle w:val="Zv-bodyreportcont"/>
        <w:ind w:firstLine="284"/>
      </w:pPr>
      <w:r w:rsidRPr="008120E5">
        <w:t>На установке Т-11М проводятся эксперименты с лити</w:t>
      </w:r>
      <w:r>
        <w:t>евыми диафрагмами на основе кап</w:t>
      </w:r>
      <w:r w:rsidRPr="008120E5">
        <w:t>ил</w:t>
      </w:r>
      <w:r>
        <w:t>л</w:t>
      </w:r>
      <w:r w:rsidRPr="008120E5">
        <w:t>ярн</w:t>
      </w:r>
      <w:r>
        <w:t>о-пористых структур. Изначально в этих экспериментах</w:t>
      </w:r>
      <w:r w:rsidRPr="008120E5">
        <w:t xml:space="preserve"> для видеорегистрации взаимодействия плазмы с литиевой диафрагмой использ</w:t>
      </w:r>
      <w:r>
        <w:t>овалась</w:t>
      </w:r>
      <w:r w:rsidRPr="008120E5">
        <w:t xml:space="preserve"> монохромная высокоскоростная камера [1]. Максимальное разрешение данной камеры составляло 640х480 пикселей и с максимальной скоростью съемки в этом режиме 250 кадров в секунду. В 2014 году на установке Т-11М для видеорегистрации начала применяться цветная высокоскоростная камера Ba</w:t>
      </w:r>
      <w:r>
        <w:t>umer HXG20C</w:t>
      </w:r>
      <w:r w:rsidRPr="008120E5">
        <w:t xml:space="preserve"> с максимальным разрешением 2048x1024 пикселей и скоростью съемки 338 кадров в секунду. </w:t>
      </w:r>
      <w:r>
        <w:t xml:space="preserve">С помощью данной камеры </w:t>
      </w:r>
      <w:r w:rsidRPr="008120E5">
        <w:t>производилась</w:t>
      </w:r>
      <w:r>
        <w:t xml:space="preserve"> съемка</w:t>
      </w:r>
      <w:r w:rsidRPr="008120E5">
        <w:t xml:space="preserve"> </w:t>
      </w:r>
      <w:r>
        <w:t>продольного и вертикального</w:t>
      </w:r>
      <w:r w:rsidRPr="008120E5">
        <w:t xml:space="preserve"> лимитер</w:t>
      </w:r>
      <w:r>
        <w:t>ов и криогенной мишени</w:t>
      </w:r>
      <w:r w:rsidRPr="008120E5">
        <w:t>, с разной скоростью, экспозицией, диафрагмой и т.д., также при съемке использовались различные узкополосные интерференционные фильтры (для линий Hα, LiI, LiII). Данные, полученные при помощи этой камеры, показали высокую информативность: были зарегистрированы процессы срыва на поверхности лимитера, обнаружены филаментация и модов</w:t>
      </w:r>
      <w:r>
        <w:t>а</w:t>
      </w:r>
      <w:r w:rsidRPr="008120E5">
        <w:t>я структура в</w:t>
      </w:r>
      <w:r>
        <w:t xml:space="preserve"> свете</w:t>
      </w:r>
      <w:r w:rsidRPr="008120E5">
        <w:t xml:space="preserve"> ионов Li+, выход водорода с образованием пузырей на поверхности жидкого лития [2].</w:t>
      </w:r>
    </w:p>
    <w:p w:rsidR="00F53F1E" w:rsidRPr="00C0670D" w:rsidRDefault="00F53F1E" w:rsidP="00F53F1E">
      <w:pPr>
        <w:pStyle w:val="Zv-bodyreportcont"/>
        <w:ind w:firstLine="284"/>
      </w:pPr>
      <w:r w:rsidRPr="008120E5">
        <w:t>В настоящее</w:t>
      </w:r>
      <w:r>
        <w:t xml:space="preserve"> время</w:t>
      </w:r>
      <w:r w:rsidRPr="008120E5">
        <w:t xml:space="preserve"> на токамак Т-11М установлен второй продольный литиевый лимитер и установлена вторая высокоскоростная камера Baumer HXG20C</w:t>
      </w:r>
      <w:r>
        <w:t>,</w:t>
      </w:r>
      <w:r w:rsidRPr="008120E5">
        <w:t xml:space="preserve"> работающая в видимом диапазоне, что позволяет регистрировать процессы на двух лимитерах или производить съемку </w:t>
      </w:r>
      <w:r w:rsidRPr="00C0670D">
        <w:t xml:space="preserve">одного лимитера с двух ракурсов. </w:t>
      </w:r>
    </w:p>
    <w:p w:rsidR="00F53F1E" w:rsidRPr="00C0670D" w:rsidRDefault="00F53F1E" w:rsidP="00F53F1E">
      <w:pPr>
        <w:pStyle w:val="Zv-bodyreportcont"/>
        <w:ind w:firstLine="284"/>
      </w:pPr>
      <w:r w:rsidRPr="00C0670D">
        <w:t>Также на установке Т-11М была введена в эксплуатацию камера Infratec VarioCam HD Head 680</w:t>
      </w:r>
      <w:r>
        <w:t>,</w:t>
      </w:r>
      <w:r w:rsidRPr="00C0670D">
        <w:t xml:space="preserve"> работающая в инфракрасном диапазоне</w:t>
      </w:r>
      <w:r>
        <w:t xml:space="preserve"> 7.5 - 14 мкм, с максимальным разрешением камеры 640х480</w:t>
      </w:r>
      <w:r w:rsidRPr="00FB77B9">
        <w:t xml:space="preserve"> </w:t>
      </w:r>
      <w:r>
        <w:t>и со скоростью съемки в этом режиме 60 кадров в секунду</w:t>
      </w:r>
      <w:r w:rsidRPr="00C0670D">
        <w:t xml:space="preserve">. </w:t>
      </w:r>
      <w:r>
        <w:t>Камера позволила</w:t>
      </w:r>
      <w:r w:rsidRPr="00C0670D">
        <w:t xml:space="preserve"> регистрировать распределение температуры на поверхности литиевых лимитеров в течение разряда токамака</w:t>
      </w:r>
      <w:r>
        <w:t xml:space="preserve"> и определять энерговыделение на лимитерах</w:t>
      </w:r>
      <w:r w:rsidRPr="00C0670D">
        <w:t>.</w:t>
      </w:r>
      <w:r>
        <w:t xml:space="preserve"> Для работы с этой видеокамерой на токамак установлено два окна из кристаллического фтористого бария (</w:t>
      </w:r>
      <w:r>
        <w:rPr>
          <w:lang w:val="en-US"/>
        </w:rPr>
        <w:t>BF</w:t>
      </w:r>
      <w:r w:rsidRPr="00C0670D">
        <w:rPr>
          <w:vertAlign w:val="subscript"/>
        </w:rPr>
        <w:t>2</w:t>
      </w:r>
      <w:r w:rsidRPr="00CC035B">
        <w:t>)</w:t>
      </w:r>
      <w:r>
        <w:rPr>
          <w:vertAlign w:val="subscript"/>
        </w:rPr>
        <w:t>.</w:t>
      </w:r>
      <w:r>
        <w:t xml:space="preserve"> </w:t>
      </w:r>
    </w:p>
    <w:p w:rsidR="00F53F1E" w:rsidRPr="00C0670D" w:rsidRDefault="00F53F1E" w:rsidP="00F53F1E">
      <w:pPr>
        <w:pStyle w:val="Zv-bodyreportcont"/>
        <w:ind w:firstLine="284"/>
      </w:pPr>
      <w:r>
        <w:t>Использование трех камер</w:t>
      </w:r>
      <w:r w:rsidRPr="00C0670D">
        <w:t xml:space="preserve"> позво</w:t>
      </w:r>
      <w:r>
        <w:t>лило</w:t>
      </w:r>
      <w:r w:rsidRPr="00C0670D">
        <w:t xml:space="preserve"> значительно увеличить</w:t>
      </w:r>
      <w:r>
        <w:t xml:space="preserve"> возможности по проведению экспериментов с литиевыми лимитерами на токамаке Т-11М.</w:t>
      </w:r>
    </w:p>
    <w:p w:rsidR="00F53F1E" w:rsidRDefault="00F53F1E" w:rsidP="00F53F1E">
      <w:pPr>
        <w:pStyle w:val="Zv-TitleReferences-ru"/>
      </w:pPr>
      <w:r>
        <w:t>Литература</w:t>
      </w:r>
    </w:p>
    <w:p w:rsidR="00F53F1E" w:rsidRPr="00220225" w:rsidRDefault="00F53F1E" w:rsidP="00F53F1E">
      <w:pPr>
        <w:pStyle w:val="Zv-References-ru"/>
        <w:numPr>
          <w:ilvl w:val="0"/>
          <w:numId w:val="1"/>
        </w:numPr>
      </w:pPr>
      <w:r>
        <w:t>Белов А.М.</w:t>
      </w:r>
      <w:r w:rsidRPr="00220225">
        <w:t xml:space="preserve"> </w:t>
      </w:r>
      <w:r>
        <w:t xml:space="preserve">Первые экспериментальные результаты по визуализации работы </w:t>
      </w:r>
      <w:r>
        <w:rPr>
          <w:lang w:val="en-US"/>
        </w:rPr>
        <w:t>Li</w:t>
      </w:r>
      <w:r w:rsidRPr="00731024">
        <w:t>-</w:t>
      </w:r>
      <w:r>
        <w:t>диафрагмы токамака Т-11М в течение разряда</w:t>
      </w:r>
      <w:r w:rsidRPr="00220225">
        <w:t>.</w:t>
      </w:r>
      <w:r>
        <w:t xml:space="preserve"> Диагностика высокотемпературной плазмы (ДВП-14), Звенигород 2011.</w:t>
      </w:r>
    </w:p>
    <w:p w:rsidR="00F53F1E" w:rsidRDefault="00F53F1E" w:rsidP="00F53F1E">
      <w:pPr>
        <w:pStyle w:val="Zv-References-ru"/>
        <w:numPr>
          <w:ilvl w:val="0"/>
          <w:numId w:val="1"/>
        </w:numPr>
      </w:pPr>
      <w:r>
        <w:t>Джурик А. С., Щербак А. Н., Лазарев В. Б., Белов А. М. Материалы XVI Всероссийской конференции по диагностике высокотемпературной плазмы. г. Звенигород, 2015 г.</w:t>
      </w:r>
    </w:p>
    <w:p w:rsidR="004B72AA" w:rsidRPr="00F53F1E" w:rsidRDefault="004B72AA" w:rsidP="000D76E9"/>
    <w:sectPr w:rsidR="004B72AA" w:rsidRPr="00F53F1E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9E" w:rsidRDefault="0065479E">
      <w:r>
        <w:separator/>
      </w:r>
    </w:p>
  </w:endnote>
  <w:endnote w:type="continuationSeparator" w:id="0">
    <w:p w:rsidR="0065479E" w:rsidRDefault="0065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5E2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5E2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3F1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9E" w:rsidRDefault="0065479E">
      <w:r>
        <w:separator/>
      </w:r>
    </w:p>
  </w:footnote>
  <w:footnote w:type="continuationSeparator" w:id="0">
    <w:p w:rsidR="0065479E" w:rsidRDefault="0065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53F1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45E2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479E"/>
    <w:rsid w:val="0002206C"/>
    <w:rsid w:val="00043701"/>
    <w:rsid w:val="00045E24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79E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3F1E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53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zhurik@trinit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ОСОБЕННОСТЕЙ ВЗАИМОДЕЙСТВИЯ ПЛАЗМЕННОГО ШНУРА С ДВУМЯ Li-ЛИМИТЕРАМИ НА УСТАНОВКЕ Т-11М В ИНФРАКРАСНОМ И ВИДИМОМ ДИАПАЗОНАХ</dc:title>
  <dc:creator>sato</dc:creator>
  <cp:lastModifiedBy>Сатунин</cp:lastModifiedBy>
  <cp:revision>1</cp:revision>
  <cp:lastPrinted>1601-01-01T00:00:00Z</cp:lastPrinted>
  <dcterms:created xsi:type="dcterms:W3CDTF">2018-01-31T10:43:00Z</dcterms:created>
  <dcterms:modified xsi:type="dcterms:W3CDTF">2018-01-31T10:46:00Z</dcterms:modified>
</cp:coreProperties>
</file>