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34" w:rsidRPr="00ED3B78" w:rsidRDefault="005D1734" w:rsidP="005D1734">
      <w:pPr>
        <w:pStyle w:val="Zv-Titlereport"/>
      </w:pPr>
      <w:bookmarkStart w:id="0" w:name="OLE_LINK5"/>
      <w:bookmarkStart w:id="1" w:name="OLE_LINK6"/>
      <w:bookmarkStart w:id="2" w:name="OLE_LINK7"/>
      <w:r w:rsidRPr="00553B6C">
        <w:rPr>
          <w:caps w:val="0"/>
        </w:rPr>
        <w:t>И</w:t>
      </w:r>
      <w:r w:rsidRPr="00ED3B78">
        <w:rPr>
          <w:caps w:val="0"/>
        </w:rPr>
        <w:t xml:space="preserve">ЗМЕРЕНИЯ ШИРИНЫ </w:t>
      </w:r>
      <w:r>
        <w:rPr>
          <w:caps w:val="0"/>
          <w:lang w:val="en-US"/>
        </w:rPr>
        <w:t>SOL</w:t>
      </w:r>
      <w:r w:rsidRPr="00ED3B78">
        <w:rPr>
          <w:caps w:val="0"/>
        </w:rPr>
        <w:t xml:space="preserve"> НА СФЕРИЧЕСКОМ ТОКАМАКЕ ГЛОБУС-М С ПОМОЩЬЮ ЛЕНГМЮРОВСКОГО ЗОНДА</w:t>
      </w:r>
      <w:bookmarkEnd w:id="0"/>
      <w:bookmarkEnd w:id="1"/>
      <w:bookmarkEnd w:id="2"/>
    </w:p>
    <w:p w:rsidR="005D1734" w:rsidRPr="00553B6C" w:rsidRDefault="005D1734" w:rsidP="005D1734">
      <w:pPr>
        <w:pStyle w:val="Zv-Author"/>
      </w:pPr>
      <w:r w:rsidRPr="00553B6C">
        <w:rPr>
          <w:u w:val="single"/>
        </w:rPr>
        <w:t>Токарев</w:t>
      </w:r>
      <w:r w:rsidRPr="00D616D0">
        <w:rPr>
          <w:u w:val="single"/>
        </w:rPr>
        <w:t xml:space="preserve"> </w:t>
      </w:r>
      <w:r w:rsidRPr="00553B6C">
        <w:rPr>
          <w:u w:val="single"/>
        </w:rPr>
        <w:t>В.А.</w:t>
      </w:r>
      <w:r w:rsidRPr="00553B6C">
        <w:t>, Гусев</w:t>
      </w:r>
      <w:r w:rsidRPr="00D616D0">
        <w:t xml:space="preserve"> </w:t>
      </w:r>
      <w:r w:rsidRPr="00553B6C">
        <w:t>В.К., Хромов</w:t>
      </w:r>
      <w:r w:rsidRPr="00D616D0">
        <w:t xml:space="preserve"> </w:t>
      </w:r>
      <w:r w:rsidRPr="00553B6C">
        <w:t>Н.А., Патров</w:t>
      </w:r>
      <w:r w:rsidRPr="00D616D0">
        <w:t xml:space="preserve"> </w:t>
      </w:r>
      <w:r w:rsidRPr="00553B6C">
        <w:t>М.И., Петров</w:t>
      </w:r>
      <w:r w:rsidRPr="00D616D0">
        <w:t xml:space="preserve"> </w:t>
      </w:r>
      <w:r w:rsidRPr="00553B6C">
        <w:t>Ю.В.</w:t>
      </w:r>
    </w:p>
    <w:p w:rsidR="005D1734" w:rsidRPr="00553B6C" w:rsidRDefault="005D1734" w:rsidP="005D1734">
      <w:pPr>
        <w:pStyle w:val="Zv-Organization"/>
      </w:pPr>
      <w:r w:rsidRPr="00553B6C">
        <w:t xml:space="preserve">Физико-технический институт им. А.Ф. Иоффе РАН, г. Санкт-Петербург, Россия, </w:t>
      </w:r>
      <w:r w:rsidRPr="00553B6C">
        <w:br/>
      </w:r>
      <w:hyperlink r:id="rId7" w:history="1">
        <w:r w:rsidRPr="00553B6C">
          <w:rPr>
            <w:rStyle w:val="a8"/>
          </w:rPr>
          <w:t>Valentin.Tokarev@mail.ioffe.ru</w:t>
        </w:r>
      </w:hyperlink>
    </w:p>
    <w:p w:rsidR="005D1734" w:rsidRPr="00CC782E" w:rsidRDefault="005D1734" w:rsidP="005D1734">
      <w:pPr>
        <w:pStyle w:val="Zv-bodyreport"/>
      </w:pPr>
      <w:r w:rsidRPr="00CC782E">
        <w:t xml:space="preserve">Процессы, протекающие в </w:t>
      </w:r>
      <w:r w:rsidRPr="00CC782E">
        <w:rPr>
          <w:lang w:val="en-US"/>
        </w:rPr>
        <w:t>SOL</w:t>
      </w:r>
      <w:r w:rsidRPr="00CC782E">
        <w:t xml:space="preserve"> и на границе плазмы, играют важную роль для достижения стационарных условий зажигания [1], а также влияют на глобальные свойства удержания, что делает исследование параметров плазмы на периферии весьма актуальной задачей.</w:t>
      </w:r>
    </w:p>
    <w:p w:rsidR="005D1734" w:rsidRPr="00CC782E" w:rsidRDefault="005D1734" w:rsidP="005D1734">
      <w:pPr>
        <w:pStyle w:val="Zv-bodyreport"/>
      </w:pPr>
      <w:r>
        <w:t>Одним из значимых</w:t>
      </w:r>
      <w:r w:rsidRPr="00CC782E">
        <w:t xml:space="preserve"> параметром в SOL является характерная длина спада плотности теплового потока </w:t>
      </w:r>
      <w:r w:rsidRPr="00CC782E">
        <w:rPr>
          <w:i/>
        </w:rPr>
        <w:t>λ</w:t>
      </w:r>
      <w:r w:rsidRPr="00CC782E">
        <w:rPr>
          <w:i/>
          <w:vertAlign w:val="subscript"/>
          <w:lang w:val="en-US"/>
        </w:rPr>
        <w:t>q</w:t>
      </w:r>
      <w:r w:rsidRPr="00CC782E">
        <w:t xml:space="preserve">, то есть расстояние, </w:t>
      </w:r>
      <w:r>
        <w:t xml:space="preserve">на </w:t>
      </w:r>
      <w:r w:rsidRPr="00CC782E">
        <w:t>которо</w:t>
      </w:r>
      <w:r>
        <w:t>м</w:t>
      </w:r>
      <w:r w:rsidRPr="00CC782E">
        <w:t xml:space="preserve"> данная величина уменьшается в </w:t>
      </w:r>
      <w:r w:rsidRPr="00CC782E">
        <w:rPr>
          <w:i/>
        </w:rPr>
        <w:t>e</w:t>
      </w:r>
      <w:r w:rsidRPr="00CC782E">
        <w:t xml:space="preserve"> раз. Именно она во многом определяет тепловые нагрузки на диверторные пластины, что делает её одним из важнейших параметров для работы будущих установок, основанных на идее </w:t>
      </w:r>
      <w:r w:rsidRPr="00152549">
        <w:t>магнитного УТС. Однако на данный момент нет корректной теоретической модели, которая</w:t>
      </w:r>
      <w:r w:rsidRPr="00CC782E">
        <w:t xml:space="preserve"> могла бы предсказывать данную величину [2]. Существующая экспериментальная база данных требует расширения, а скейлинги — экспериментальной проверки. Одной из самых распространённых диагностик для определения параметров периферийной плазмы являются зонды Ленгмюра.</w:t>
      </w:r>
    </w:p>
    <w:p w:rsidR="005D1734" w:rsidRPr="00152549" w:rsidRDefault="005D1734" w:rsidP="005D1734">
      <w:pPr>
        <w:pStyle w:val="Zv-bodyreport"/>
      </w:pPr>
      <w:r w:rsidRPr="00CC782E">
        <w:t xml:space="preserve">Исследования на токамаке Глобус-М были выполнены с помощью подвижного ленгмюровского зонда, который расположен в экваториальной плоскости. Он оснащён девятиэлектродной головкой, позволяющей измерять: электронную температуру и концентрацию, плавающий потенциал и число Маха. Приводом данного устройства выступает магнитный манипулятор, с помощью которого осуществляется изменение </w:t>
      </w:r>
      <w:r w:rsidRPr="00152549">
        <w:t>положение зонда по малому радиусу, и вращение головки.</w:t>
      </w:r>
    </w:p>
    <w:p w:rsidR="005D1734" w:rsidRPr="00CC782E" w:rsidRDefault="005D1734" w:rsidP="005D1734">
      <w:pPr>
        <w:pStyle w:val="Zv-bodyreport"/>
      </w:pPr>
      <w:r w:rsidRPr="00152549">
        <w:t>Характерная длина спада плотности теплового потока рассчитывается на основании измерений</w:t>
      </w:r>
      <w:bookmarkStart w:id="3" w:name="_GoBack"/>
      <w:bookmarkEnd w:id="3"/>
      <w:r w:rsidRPr="00152549">
        <w:t xml:space="preserve"> согласно [3]:</w:t>
      </w:r>
    </w:p>
    <w:p w:rsidR="005D1734" w:rsidRPr="00CC782E" w:rsidRDefault="005D1734" w:rsidP="005D1734">
      <w:pPr>
        <w:pStyle w:val="Zv-formula"/>
      </w:pPr>
      <w:r w:rsidRPr="005D1734">
        <w:t xml:space="preserve"> </w:t>
      </w:r>
      <w:r w:rsidRPr="00203691">
        <w:tab/>
      </w:r>
      <w:r w:rsidRPr="00CC782E">
        <w:rPr>
          <w:position w:val="-14"/>
          <w:lang w:val="en-US"/>
        </w:rPr>
        <w:object w:dxaOrig="2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19.5pt" o:ole="">
            <v:imagedata r:id="rId8" o:title=""/>
          </v:shape>
          <o:OLEObject Type="Embed" ProgID="Equation.3" ShapeID="_x0000_i1025" DrawAspect="Content" ObjectID="_1578835355" r:id="rId9"/>
        </w:object>
      </w:r>
      <w:r w:rsidRPr="00203691">
        <w:tab/>
      </w:r>
      <w:r w:rsidRPr="00CC782E">
        <w:t>(1)</w:t>
      </w:r>
    </w:p>
    <w:p w:rsidR="005D1734" w:rsidRPr="00CC782E" w:rsidRDefault="005D1734" w:rsidP="005D1734">
      <w:pPr>
        <w:pStyle w:val="Zv-bodyreport"/>
        <w:ind w:firstLine="0"/>
      </w:pPr>
      <w:r w:rsidRPr="00CC782E">
        <w:t xml:space="preserve">где </w:t>
      </w:r>
      <w:r w:rsidRPr="00CC782E">
        <w:rPr>
          <w:i/>
        </w:rPr>
        <w:t>λ</w:t>
      </w:r>
      <w:r w:rsidRPr="00CC782E">
        <w:rPr>
          <w:i/>
          <w:vertAlign w:val="subscript"/>
        </w:rPr>
        <w:t>ne</w:t>
      </w:r>
      <w:r w:rsidRPr="00CC782E">
        <w:t xml:space="preserve"> и </w:t>
      </w:r>
      <w:r w:rsidRPr="00CC782E">
        <w:rPr>
          <w:i/>
        </w:rPr>
        <w:t>λ</w:t>
      </w:r>
      <w:r w:rsidRPr="00CC782E">
        <w:rPr>
          <w:i/>
          <w:vertAlign w:val="subscript"/>
          <w:lang w:val="en-US"/>
        </w:rPr>
        <w:t>T</w:t>
      </w:r>
      <w:r w:rsidRPr="00CC782E">
        <w:rPr>
          <w:i/>
          <w:vertAlign w:val="subscript"/>
        </w:rPr>
        <w:t>e</w:t>
      </w:r>
      <w:r w:rsidRPr="00CC782E">
        <w:t xml:space="preserve"> — характерные масштабы спада плотности и температуры соответственно, полученные при обработке экспериментальных данных.</w:t>
      </w:r>
      <w:r w:rsidRPr="00203691">
        <w:t xml:space="preserve"> </w:t>
      </w:r>
      <w:r w:rsidRPr="00CC782E">
        <w:t xml:space="preserve">В работе анализируются результаты экспериментов по определению </w:t>
      </w:r>
      <w:r w:rsidRPr="00CC782E">
        <w:rPr>
          <w:i/>
        </w:rPr>
        <w:t>λ</w:t>
      </w:r>
      <w:r w:rsidRPr="00CC782E">
        <w:rPr>
          <w:i/>
          <w:vertAlign w:val="subscript"/>
          <w:lang w:val="en-US"/>
        </w:rPr>
        <w:t>q</w:t>
      </w:r>
      <w:r w:rsidRPr="00CC782E">
        <w:t xml:space="preserve"> при различном токе по плазме и тороидальном магнитном поле, а также проводится сравнение полученных данных с известными скейлингами.</w:t>
      </w:r>
    </w:p>
    <w:p w:rsidR="005D1734" w:rsidRDefault="005D1734" w:rsidP="005D1734">
      <w:pPr>
        <w:pStyle w:val="Zv-TitleReferences-ru"/>
      </w:pPr>
      <w:r>
        <w:t>Литература.</w:t>
      </w:r>
    </w:p>
    <w:p w:rsidR="005D1734" w:rsidRPr="00677952" w:rsidRDefault="005D1734" w:rsidP="005D1734">
      <w:pPr>
        <w:pStyle w:val="Zv-References-ru"/>
        <w:numPr>
          <w:ilvl w:val="0"/>
          <w:numId w:val="1"/>
        </w:numPr>
        <w:rPr>
          <w:lang w:val="en-US"/>
        </w:rPr>
      </w:pPr>
      <w:bookmarkStart w:id="4" w:name="_Ref387607405"/>
      <w:bookmarkStart w:id="5" w:name="Unterberg_Transport_processes_ITER_ph_ba"/>
      <w:r>
        <w:rPr>
          <w:lang w:val="en-US"/>
        </w:rPr>
        <w:t xml:space="preserve">Unterberg B. Transport processes in plasma edge // </w:t>
      </w:r>
      <w:bookmarkEnd w:id="4"/>
      <w:bookmarkEnd w:id="5"/>
      <w:r>
        <w:rPr>
          <w:lang w:val="en-US"/>
        </w:rPr>
        <w:t>T</w:t>
      </w:r>
      <w:r w:rsidRPr="00487D7A">
        <w:rPr>
          <w:lang w:val="en-US"/>
        </w:rPr>
        <w:t>ransactions of fusion science and technology</w:t>
      </w:r>
      <w:r>
        <w:rPr>
          <w:lang w:val="en-US"/>
        </w:rPr>
        <w:t>. – 2</w:t>
      </w:r>
      <w:r w:rsidRPr="00B40AAF">
        <w:rPr>
          <w:lang w:val="en-US"/>
        </w:rPr>
        <w:t>01</w:t>
      </w:r>
      <w:r>
        <w:rPr>
          <w:lang w:val="en-US"/>
        </w:rPr>
        <w:t>2. – Vol. 61. – Pp 199-212</w:t>
      </w:r>
    </w:p>
    <w:p w:rsidR="005D1734" w:rsidRPr="00090A8D" w:rsidRDefault="005D1734" w:rsidP="005D1734">
      <w:pPr>
        <w:pStyle w:val="Zv-References-ru"/>
        <w:numPr>
          <w:ilvl w:val="0"/>
          <w:numId w:val="1"/>
        </w:numPr>
        <w:rPr>
          <w:lang w:val="en-US"/>
        </w:rPr>
      </w:pPr>
      <w:bookmarkStart w:id="6" w:name="Eich_scaling_2011"/>
      <w:r w:rsidRPr="00487D7A">
        <w:rPr>
          <w:lang w:val="en-US"/>
        </w:rPr>
        <w:t>Eich T.</w:t>
      </w:r>
      <w:r>
        <w:rPr>
          <w:lang w:val="en-US"/>
        </w:rPr>
        <w:t xml:space="preserve"> et al.</w:t>
      </w:r>
      <w:r w:rsidRPr="00487D7A">
        <w:rPr>
          <w:lang w:val="en-US"/>
        </w:rPr>
        <w:t xml:space="preserve"> Inter-ELM Power Decay Length for JET and ASDEX Upgrade: Measurement and Comparison with Heuristic Drift-Based Model </w:t>
      </w:r>
      <w:bookmarkEnd w:id="6"/>
      <w:r w:rsidRPr="00487D7A">
        <w:rPr>
          <w:lang w:val="en-US"/>
        </w:rPr>
        <w:t>// Physical Review Letters. – 2011. – 107. – Pp. 215001 (1-4)</w:t>
      </w:r>
    </w:p>
    <w:p w:rsidR="005D1734" w:rsidRPr="00487D7A" w:rsidRDefault="005D1734" w:rsidP="005D1734">
      <w:pPr>
        <w:pStyle w:val="Zv-References-ru"/>
        <w:numPr>
          <w:ilvl w:val="0"/>
          <w:numId w:val="1"/>
        </w:numPr>
        <w:rPr>
          <w:lang w:val="en-US"/>
        </w:rPr>
      </w:pPr>
      <w:bookmarkStart w:id="7" w:name="Stangby_Edge_monography"/>
      <w:bookmarkStart w:id="8" w:name="_Ref387609229"/>
      <w:r w:rsidRPr="008945C2">
        <w:rPr>
          <w:lang w:val="en-US"/>
        </w:rPr>
        <w:t>Stangby</w:t>
      </w:r>
      <w:r w:rsidRPr="00E01B45">
        <w:rPr>
          <w:lang w:val="en-US"/>
        </w:rPr>
        <w:t xml:space="preserve"> </w:t>
      </w:r>
      <w:r w:rsidRPr="008945C2">
        <w:rPr>
          <w:lang w:val="en-US"/>
        </w:rPr>
        <w:t>P</w:t>
      </w:r>
      <w:r w:rsidRPr="00E01B45">
        <w:rPr>
          <w:lang w:val="en-US"/>
        </w:rPr>
        <w:t>.</w:t>
      </w:r>
      <w:r w:rsidRPr="008945C2">
        <w:rPr>
          <w:lang w:val="en-US"/>
        </w:rPr>
        <w:t>C</w:t>
      </w:r>
      <w:r w:rsidRPr="00E01B45">
        <w:rPr>
          <w:lang w:val="en-US"/>
        </w:rPr>
        <w:t xml:space="preserve">. </w:t>
      </w:r>
      <w:r w:rsidRPr="008945C2">
        <w:rPr>
          <w:lang w:val="en-US"/>
        </w:rPr>
        <w:t>The</w:t>
      </w:r>
      <w:r w:rsidRPr="00E01B45">
        <w:rPr>
          <w:lang w:val="en-US"/>
        </w:rPr>
        <w:t xml:space="preserve"> </w:t>
      </w:r>
      <w:r w:rsidRPr="008945C2">
        <w:rPr>
          <w:lang w:val="en-US"/>
        </w:rPr>
        <w:t>Plasma</w:t>
      </w:r>
      <w:r w:rsidRPr="00E01B45">
        <w:rPr>
          <w:lang w:val="en-US"/>
        </w:rPr>
        <w:t xml:space="preserve"> </w:t>
      </w:r>
      <w:r w:rsidRPr="008945C2">
        <w:rPr>
          <w:lang w:val="en-US"/>
        </w:rPr>
        <w:t>Boundary</w:t>
      </w:r>
      <w:r w:rsidRPr="00E01B45">
        <w:rPr>
          <w:lang w:val="en-US"/>
        </w:rPr>
        <w:t xml:space="preserve"> </w:t>
      </w:r>
      <w:r w:rsidRPr="008945C2">
        <w:rPr>
          <w:lang w:val="en-US"/>
        </w:rPr>
        <w:t>of</w:t>
      </w:r>
      <w:r w:rsidRPr="00E01B45">
        <w:rPr>
          <w:lang w:val="en-US"/>
        </w:rPr>
        <w:t xml:space="preserve"> </w:t>
      </w:r>
      <w:r w:rsidRPr="008945C2">
        <w:rPr>
          <w:lang w:val="en-US"/>
        </w:rPr>
        <w:t>Magnetic</w:t>
      </w:r>
      <w:r w:rsidRPr="00E01B45">
        <w:rPr>
          <w:lang w:val="en-US"/>
        </w:rPr>
        <w:t xml:space="preserve"> </w:t>
      </w:r>
      <w:r w:rsidRPr="008945C2">
        <w:rPr>
          <w:lang w:val="en-US"/>
        </w:rPr>
        <w:t>Fusion</w:t>
      </w:r>
      <w:r w:rsidRPr="00E01B45">
        <w:rPr>
          <w:lang w:val="en-US"/>
        </w:rPr>
        <w:t xml:space="preserve"> </w:t>
      </w:r>
      <w:r w:rsidRPr="008945C2">
        <w:rPr>
          <w:lang w:val="en-US"/>
        </w:rPr>
        <w:t>Devices</w:t>
      </w:r>
      <w:bookmarkEnd w:id="7"/>
      <w:r w:rsidRPr="00E01B45">
        <w:rPr>
          <w:lang w:val="en-US"/>
        </w:rPr>
        <w:t xml:space="preserve">. – </w:t>
      </w:r>
      <w:smartTag w:uri="urn:schemas-microsoft-com:office:smarttags" w:element="place">
        <w:smartTag w:uri="urn:schemas-microsoft-com:office:smarttags" w:element="City">
          <w:r w:rsidRPr="008945C2">
            <w:rPr>
              <w:lang w:val="en-US"/>
            </w:rPr>
            <w:t>Bristol</w:t>
          </w:r>
        </w:smartTag>
      </w:smartTag>
      <w:r w:rsidRPr="00E01B45">
        <w:rPr>
          <w:lang w:val="en-US"/>
        </w:rPr>
        <w:t xml:space="preserve">: </w:t>
      </w:r>
      <w:r w:rsidRPr="008945C2">
        <w:rPr>
          <w:lang w:val="en-US"/>
        </w:rPr>
        <w:t>Publishing</w:t>
      </w:r>
      <w:r w:rsidRPr="00E01B45">
        <w:rPr>
          <w:lang w:val="en-US"/>
        </w:rPr>
        <w:t xml:space="preserve"> </w:t>
      </w:r>
      <w:r w:rsidRPr="008945C2">
        <w:rPr>
          <w:lang w:val="en-US"/>
        </w:rPr>
        <w:t>Ltd, 2000</w:t>
      </w:r>
      <w:bookmarkEnd w:id="8"/>
      <w:r>
        <w:rPr>
          <w:lang w:val="en-US"/>
        </w:rPr>
        <w:t>. – 703 p.</w:t>
      </w:r>
      <w:r w:rsidRPr="00B13EEE">
        <w:rPr>
          <w:lang w:val="en-US"/>
        </w:rPr>
        <w:t xml:space="preserve"> </w:t>
      </w:r>
      <w:r>
        <w:rPr>
          <w:lang w:val="en-US"/>
        </w:rPr>
        <w:t>(</w:t>
      </w:r>
      <w:r w:rsidRPr="008945C2">
        <w:rPr>
          <w:lang w:val="en-US"/>
        </w:rPr>
        <w:t>Plasma Physics Series</w:t>
      </w:r>
      <w:r>
        <w:rPr>
          <w:lang w:val="en-US"/>
        </w:rPr>
        <w:t>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BD" w:rsidRDefault="000013BD">
      <w:r>
        <w:separator/>
      </w:r>
    </w:p>
  </w:endnote>
  <w:endnote w:type="continuationSeparator" w:id="0">
    <w:p w:rsidR="000013BD" w:rsidRDefault="00001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216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216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173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BD" w:rsidRDefault="000013BD">
      <w:r>
        <w:separator/>
      </w:r>
    </w:p>
  </w:footnote>
  <w:footnote w:type="continuationSeparator" w:id="0">
    <w:p w:rsidR="000013BD" w:rsidRDefault="00001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5D1734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7216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BD"/>
    <w:rsid w:val="000013BD"/>
    <w:rsid w:val="0002206C"/>
    <w:rsid w:val="00043701"/>
    <w:rsid w:val="0007216A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D1734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D17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alentin.Tokarev@mail.ioffe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ИЗМЕРЕНИЯ ШИРИНЫ SOL НА СФЕРИЧЕСКОМ ТОКАМАКЕ ГЛОБУС-М С ПОМОЩЬЮ ЛЕНГМЮРОВСКОГО ЗОНДА</dc:title>
  <dc:creator>sato</dc:creator>
  <cp:lastModifiedBy>Сатунин</cp:lastModifiedBy>
  <cp:revision>1</cp:revision>
  <cp:lastPrinted>1601-01-01T00:00:00Z</cp:lastPrinted>
  <dcterms:created xsi:type="dcterms:W3CDTF">2018-01-30T13:32:00Z</dcterms:created>
  <dcterms:modified xsi:type="dcterms:W3CDTF">2018-01-30T13:36:00Z</dcterms:modified>
</cp:coreProperties>
</file>