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5C" w:rsidRDefault="0043555C" w:rsidP="0043555C">
      <w:pPr>
        <w:pStyle w:val="Zv-Titlereport"/>
      </w:pPr>
      <w:r>
        <w:t>УСЛОВИя РАСПАДА ДРЕЙФОВой ВОЛНы И</w:t>
      </w:r>
      <w:r w:rsidRPr="00605C03">
        <w:t xml:space="preserve"> </w:t>
      </w:r>
      <w:r>
        <w:t>ОЦЕНКи ТУРБУЛЕНТНЫХ ФЛУКТУАЦИЙ плазмы</w:t>
      </w:r>
    </w:p>
    <w:p w:rsidR="0043555C" w:rsidRPr="006B2787" w:rsidRDefault="0043555C" w:rsidP="0043555C">
      <w:pPr>
        <w:pStyle w:val="Zv-Author"/>
      </w:pPr>
      <w:r w:rsidRPr="00507548">
        <w:rPr>
          <w:u w:val="single"/>
        </w:rPr>
        <w:t>Карбушев</w:t>
      </w:r>
      <w:r w:rsidRPr="00F902A6">
        <w:rPr>
          <w:u w:val="single"/>
        </w:rPr>
        <w:t xml:space="preserve"> </w:t>
      </w:r>
      <w:r w:rsidRPr="00507548">
        <w:rPr>
          <w:u w:val="single"/>
        </w:rPr>
        <w:t>Д.Н.</w:t>
      </w:r>
      <w:r>
        <w:t>, Хвесюк</w:t>
      </w:r>
      <w:r w:rsidRPr="00F902A6">
        <w:t xml:space="preserve"> </w:t>
      </w:r>
      <w:r>
        <w:t>В.И.</w:t>
      </w:r>
    </w:p>
    <w:p w:rsidR="0043555C" w:rsidRPr="0043555C" w:rsidRDefault="0043555C" w:rsidP="0043555C">
      <w:pPr>
        <w:pStyle w:val="Zv-Organization"/>
      </w:pPr>
      <w:r w:rsidRPr="00DC2C0B">
        <w:t>Московский государственный технический университет им. Н.Э. Баумана, Россия,</w:t>
      </w:r>
      <w:r>
        <w:t xml:space="preserve"> </w:t>
      </w:r>
      <w:hyperlink r:id="rId7" w:history="1">
        <w:r w:rsidRPr="00FD7B43">
          <w:rPr>
            <w:rStyle w:val="a8"/>
            <w:lang w:val="en-US"/>
          </w:rPr>
          <w:t>hnoimahi</w:t>
        </w:r>
        <w:r w:rsidRPr="00FD7B43">
          <w:rPr>
            <w:rStyle w:val="a8"/>
          </w:rPr>
          <w:t>@</w:t>
        </w:r>
        <w:r w:rsidRPr="00FD7B43">
          <w:rPr>
            <w:rStyle w:val="a8"/>
            <w:lang w:val="en-US"/>
          </w:rPr>
          <w:t>yandex</w:t>
        </w:r>
        <w:r w:rsidRPr="00FD7B43">
          <w:rPr>
            <w:rStyle w:val="a8"/>
          </w:rPr>
          <w:t>.ru</w:t>
        </w:r>
      </w:hyperlink>
      <w:r w:rsidRPr="00793F1B">
        <w:t xml:space="preserve">, </w:t>
      </w:r>
      <w:hyperlink r:id="rId8" w:history="1">
        <w:r w:rsidRPr="00FD7B43">
          <w:rPr>
            <w:rStyle w:val="a8"/>
          </w:rPr>
          <w:t>khves@power.bmstu.ru</w:t>
        </w:r>
      </w:hyperlink>
    </w:p>
    <w:p w:rsidR="0043555C" w:rsidRPr="00901E4C" w:rsidRDefault="0043555C" w:rsidP="0043555C">
      <w:pPr>
        <w:pStyle w:val="Zv-bodyreport"/>
      </w:pPr>
      <w:r>
        <w:t>Р</w:t>
      </w:r>
      <w:r w:rsidRPr="002948E1">
        <w:t xml:space="preserve">ассматривается </w:t>
      </w:r>
      <w:r>
        <w:t>п</w:t>
      </w:r>
      <w:r w:rsidRPr="002948E1">
        <w:t>роцесс перехода от упорядоченной плазменной волны (здесь имеются в виду ITG волны) к турбулентн</w:t>
      </w:r>
      <w:r>
        <w:t>ой структуре подобно рассмотрению</w:t>
      </w:r>
      <w:r w:rsidRPr="002948E1">
        <w:t xml:space="preserve"> на примере </w:t>
      </w:r>
      <w:r>
        <w:t>перехода от ламинарного течения к турбулентному в жидкости [1]</w:t>
      </w:r>
      <w:r w:rsidRPr="002948E1">
        <w:t>.</w:t>
      </w:r>
      <w:r>
        <w:t xml:space="preserve"> Такое рассмотрение дополняет с</w:t>
      </w:r>
      <w:r w:rsidRPr="002948E1">
        <w:t>уществующие теории [</w:t>
      </w:r>
      <w:r>
        <w:t>2</w:t>
      </w:r>
      <w:r w:rsidRPr="002948E1">
        <w:t>]</w:t>
      </w:r>
      <w:r>
        <w:t>,</w:t>
      </w:r>
      <w:r w:rsidRPr="002948E1">
        <w:t xml:space="preserve"> </w:t>
      </w:r>
      <w:r>
        <w:t xml:space="preserve">изучающие </w:t>
      </w:r>
      <w:r w:rsidRPr="002948E1">
        <w:t xml:space="preserve">отдельно либо динамику неустойчивых </w:t>
      </w:r>
      <w:r>
        <w:t xml:space="preserve">дрейфовых </w:t>
      </w:r>
      <w:r w:rsidRPr="002948E1">
        <w:t xml:space="preserve">волн, либо динамику </w:t>
      </w:r>
      <w:r>
        <w:t xml:space="preserve">и корреляцию </w:t>
      </w:r>
      <w:r w:rsidRPr="002948E1">
        <w:t>т</w:t>
      </w:r>
      <w:r>
        <w:t>урбулентных вихрей (колебаний).</w:t>
      </w:r>
    </w:p>
    <w:p w:rsidR="0043555C" w:rsidRPr="00D054AE" w:rsidRDefault="0043555C" w:rsidP="0043555C">
      <w:pPr>
        <w:pStyle w:val="Zv-bodyreport"/>
      </w:pPr>
      <w:r>
        <w:t xml:space="preserve">Обсуждается </w:t>
      </w:r>
      <w:r w:rsidRPr="00E32FE5">
        <w:t>наблюдаемый экспериментальный результат [3], где на спектре дрейфового сигнала виден переход двух квазигармоник с определёнными частотами дрейфового диапазона к шумовым спектрам. Данный эксперимент представляется как последовательность из воз</w:t>
      </w:r>
      <w:r>
        <w:t>никновения среди турбулентного шума</w:t>
      </w:r>
      <w:r w:rsidRPr="00E32FE5">
        <w:t xml:space="preserve"> квазигармонических дрейфовых волн, их роста вследствие неустойчивости, их распада, наблюдаемого в </w:t>
      </w:r>
      <w:r>
        <w:t>виде срыва сигнала осцилляции,</w:t>
      </w:r>
      <w:r w:rsidRPr="00E32FE5">
        <w:t xml:space="preserve"> развитой турбулентности в виде шума, существующего конечное время, постепенного затухания турбулентных флуктуаций и возникновения новой подобной </w:t>
      </w:r>
      <w:r w:rsidRPr="00D054AE">
        <w:t>череды наблюдаемых явлений.</w:t>
      </w:r>
    </w:p>
    <w:p w:rsidR="0043555C" w:rsidRPr="00E32FE5" w:rsidRDefault="0043555C" w:rsidP="0043555C">
      <w:pPr>
        <w:pStyle w:val="Zv-bodyreport"/>
      </w:pPr>
      <w:r w:rsidRPr="00E32FE5">
        <w:t xml:space="preserve">Вводится условие распада дрейфовых волн [4], заключающееся в растущем (из-за неустойчивости) локальном изменении плотности и температуры плазмы, что приводит к изменению исходных условий возникновения ITG неустойчивости. Согласно [2] ограничение роста амплитуды волны связано с предельным значением энергии, которую плазма может вводить в развитие волны. Согласно [4] ограничение связано с тем, что градиент плотности плазмы на образующей поверхности волны сравнивается </w:t>
      </w:r>
      <w:r>
        <w:t>с градиентом в плазме</w:t>
      </w:r>
      <w:r w:rsidRPr="00D054AE">
        <w:t>, что вызывает нарушение существования волны и её распад. Несмотря</w:t>
      </w:r>
      <w:r w:rsidRPr="00E32FE5">
        <w:t xml:space="preserve"> на разные предположения работ [2] и [4], оценки граничного значения амплитуды дают одинаковый результат. Отличия в работах [2] и [4] заключаются в том, что в [2] предполагается выход волны на максимальное значение, и далее – существование в таком состоянии неопределённое время, а в [4] – переход в турбулентное состояние. Это позволяет сделать оценки средних значений турбулентных флуктуаций.</w:t>
      </w:r>
    </w:p>
    <w:p w:rsidR="0043555C" w:rsidRDefault="0043555C" w:rsidP="0043555C">
      <w:pPr>
        <w:pStyle w:val="Zv-bodyreport"/>
      </w:pPr>
      <w:r w:rsidRPr="00E32FE5">
        <w:t xml:space="preserve">Приводятся оценки турбулентных флуктуаций по наблюдениям, полученных в экспериментах с использованием BES технологии [5]. Поскольку после достижения критического значения амплитуды возможен только один вариант дальнейшего развития событий – распад волны, наиболее вероятно, что распад волны означает разделение её на отдельные элементы, линейные размеры которых – порядка полуволны. Тогда вместо волны с нарастающей амплитудой должно возникнуть множество элементарных возмущений, сохраняющих структуру волны в том смысле, что эти возмущения должны располагаться линейно, при этом должны чередоваться возмущения с повышенной и пониженной плотностью плазмы по сравнению со средними, невозмущёнными значениями плотности, и перемещаться со скоростью волны. Именно такая картина наблюдается </w:t>
      </w:r>
      <w:r>
        <w:t>на графических изображениях, полученных с помощью BES технологии [5].</w:t>
      </w:r>
    </w:p>
    <w:p w:rsidR="0043555C" w:rsidRPr="00853C50" w:rsidRDefault="0043555C" w:rsidP="0043555C">
      <w:pPr>
        <w:pStyle w:val="Zv-TitleReferences-ru"/>
      </w:pPr>
      <w:r w:rsidRPr="00882CF6">
        <w:t>Литература</w:t>
      </w:r>
      <w:r>
        <w:t>.</w:t>
      </w:r>
    </w:p>
    <w:p w:rsidR="0043555C" w:rsidRPr="0043555C" w:rsidRDefault="0043555C" w:rsidP="0043555C">
      <w:pPr>
        <w:pStyle w:val="Zv-References-ru"/>
        <w:numPr>
          <w:ilvl w:val="0"/>
          <w:numId w:val="1"/>
        </w:numPr>
      </w:pPr>
      <w:r>
        <w:t>Г</w:t>
      </w:r>
      <w:r w:rsidRPr="0043555C">
        <w:t xml:space="preserve">. </w:t>
      </w:r>
      <w:r>
        <w:t>Шлихтинг</w:t>
      </w:r>
      <w:r w:rsidRPr="0043555C">
        <w:t xml:space="preserve">. </w:t>
      </w:r>
      <w:r w:rsidRPr="00986C91">
        <w:t>Возникновение</w:t>
      </w:r>
      <w:r w:rsidRPr="0043555C">
        <w:t xml:space="preserve"> </w:t>
      </w:r>
      <w:r w:rsidRPr="00986C91">
        <w:t>турбулентности</w:t>
      </w:r>
      <w:r w:rsidRPr="0043555C">
        <w:t xml:space="preserve">. – </w:t>
      </w:r>
      <w:r>
        <w:t>М</w:t>
      </w:r>
      <w:r w:rsidRPr="0043555C">
        <w:t xml:space="preserve">.: </w:t>
      </w:r>
      <w:r>
        <w:t>ИЛ</w:t>
      </w:r>
      <w:r w:rsidRPr="0043555C">
        <w:t>. 1962.</w:t>
      </w:r>
    </w:p>
    <w:p w:rsidR="0043555C" w:rsidRPr="00A27032" w:rsidRDefault="0043555C" w:rsidP="0043555C">
      <w:pPr>
        <w:pStyle w:val="Zv-References-ru"/>
        <w:numPr>
          <w:ilvl w:val="0"/>
          <w:numId w:val="1"/>
        </w:numPr>
        <w:rPr>
          <w:lang w:val="en-US"/>
        </w:rPr>
      </w:pPr>
      <w:r w:rsidRPr="00A7139C">
        <w:rPr>
          <w:lang w:val="en-US"/>
        </w:rPr>
        <w:t>W</w:t>
      </w:r>
      <w:r w:rsidRPr="00645A28">
        <w:rPr>
          <w:lang w:val="en-US"/>
        </w:rPr>
        <w:t xml:space="preserve">. </w:t>
      </w:r>
      <w:r w:rsidRPr="00A7139C">
        <w:rPr>
          <w:lang w:val="en-US"/>
        </w:rPr>
        <w:t>Horton</w:t>
      </w:r>
      <w:r w:rsidRPr="00645A28">
        <w:rPr>
          <w:lang w:val="en-US"/>
        </w:rPr>
        <w:t xml:space="preserve">. </w:t>
      </w:r>
      <w:r w:rsidRPr="00A7139C">
        <w:rPr>
          <w:lang w:val="en-US"/>
        </w:rPr>
        <w:t>Turbulent</w:t>
      </w:r>
      <w:r w:rsidRPr="00645A28">
        <w:rPr>
          <w:lang w:val="en-US"/>
        </w:rPr>
        <w:t xml:space="preserve"> </w:t>
      </w:r>
      <w:r w:rsidRPr="00A7139C">
        <w:rPr>
          <w:lang w:val="en-US"/>
        </w:rPr>
        <w:t>transport</w:t>
      </w:r>
      <w:r w:rsidRPr="00645A28">
        <w:rPr>
          <w:lang w:val="en-US"/>
        </w:rPr>
        <w:t xml:space="preserve"> </w:t>
      </w:r>
      <w:r w:rsidRPr="00A7139C">
        <w:rPr>
          <w:lang w:val="en-US"/>
        </w:rPr>
        <w:t>in</w:t>
      </w:r>
      <w:r w:rsidRPr="00645A28">
        <w:rPr>
          <w:lang w:val="en-US"/>
        </w:rPr>
        <w:t xml:space="preserve"> </w:t>
      </w:r>
      <w:r w:rsidRPr="00A7139C">
        <w:rPr>
          <w:lang w:val="en-US"/>
        </w:rPr>
        <w:t>magnetized</w:t>
      </w:r>
      <w:r w:rsidRPr="00645A28">
        <w:rPr>
          <w:lang w:val="en-US"/>
        </w:rPr>
        <w:t xml:space="preserve"> </w:t>
      </w:r>
      <w:r w:rsidRPr="00A7139C">
        <w:rPr>
          <w:lang w:val="en-US"/>
        </w:rPr>
        <w:t>plasmas</w:t>
      </w:r>
      <w:r w:rsidRPr="00645A28">
        <w:rPr>
          <w:lang w:val="en-US"/>
        </w:rPr>
        <w:t xml:space="preserve">. </w:t>
      </w:r>
      <w:r w:rsidRPr="00A27032">
        <w:rPr>
          <w:lang w:val="en-US"/>
        </w:rPr>
        <w:t>–</w:t>
      </w:r>
      <w:r w:rsidRPr="00645A28">
        <w:rPr>
          <w:lang w:val="en-US"/>
        </w:rPr>
        <w:t xml:space="preserve"> </w:t>
      </w:r>
      <w:r w:rsidRPr="00A7139C">
        <w:rPr>
          <w:lang w:val="en-US"/>
        </w:rPr>
        <w:t>World</w:t>
      </w:r>
      <w:r w:rsidRPr="00645A28">
        <w:rPr>
          <w:lang w:val="en-US"/>
        </w:rPr>
        <w:t xml:space="preserve"> </w:t>
      </w:r>
      <w:r w:rsidRPr="00A7139C">
        <w:rPr>
          <w:lang w:val="en-US"/>
        </w:rPr>
        <w:t>Scientific</w:t>
      </w:r>
      <w:r w:rsidRPr="00645A28">
        <w:rPr>
          <w:lang w:val="en-US"/>
        </w:rPr>
        <w:t xml:space="preserve">. </w:t>
      </w:r>
      <w:r w:rsidRPr="00A27032">
        <w:rPr>
          <w:lang w:val="en-US"/>
        </w:rPr>
        <w:t>2012.</w:t>
      </w:r>
    </w:p>
    <w:p w:rsidR="0043555C" w:rsidRDefault="0043555C" w:rsidP="0043555C">
      <w:pPr>
        <w:pStyle w:val="Zv-References-ru"/>
        <w:numPr>
          <w:ilvl w:val="0"/>
          <w:numId w:val="1"/>
        </w:numPr>
      </w:pPr>
      <w:r w:rsidRPr="007F79E4">
        <w:t>Г</w:t>
      </w:r>
      <w:r w:rsidRPr="0043555C">
        <w:t>.</w:t>
      </w:r>
      <w:r w:rsidRPr="007F79E4">
        <w:t>М</w:t>
      </w:r>
      <w:r w:rsidRPr="0043555C">
        <w:t xml:space="preserve">. </w:t>
      </w:r>
      <w:r w:rsidRPr="007F79E4">
        <w:t>Батанов</w:t>
      </w:r>
      <w:r w:rsidRPr="0043555C">
        <w:t xml:space="preserve">, </w:t>
      </w:r>
      <w:r w:rsidRPr="007F79E4">
        <w:t>В</w:t>
      </w:r>
      <w:r w:rsidRPr="0043555C">
        <w:t>.</w:t>
      </w:r>
      <w:r w:rsidRPr="007F79E4">
        <w:t>Е</w:t>
      </w:r>
      <w:r w:rsidRPr="0043555C">
        <w:t xml:space="preserve">. </w:t>
      </w:r>
      <w:r w:rsidRPr="007F79E4">
        <w:t>Бенинг</w:t>
      </w:r>
      <w:r w:rsidRPr="0043555C">
        <w:t xml:space="preserve">, </w:t>
      </w:r>
      <w:r w:rsidRPr="007F79E4">
        <w:t>В</w:t>
      </w:r>
      <w:r w:rsidRPr="0043555C">
        <w:t>.</w:t>
      </w:r>
      <w:r w:rsidRPr="007F79E4">
        <w:t>Ю</w:t>
      </w:r>
      <w:r w:rsidRPr="0043555C">
        <w:t xml:space="preserve">. </w:t>
      </w:r>
      <w:r w:rsidRPr="007F79E4">
        <w:t>Королев</w:t>
      </w:r>
      <w:r w:rsidRPr="0043555C">
        <w:t xml:space="preserve">, </w:t>
      </w:r>
      <w:r w:rsidRPr="007F79E4">
        <w:t>А</w:t>
      </w:r>
      <w:r w:rsidRPr="0043555C">
        <w:t>.</w:t>
      </w:r>
      <w:r w:rsidRPr="007F79E4">
        <w:t>Е</w:t>
      </w:r>
      <w:r w:rsidRPr="0043555C">
        <w:t xml:space="preserve">. </w:t>
      </w:r>
      <w:r w:rsidRPr="007F79E4">
        <w:t>Петров</w:t>
      </w:r>
      <w:r w:rsidRPr="00645A28">
        <w:t xml:space="preserve">, </w:t>
      </w:r>
      <w:r w:rsidRPr="007F79E4">
        <w:t>К</w:t>
      </w:r>
      <w:r w:rsidRPr="00645A28">
        <w:t>.</w:t>
      </w:r>
      <w:r w:rsidRPr="007F79E4">
        <w:t>А</w:t>
      </w:r>
      <w:r w:rsidRPr="00645A28">
        <w:t xml:space="preserve">. </w:t>
      </w:r>
      <w:r w:rsidRPr="007F79E4">
        <w:t>Сарксян</w:t>
      </w:r>
      <w:r w:rsidRPr="00645A28">
        <w:t xml:space="preserve">, </w:t>
      </w:r>
      <w:r w:rsidRPr="007F79E4">
        <w:t>Н</w:t>
      </w:r>
      <w:r w:rsidRPr="00645A28">
        <w:t>.</w:t>
      </w:r>
      <w:r w:rsidRPr="007F79E4">
        <w:t>Н</w:t>
      </w:r>
      <w:r w:rsidRPr="00645A28">
        <w:t xml:space="preserve">. </w:t>
      </w:r>
      <w:r w:rsidRPr="007F79E4">
        <w:t>Скворцова</w:t>
      </w:r>
      <w:r w:rsidRPr="00645A28">
        <w:t xml:space="preserve">, </w:t>
      </w:r>
      <w:r w:rsidRPr="007F79E4">
        <w:t>Н</w:t>
      </w:r>
      <w:r w:rsidRPr="00645A28">
        <w:t>.</w:t>
      </w:r>
      <w:r w:rsidRPr="007F79E4">
        <w:t>К</w:t>
      </w:r>
      <w:r w:rsidRPr="00645A28">
        <w:t xml:space="preserve">. </w:t>
      </w:r>
      <w:r w:rsidRPr="007F79E4">
        <w:t>Харчев</w:t>
      </w:r>
      <w:r w:rsidRPr="00645A28">
        <w:t xml:space="preserve"> // </w:t>
      </w:r>
      <w:r w:rsidRPr="007F79E4">
        <w:t>Физика</w:t>
      </w:r>
      <w:r w:rsidRPr="00645A28">
        <w:t xml:space="preserve"> </w:t>
      </w:r>
      <w:r w:rsidRPr="007F79E4">
        <w:t>плазмы</w:t>
      </w:r>
      <w:r w:rsidRPr="00645A28">
        <w:t xml:space="preserve">. </w:t>
      </w:r>
      <w:r w:rsidRPr="00986C91">
        <w:rPr>
          <w:lang w:val="en-US"/>
        </w:rPr>
        <w:t xml:space="preserve">2002. 28(2). </w:t>
      </w:r>
      <w:r w:rsidRPr="00A7139C">
        <w:rPr>
          <w:lang w:val="en-US"/>
        </w:rPr>
        <w:t>C</w:t>
      </w:r>
      <w:r w:rsidRPr="00986C91">
        <w:t>.128-143.</w:t>
      </w:r>
    </w:p>
    <w:p w:rsidR="0043555C" w:rsidRDefault="0043555C" w:rsidP="0043555C">
      <w:pPr>
        <w:pStyle w:val="Zv-References-ru"/>
        <w:numPr>
          <w:ilvl w:val="0"/>
          <w:numId w:val="1"/>
        </w:numPr>
      </w:pPr>
      <w:r>
        <w:rPr>
          <w:lang w:val="en-US"/>
        </w:rPr>
        <w:t>V</w:t>
      </w:r>
      <w:r w:rsidRPr="00986C91">
        <w:rPr>
          <w:lang w:val="en-US"/>
        </w:rPr>
        <w:t>.</w:t>
      </w:r>
      <w:r>
        <w:rPr>
          <w:lang w:val="en-US"/>
        </w:rPr>
        <w:t>I</w:t>
      </w:r>
      <w:r w:rsidRPr="00986C91">
        <w:rPr>
          <w:lang w:val="en-US"/>
        </w:rPr>
        <w:t xml:space="preserve">. </w:t>
      </w:r>
      <w:r w:rsidRPr="00882CF6">
        <w:rPr>
          <w:lang w:val="en-US"/>
        </w:rPr>
        <w:t>Khvesyuk</w:t>
      </w:r>
      <w:r w:rsidRPr="00986C91">
        <w:rPr>
          <w:lang w:val="en-US"/>
        </w:rPr>
        <w:t xml:space="preserve"> // </w:t>
      </w:r>
      <w:r w:rsidRPr="00882CF6">
        <w:rPr>
          <w:lang w:val="en-US"/>
        </w:rPr>
        <w:t>J</w:t>
      </w:r>
      <w:r w:rsidRPr="00986C91">
        <w:rPr>
          <w:lang w:val="en-US"/>
        </w:rPr>
        <w:t xml:space="preserve">. </w:t>
      </w:r>
      <w:r w:rsidRPr="00882CF6">
        <w:rPr>
          <w:lang w:val="en-US"/>
        </w:rPr>
        <w:t>Fusion</w:t>
      </w:r>
      <w:r w:rsidRPr="00986C91">
        <w:rPr>
          <w:lang w:val="en-US"/>
        </w:rPr>
        <w:t xml:space="preserve"> </w:t>
      </w:r>
      <w:r w:rsidRPr="00882CF6">
        <w:rPr>
          <w:lang w:val="en-US"/>
        </w:rPr>
        <w:t>Energy</w:t>
      </w:r>
      <w:r w:rsidRPr="00986C91">
        <w:rPr>
          <w:lang w:val="en-US"/>
        </w:rPr>
        <w:t xml:space="preserve">. </w:t>
      </w:r>
      <w:r w:rsidRPr="00986C91">
        <w:t xml:space="preserve">2012. </w:t>
      </w:r>
      <w:r w:rsidRPr="00882CF6">
        <w:rPr>
          <w:lang w:val="en-US"/>
        </w:rPr>
        <w:t>V</w:t>
      </w:r>
      <w:r w:rsidRPr="00986C91">
        <w:t xml:space="preserve">. 31. </w:t>
      </w:r>
      <w:r w:rsidRPr="00882CF6">
        <w:rPr>
          <w:lang w:val="en-US"/>
        </w:rPr>
        <w:t>P</w:t>
      </w:r>
      <w:r w:rsidRPr="00986C91">
        <w:t>. 273–278.</w:t>
      </w:r>
    </w:p>
    <w:p w:rsidR="0043555C" w:rsidRPr="006B2787" w:rsidRDefault="0043555C" w:rsidP="0043555C">
      <w:pPr>
        <w:pStyle w:val="Zv-References-ru"/>
        <w:numPr>
          <w:ilvl w:val="0"/>
          <w:numId w:val="1"/>
        </w:numPr>
      </w:pPr>
      <w:r w:rsidRPr="00A7139C">
        <w:rPr>
          <w:lang w:val="en-US"/>
        </w:rPr>
        <w:t>G</w:t>
      </w:r>
      <w:r w:rsidRPr="00986C91">
        <w:rPr>
          <w:lang w:val="en-US"/>
        </w:rPr>
        <w:t>.</w:t>
      </w:r>
      <w:r w:rsidRPr="00A7139C">
        <w:rPr>
          <w:lang w:val="en-US"/>
        </w:rPr>
        <w:t>R</w:t>
      </w:r>
      <w:r w:rsidRPr="00986C91">
        <w:rPr>
          <w:lang w:val="en-US"/>
        </w:rPr>
        <w:t xml:space="preserve">. </w:t>
      </w:r>
      <w:r w:rsidRPr="00A7139C">
        <w:rPr>
          <w:lang w:val="en-US"/>
        </w:rPr>
        <w:t>McKee</w:t>
      </w:r>
      <w:r w:rsidRPr="00986C91">
        <w:rPr>
          <w:lang w:val="en-US"/>
        </w:rPr>
        <w:t xml:space="preserve"> </w:t>
      </w:r>
      <w:r w:rsidRPr="00A7139C">
        <w:rPr>
          <w:lang w:val="en-US"/>
        </w:rPr>
        <w:t>et</w:t>
      </w:r>
      <w:r w:rsidRPr="00986C91">
        <w:rPr>
          <w:lang w:val="en-US"/>
        </w:rPr>
        <w:t xml:space="preserve"> </w:t>
      </w:r>
      <w:r w:rsidRPr="00A7139C">
        <w:rPr>
          <w:lang w:val="en-US"/>
        </w:rPr>
        <w:t>al</w:t>
      </w:r>
      <w:r w:rsidRPr="00986C91">
        <w:rPr>
          <w:lang w:val="en-US"/>
        </w:rPr>
        <w:t xml:space="preserve">.// </w:t>
      </w:r>
      <w:r w:rsidRPr="00A7139C">
        <w:rPr>
          <w:lang w:val="en-US"/>
        </w:rPr>
        <w:t>Nucl</w:t>
      </w:r>
      <w:r w:rsidRPr="00A7139C">
        <w:t xml:space="preserve">. </w:t>
      </w:r>
      <w:r w:rsidRPr="00A7139C">
        <w:rPr>
          <w:lang w:val="en-US"/>
        </w:rPr>
        <w:t>Fusion</w:t>
      </w:r>
      <w:r w:rsidRPr="00A7139C">
        <w:t>.</w:t>
      </w:r>
      <w:r>
        <w:t xml:space="preserve"> 2001</w:t>
      </w:r>
      <w:r w:rsidRPr="00A7139C">
        <w:t xml:space="preserve">. </w:t>
      </w:r>
      <w:r>
        <w:rPr>
          <w:lang w:val="en-US"/>
        </w:rPr>
        <w:t>V</w:t>
      </w:r>
      <w:r>
        <w:t>.41</w:t>
      </w:r>
      <w:r>
        <w:rPr>
          <w:lang w:val="en-US"/>
        </w:rPr>
        <w:t>(9)</w:t>
      </w:r>
      <w:r w:rsidRPr="00A7139C">
        <w:t>. 1235.</w:t>
      </w:r>
    </w:p>
    <w:sectPr w:rsidR="0043555C" w:rsidRPr="006B2787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5F8" w:rsidRDefault="00F735F8">
      <w:r>
        <w:separator/>
      </w:r>
    </w:p>
  </w:endnote>
  <w:endnote w:type="continuationSeparator" w:id="0">
    <w:p w:rsidR="00F735F8" w:rsidRDefault="00F73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119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119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555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5F8" w:rsidRDefault="00F735F8">
      <w:r>
        <w:separator/>
      </w:r>
    </w:p>
  </w:footnote>
  <w:footnote w:type="continuationSeparator" w:id="0">
    <w:p w:rsidR="00F735F8" w:rsidRDefault="00F73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3555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5119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35F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1190"/>
    <w:rsid w:val="002551AC"/>
    <w:rsid w:val="003800F3"/>
    <w:rsid w:val="003B5B93"/>
    <w:rsid w:val="00401388"/>
    <w:rsid w:val="0043555C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35F8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435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ves@power.bmstu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noimahi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РАСПАДА ДРЕЙФОВОЙ ВОЛНЫ И ОЦЕНКИ ТУРБУЛЕНТНЫХ ФЛУКТУАЦИЙ ПЛАЗМЫ</dc:title>
  <dc:creator>sato</dc:creator>
  <cp:lastModifiedBy>Сатунин</cp:lastModifiedBy>
  <cp:revision>1</cp:revision>
  <cp:lastPrinted>1601-01-01T00:00:00Z</cp:lastPrinted>
  <dcterms:created xsi:type="dcterms:W3CDTF">2018-01-24T18:43:00Z</dcterms:created>
  <dcterms:modified xsi:type="dcterms:W3CDTF">2018-01-24T18:46:00Z</dcterms:modified>
</cp:coreProperties>
</file>