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47" w:rsidRDefault="006B4E47" w:rsidP="006B4E47">
      <w:pPr>
        <w:pStyle w:val="Zv-Titlereport"/>
      </w:pPr>
      <w:r>
        <w:t>термодинамические и Транспортные</w:t>
      </w:r>
      <w:r w:rsidRPr="00470660">
        <w:t xml:space="preserve"> свойства </w:t>
      </w:r>
      <w:r w:rsidRPr="007835D8">
        <w:t>СВЕРХКРИТИЧЕСКИХ</w:t>
      </w:r>
      <w:r>
        <w:t xml:space="preserve"> ПАРОВ </w:t>
      </w:r>
      <w:r w:rsidRPr="00470660">
        <w:t>бериллия</w:t>
      </w:r>
    </w:p>
    <w:p w:rsidR="006B4E47" w:rsidRDefault="006B4E47" w:rsidP="006B4E47">
      <w:pPr>
        <w:pStyle w:val="Zv-Author"/>
      </w:pPr>
      <w:r>
        <w:t>Хомкин</w:t>
      </w:r>
      <w:r w:rsidRPr="00FA19BE">
        <w:t xml:space="preserve"> </w:t>
      </w:r>
      <w:r>
        <w:t>А.Л., Шумихин А.С.</w:t>
      </w:r>
    </w:p>
    <w:p w:rsidR="006B4E47" w:rsidRPr="00E81374" w:rsidRDefault="006B4E47" w:rsidP="006B4E47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E272AC">
          <w:rPr>
            <w:rStyle w:val="a8"/>
            <w:lang w:val="en-US"/>
          </w:rPr>
          <w:t>shum</w:t>
        </w:r>
        <w:r w:rsidRPr="00E272AC">
          <w:rPr>
            <w:rStyle w:val="a8"/>
          </w:rPr>
          <w:t>_</w:t>
        </w:r>
        <w:r w:rsidRPr="00E272AC">
          <w:rPr>
            <w:rStyle w:val="a8"/>
            <w:lang w:val="en-US"/>
          </w:rPr>
          <w:t>ac</w:t>
        </w:r>
        <w:r w:rsidRPr="00E272AC">
          <w:rPr>
            <w:rStyle w:val="a8"/>
          </w:rPr>
          <w:t>@</w:t>
        </w:r>
        <w:r w:rsidRPr="00E272AC">
          <w:rPr>
            <w:rStyle w:val="a8"/>
            <w:lang w:val="en-US"/>
          </w:rPr>
          <w:t>mail</w:t>
        </w:r>
        <w:r w:rsidRPr="00E81374">
          <w:rPr>
            <w:rStyle w:val="a8"/>
          </w:rPr>
          <w:t>.</w:t>
        </w:r>
        <w:r w:rsidRPr="00E272AC">
          <w:rPr>
            <w:rStyle w:val="a8"/>
            <w:lang w:val="en-US"/>
          </w:rPr>
          <w:t>ru</w:t>
        </w:r>
      </w:hyperlink>
    </w:p>
    <w:p w:rsidR="006B4E47" w:rsidRPr="00FA19BE" w:rsidRDefault="006B4E47" w:rsidP="006B4E47">
      <w:pPr>
        <w:pStyle w:val="Papertext"/>
        <w:ind w:firstLine="284"/>
        <w:rPr>
          <w:lang w:val="ru-RU"/>
        </w:rPr>
      </w:pPr>
      <w:r w:rsidRPr="00E81374">
        <w:rPr>
          <w:lang w:val="ru-RU"/>
        </w:rPr>
        <w:t xml:space="preserve">Вещество </w:t>
      </w:r>
      <w:r>
        <w:rPr>
          <w:lang w:val="ru-RU"/>
        </w:rPr>
        <w:t xml:space="preserve">при температуре и плотности выше критических называется сверхкритическим флюидом (СКФ) или </w:t>
      </w:r>
      <w:r>
        <w:t>warm</w:t>
      </w:r>
      <w:r w:rsidRPr="00470660">
        <w:rPr>
          <w:lang w:val="ru-RU"/>
        </w:rPr>
        <w:t xml:space="preserve"> </w:t>
      </w:r>
      <w:r>
        <w:t>dense</w:t>
      </w:r>
      <w:r w:rsidRPr="00470660">
        <w:rPr>
          <w:lang w:val="ru-RU"/>
        </w:rPr>
        <w:t xml:space="preserve"> </w:t>
      </w:r>
      <w:r>
        <w:t>matter</w:t>
      </w:r>
      <w:r w:rsidRPr="00470660">
        <w:rPr>
          <w:lang w:val="ru-RU"/>
        </w:rPr>
        <w:t xml:space="preserve"> (</w:t>
      </w:r>
      <w:r>
        <w:t>WDM</w:t>
      </w:r>
      <w:r w:rsidRPr="00470660">
        <w:rPr>
          <w:lang w:val="ru-RU"/>
        </w:rPr>
        <w:t>)</w:t>
      </w:r>
      <w:r>
        <w:rPr>
          <w:lang w:val="ru-RU"/>
        </w:rPr>
        <w:t>. В этой области выполнено довольно большое количество измерений проводимости на изотермах для различных металлов (</w:t>
      </w:r>
      <w:r>
        <w:t>Al</w:t>
      </w:r>
      <w:r w:rsidRPr="00470660">
        <w:rPr>
          <w:lang w:val="ru-RU"/>
        </w:rPr>
        <w:t xml:space="preserve">, </w:t>
      </w:r>
      <w:r>
        <w:t>Cu</w:t>
      </w:r>
      <w:r w:rsidRPr="00470660">
        <w:rPr>
          <w:lang w:val="ru-RU"/>
        </w:rPr>
        <w:t xml:space="preserve">, </w:t>
      </w:r>
      <w:r>
        <w:t>Fe</w:t>
      </w:r>
      <w:r w:rsidRPr="00470660">
        <w:rPr>
          <w:lang w:val="ru-RU"/>
        </w:rPr>
        <w:t xml:space="preserve">, </w:t>
      </w:r>
      <w:r>
        <w:t>Ni</w:t>
      </w:r>
      <w:r>
        <w:rPr>
          <w:lang w:val="ru-RU"/>
        </w:rPr>
        <w:t>)</w:t>
      </w:r>
      <w:r w:rsidRPr="00470660">
        <w:rPr>
          <w:lang w:val="ru-RU"/>
        </w:rPr>
        <w:t xml:space="preserve"> [1]. </w:t>
      </w:r>
      <w:r>
        <w:rPr>
          <w:lang w:val="ru-RU"/>
        </w:rPr>
        <w:t xml:space="preserve">На изотермах </w:t>
      </w:r>
      <w:r w:rsidRPr="00470660">
        <w:rPr>
          <w:lang w:val="ru-RU"/>
        </w:rPr>
        <w:t>электропроводност</w:t>
      </w:r>
      <w:r>
        <w:rPr>
          <w:lang w:val="ru-RU"/>
        </w:rPr>
        <w:t>и</w:t>
      </w:r>
      <w:r w:rsidRPr="00470660">
        <w:rPr>
          <w:lang w:val="ru-RU"/>
        </w:rPr>
        <w:t xml:space="preserve"> </w:t>
      </w:r>
      <w:r>
        <w:rPr>
          <w:lang w:val="ru-RU"/>
        </w:rPr>
        <w:t>наблюдается</w:t>
      </w:r>
      <w:r w:rsidRPr="00470660">
        <w:rPr>
          <w:lang w:val="ru-RU"/>
        </w:rPr>
        <w:t xml:space="preserve"> не</w:t>
      </w:r>
      <w:r>
        <w:rPr>
          <w:lang w:val="ru-RU"/>
        </w:rPr>
        <w:t>прерывный переход от газо-плазменной к металлической проводимости</w:t>
      </w:r>
      <w:r w:rsidRPr="00470660">
        <w:rPr>
          <w:lang w:val="ru-RU"/>
        </w:rPr>
        <w:t xml:space="preserve"> при повышении плотности. Отмечено существование минимума проводимости. В большинстве предложенных теорий [2, 3] появление металлической проводимости объясняется</w:t>
      </w:r>
      <w:r>
        <w:rPr>
          <w:lang w:val="ru-RU"/>
        </w:rPr>
        <w:t xml:space="preserve"> аномальной</w:t>
      </w:r>
      <w:r w:rsidRPr="00470660">
        <w:rPr>
          <w:lang w:val="ru-RU"/>
        </w:rPr>
        <w:t xml:space="preserve"> </w:t>
      </w:r>
      <w:r>
        <w:rPr>
          <w:lang w:val="ru-RU"/>
        </w:rPr>
        <w:t>кулоновской неидеальностью (</w:t>
      </w:r>
      <w:r>
        <w:rPr>
          <w:lang w:val="ru-RU"/>
        </w:rPr>
        <w:sym w:font="Symbol" w:char="F047"/>
      </w:r>
      <w:r>
        <w:rPr>
          <w:lang w:val="ru-RU"/>
        </w:rPr>
        <w:t xml:space="preserve"> ~ 100), которая приводит к двух-трех кратной ионизации</w:t>
      </w:r>
      <w:r w:rsidRPr="00470660">
        <w:rPr>
          <w:lang w:val="ru-RU"/>
        </w:rPr>
        <w:t xml:space="preserve"> атомов металлов уже при T = 10000 K и обеспечивает</w:t>
      </w:r>
      <w:r>
        <w:rPr>
          <w:lang w:val="ru-RU"/>
        </w:rPr>
        <w:t>,</w:t>
      </w:r>
      <w:r w:rsidRPr="00470660">
        <w:rPr>
          <w:lang w:val="ru-RU"/>
        </w:rPr>
        <w:t xml:space="preserve"> таким образом</w:t>
      </w:r>
      <w:r>
        <w:rPr>
          <w:lang w:val="ru-RU"/>
        </w:rPr>
        <w:t>,</w:t>
      </w:r>
      <w:r w:rsidRPr="00470660">
        <w:rPr>
          <w:lang w:val="ru-RU"/>
        </w:rPr>
        <w:t xml:space="preserve"> высокую, но газоплазменную проводимость. Но, например, </w:t>
      </w:r>
      <w:r>
        <w:rPr>
          <w:lang w:val="ru-RU"/>
        </w:rPr>
        <w:t>для</w:t>
      </w:r>
      <w:r w:rsidRPr="00470660">
        <w:rPr>
          <w:lang w:val="ru-RU"/>
        </w:rPr>
        <w:t xml:space="preserve"> берилли</w:t>
      </w:r>
      <w:r>
        <w:rPr>
          <w:lang w:val="ru-RU"/>
        </w:rPr>
        <w:t>я</w:t>
      </w:r>
      <w:r w:rsidRPr="00470660">
        <w:rPr>
          <w:lang w:val="ru-RU"/>
        </w:rPr>
        <w:t xml:space="preserve"> </w:t>
      </w:r>
      <w:r>
        <w:rPr>
          <w:lang w:val="ru-RU"/>
        </w:rPr>
        <w:t>(тугоплавкий металл</w:t>
      </w:r>
      <w:r w:rsidRPr="00470660">
        <w:rPr>
          <w:lang w:val="ru-RU"/>
        </w:rPr>
        <w:t xml:space="preserve"> с высокой </w:t>
      </w:r>
      <w:r>
        <w:rPr>
          <w:lang w:val="ru-RU"/>
        </w:rPr>
        <w:t xml:space="preserve">температурой </w:t>
      </w:r>
      <w:r w:rsidRPr="00470660">
        <w:rPr>
          <w:lang w:val="ru-RU"/>
        </w:rPr>
        <w:t>критической точк</w:t>
      </w:r>
      <w:r>
        <w:rPr>
          <w:lang w:val="ru-RU"/>
        </w:rPr>
        <w:t>и) практически отсутствуют экспериментальные данные выше температуры плавления</w:t>
      </w:r>
      <w:r w:rsidRPr="00470660">
        <w:rPr>
          <w:lang w:val="ru-RU"/>
        </w:rPr>
        <w:t xml:space="preserve">. </w:t>
      </w:r>
      <w:r>
        <w:rPr>
          <w:lang w:val="ru-RU"/>
        </w:rPr>
        <w:t>В то же время</w:t>
      </w:r>
      <w:r w:rsidRPr="00470660">
        <w:rPr>
          <w:lang w:val="ru-RU"/>
        </w:rPr>
        <w:t xml:space="preserve">, </w:t>
      </w:r>
      <w:r>
        <w:rPr>
          <w:lang w:val="ru-RU"/>
        </w:rPr>
        <w:t>свойства бериллия</w:t>
      </w:r>
      <w:r w:rsidRPr="00470660">
        <w:rPr>
          <w:lang w:val="ru-RU"/>
        </w:rPr>
        <w:t xml:space="preserve"> </w:t>
      </w:r>
      <w:r>
        <w:rPr>
          <w:lang w:val="ru-RU"/>
        </w:rPr>
        <w:t>в</w:t>
      </w:r>
      <w:r w:rsidRPr="00470660">
        <w:rPr>
          <w:lang w:val="ru-RU"/>
        </w:rPr>
        <w:t xml:space="preserve"> режиме </w:t>
      </w:r>
      <w:r>
        <w:rPr>
          <w:lang w:val="ru-RU"/>
        </w:rPr>
        <w:t>плазменного флюида имею</w:t>
      </w:r>
      <w:r w:rsidRPr="00470660">
        <w:rPr>
          <w:lang w:val="ru-RU"/>
        </w:rPr>
        <w:t>т особое значение из-за е</w:t>
      </w:r>
      <w:r>
        <w:rPr>
          <w:lang w:val="ru-RU"/>
        </w:rPr>
        <w:t>го технологического применения.</w:t>
      </w:r>
    </w:p>
    <w:p w:rsidR="006B4E47" w:rsidRPr="00FA19BE" w:rsidRDefault="006B4E47" w:rsidP="006B4E47">
      <w:pPr>
        <w:pStyle w:val="Zv-bodyreport"/>
      </w:pPr>
      <w:r w:rsidRPr="002C7664">
        <w:t>В это</w:t>
      </w:r>
      <w:r>
        <w:t>й</w:t>
      </w:r>
      <w:r w:rsidRPr="002C7664">
        <w:t xml:space="preserve"> </w:t>
      </w:r>
      <w:r>
        <w:t>работе</w:t>
      </w:r>
      <w:r w:rsidRPr="002C7664">
        <w:t xml:space="preserve"> мы </w:t>
      </w:r>
      <w:r>
        <w:t>предлагаем обобщенную</w:t>
      </w:r>
      <w:r w:rsidRPr="002C7664">
        <w:t xml:space="preserve"> модел</w:t>
      </w:r>
      <w:r>
        <w:t>ь</w:t>
      </w:r>
      <w:r w:rsidRPr="002C7664">
        <w:t xml:space="preserve"> для описания фазового перехода пар-жидкость (диэлектрик-металл) в бериллии</w:t>
      </w:r>
      <w:r>
        <w:t xml:space="preserve">, основанную на модели плазменного флюида, предложенной нами в </w:t>
      </w:r>
      <w:r w:rsidRPr="002C7664">
        <w:t>[4]. Рассчитываются параметры критическ</w:t>
      </w:r>
      <w:r>
        <w:t>их точек. Предлагаемая свободная</w:t>
      </w:r>
      <w:r w:rsidRPr="002C7664">
        <w:t xml:space="preserve"> энерги</w:t>
      </w:r>
      <w:r>
        <w:t>я</w:t>
      </w:r>
      <w:r w:rsidRPr="002C7664">
        <w:t xml:space="preserve"> Гельмгольца для плотной атомарной плазмы паров металлов описывает смесь из атомов, </w:t>
      </w:r>
      <w:r>
        <w:t>погруженных</w:t>
      </w:r>
      <w:r w:rsidRPr="002C7664">
        <w:t xml:space="preserve"> </w:t>
      </w:r>
      <w:r>
        <w:t xml:space="preserve">в </w:t>
      </w:r>
      <w:r w:rsidRPr="002C7664">
        <w:t>электрон</w:t>
      </w:r>
      <w:r>
        <w:t>ное желе</w:t>
      </w:r>
      <w:r w:rsidRPr="002C7664">
        <w:t xml:space="preserve">, а также </w:t>
      </w:r>
      <w:r>
        <w:t>неидеальных</w:t>
      </w:r>
      <w:r w:rsidRPr="002C7664">
        <w:t xml:space="preserve"> свободных ионов и электронов. </w:t>
      </w:r>
      <w:r>
        <w:t>Э</w:t>
      </w:r>
      <w:r w:rsidRPr="002C7664">
        <w:t>лектроны</w:t>
      </w:r>
      <w:r>
        <w:t xml:space="preserve"> желе возникают</w:t>
      </w:r>
      <w:r w:rsidRPr="002C7664">
        <w:t xml:space="preserve"> на хвост</w:t>
      </w:r>
      <w:r>
        <w:t>ах</w:t>
      </w:r>
      <w:r w:rsidRPr="002C7664">
        <w:t xml:space="preserve"> волновых функций </w:t>
      </w:r>
      <w:r>
        <w:t>валентных электронов и существую</w:t>
      </w:r>
      <w:r w:rsidRPr="002C7664">
        <w:t xml:space="preserve">т </w:t>
      </w:r>
      <w:r>
        <w:t>при</w:t>
      </w:r>
      <w:r w:rsidRPr="002C7664">
        <w:t xml:space="preserve"> отрица</w:t>
      </w:r>
      <w:r>
        <w:t>тельной энергии, а</w:t>
      </w:r>
      <w:r w:rsidRPr="002C7664">
        <w:t xml:space="preserve"> </w:t>
      </w:r>
      <w:r>
        <w:t>свободные</w:t>
      </w:r>
      <w:r w:rsidRPr="002C7664">
        <w:t>, те</w:t>
      </w:r>
      <w:r>
        <w:t>рмические</w:t>
      </w:r>
      <w:r w:rsidRPr="002C7664">
        <w:t xml:space="preserve"> электрон</w:t>
      </w:r>
      <w:r>
        <w:t>ы</w:t>
      </w:r>
      <w:r w:rsidRPr="002C7664">
        <w:t xml:space="preserve"> при положительной энергии и они сосуществуют независимо друг от друга. Выдвигается утверждение о том, что электронное желе присутствует </w:t>
      </w:r>
      <w:r>
        <w:t>в</w:t>
      </w:r>
      <w:r w:rsidRPr="002C7664">
        <w:t xml:space="preserve"> нейтральн</w:t>
      </w:r>
      <w:r>
        <w:t>ом</w:t>
      </w:r>
      <w:r w:rsidRPr="002C7664">
        <w:t xml:space="preserve"> атом</w:t>
      </w:r>
      <w:r>
        <w:t>арном</w:t>
      </w:r>
      <w:r w:rsidRPr="002C7664">
        <w:t xml:space="preserve"> газ</w:t>
      </w:r>
      <w:r>
        <w:t>е</w:t>
      </w:r>
      <w:r w:rsidRPr="002C7664">
        <w:t xml:space="preserve"> при любой плотности. Причина тривиальная: изолированный атом занимает все пространство, а в ансамбле дру</w:t>
      </w:r>
      <w:r>
        <w:t>гих атомов объем, ограниченный</w:t>
      </w:r>
      <w:r w:rsidRPr="002C7664">
        <w:t xml:space="preserve"> радиус</w:t>
      </w:r>
      <w:r>
        <w:t>ом ячейки</w:t>
      </w:r>
      <w:r w:rsidRPr="002C7664">
        <w:t xml:space="preserve"> Вигнера-</w:t>
      </w:r>
      <w:r>
        <w:t>З</w:t>
      </w:r>
      <w:r w:rsidRPr="002C7664">
        <w:t>ей</w:t>
      </w:r>
      <w:r>
        <w:t>т</w:t>
      </w:r>
      <w:r w:rsidRPr="002C7664">
        <w:t>ца. Концентра</w:t>
      </w:r>
      <w:r>
        <w:t>ция электронов желе определяется</w:t>
      </w:r>
      <w:r w:rsidRPr="002C7664">
        <w:t xml:space="preserve"> различными способами. Концентрация </w:t>
      </w:r>
      <w:r>
        <w:t>тепловых электронов определяется</w:t>
      </w:r>
      <w:r w:rsidRPr="002C7664">
        <w:t xml:space="preserve"> по формуле Саха с учетом всех видов корреляции. </w:t>
      </w:r>
      <w:r>
        <w:t xml:space="preserve">Взаимодействие свободных зарядов описывается в приближении ближайшего соседа. </w:t>
      </w:r>
      <w:r w:rsidRPr="002C7664">
        <w:t>Уравнени</w:t>
      </w:r>
      <w:r>
        <w:t>е состояния, транспортные и оптические свойства плазмы паров бериллия</w:t>
      </w:r>
      <w:r w:rsidRPr="002C7664">
        <w:t xml:space="preserve"> </w:t>
      </w:r>
      <w:r>
        <w:t>рассчитаны в широком диапазоне температур и плотностей</w:t>
      </w:r>
      <w:r w:rsidRPr="002C7664">
        <w:t>. Наши результаты показыва</w:t>
      </w:r>
      <w:r>
        <w:t>ют удовлетворительное соглас</w:t>
      </w:r>
      <w:r w:rsidRPr="002C7664">
        <w:t>ие с результатами численного моделирования [5] и описывают непрерывный переход от газ</w:t>
      </w:r>
      <w:r>
        <w:t>о</w:t>
      </w:r>
      <w:r w:rsidRPr="002C7664">
        <w:t>-плазм</w:t>
      </w:r>
      <w:r>
        <w:t>енной проводимости</w:t>
      </w:r>
      <w:r w:rsidRPr="002C7664">
        <w:t xml:space="preserve"> (</w:t>
      </w:r>
      <w:r>
        <w:t>термические</w:t>
      </w:r>
      <w:r w:rsidRPr="002C7664">
        <w:t xml:space="preserve"> электрон</w:t>
      </w:r>
      <w:r>
        <w:t>ы,</w:t>
      </w:r>
      <w:r w:rsidRPr="002C7664">
        <w:t xml:space="preserve"> мал</w:t>
      </w:r>
      <w:r>
        <w:t>енькие</w:t>
      </w:r>
      <w:r w:rsidRPr="002C7664">
        <w:t xml:space="preserve"> плотности) </w:t>
      </w:r>
      <w:r>
        <w:t>к металлической</w:t>
      </w:r>
      <w:r w:rsidRPr="002C7664">
        <w:t xml:space="preserve"> проводимости (электрон</w:t>
      </w:r>
      <w:r>
        <w:t>ы желе</w:t>
      </w:r>
      <w:r w:rsidRPr="002C7664">
        <w:t>, высок</w:t>
      </w:r>
      <w:r>
        <w:t>ие</w:t>
      </w:r>
      <w:r w:rsidRPr="002C7664">
        <w:t xml:space="preserve"> плотности)</w:t>
      </w:r>
      <w:r>
        <w:t>.</w:t>
      </w:r>
    </w:p>
    <w:p w:rsidR="006B4E47" w:rsidRPr="00FA19BE" w:rsidRDefault="006B4E47" w:rsidP="006B4E47">
      <w:pPr>
        <w:pStyle w:val="Zv-TitleReferences-ru"/>
        <w:rPr>
          <w:lang w:val="en-US"/>
        </w:rPr>
      </w:pPr>
      <w:r>
        <w:t>Литература.</w:t>
      </w:r>
    </w:p>
    <w:p w:rsidR="006B4E47" w:rsidRPr="00AC6EBC" w:rsidRDefault="006B4E47" w:rsidP="006B4E47">
      <w:pPr>
        <w:pStyle w:val="Zv-References-ru"/>
        <w:numPr>
          <w:ilvl w:val="0"/>
          <w:numId w:val="1"/>
        </w:numPr>
        <w:rPr>
          <w:lang w:val="en-US"/>
        </w:rPr>
      </w:pPr>
      <w:r w:rsidRPr="00A1778D">
        <w:rPr>
          <w:bCs/>
          <w:szCs w:val="24"/>
          <w:lang w:val="en-US"/>
        </w:rPr>
        <w:t>DeSilva</w:t>
      </w:r>
      <w:r w:rsidRPr="00AC6EBC">
        <w:rPr>
          <w:bCs/>
          <w:szCs w:val="24"/>
          <w:lang w:val="en-US"/>
        </w:rPr>
        <w:t xml:space="preserve"> </w:t>
      </w:r>
      <w:r w:rsidRPr="00A1778D">
        <w:rPr>
          <w:bCs/>
          <w:szCs w:val="24"/>
          <w:lang w:val="en-US"/>
        </w:rPr>
        <w:t>A.W. and Rakhel</w:t>
      </w:r>
      <w:r w:rsidRPr="00AC6EBC">
        <w:rPr>
          <w:bCs/>
          <w:szCs w:val="24"/>
          <w:lang w:val="en-US"/>
        </w:rPr>
        <w:t xml:space="preserve"> </w:t>
      </w:r>
      <w:r w:rsidRPr="00A1778D">
        <w:rPr>
          <w:bCs/>
          <w:szCs w:val="24"/>
          <w:lang w:val="en-US"/>
        </w:rPr>
        <w:t xml:space="preserve">A.D., Contrib. Plasma Phys., 2005, </w:t>
      </w:r>
      <w:r w:rsidRPr="00A1778D">
        <w:rPr>
          <w:b/>
          <w:bCs/>
          <w:szCs w:val="24"/>
          <w:lang w:val="en-US"/>
        </w:rPr>
        <w:t>45</w:t>
      </w:r>
      <w:r w:rsidRPr="00A1778D">
        <w:rPr>
          <w:bCs/>
          <w:szCs w:val="24"/>
          <w:lang w:val="en-US"/>
        </w:rPr>
        <w:t>, 236.</w:t>
      </w:r>
    </w:p>
    <w:p w:rsidR="006B4E47" w:rsidRPr="00AC6EBC" w:rsidRDefault="006B4E47" w:rsidP="006B4E47">
      <w:pPr>
        <w:pStyle w:val="Zv-References-ru"/>
        <w:numPr>
          <w:ilvl w:val="0"/>
          <w:numId w:val="1"/>
        </w:numPr>
        <w:rPr>
          <w:lang w:val="en-US"/>
        </w:rPr>
      </w:pPr>
      <w:r w:rsidRPr="00A1778D">
        <w:rPr>
          <w:szCs w:val="24"/>
          <w:lang w:val="en-US"/>
        </w:rPr>
        <w:t>Redmer</w:t>
      </w:r>
      <w:r w:rsidRPr="00AC6EBC">
        <w:rPr>
          <w:szCs w:val="24"/>
          <w:lang w:val="en-US"/>
        </w:rPr>
        <w:t xml:space="preserve"> </w:t>
      </w:r>
      <w:r>
        <w:rPr>
          <w:szCs w:val="24"/>
          <w:lang w:val="en-US"/>
        </w:rPr>
        <w:t>R.</w:t>
      </w:r>
      <w:r w:rsidRPr="00A1778D">
        <w:rPr>
          <w:szCs w:val="24"/>
          <w:lang w:val="en-US"/>
        </w:rPr>
        <w:t>, Phys. Rev. E.</w:t>
      </w:r>
      <w:r>
        <w:rPr>
          <w:szCs w:val="24"/>
          <w:lang w:val="en-US"/>
        </w:rPr>
        <w:t>,</w:t>
      </w:r>
      <w:r w:rsidRPr="00A1778D">
        <w:rPr>
          <w:szCs w:val="24"/>
          <w:lang w:val="en-US"/>
        </w:rPr>
        <w:t xml:space="preserve"> 1999, </w:t>
      </w:r>
      <w:r w:rsidRPr="00A1778D">
        <w:rPr>
          <w:b/>
          <w:szCs w:val="24"/>
          <w:lang w:val="en-US"/>
        </w:rPr>
        <w:t>59</w:t>
      </w:r>
      <w:r w:rsidRPr="00A1778D">
        <w:rPr>
          <w:szCs w:val="24"/>
          <w:lang w:val="en-US"/>
        </w:rPr>
        <w:t>, 1073</w:t>
      </w:r>
      <w:r>
        <w:rPr>
          <w:szCs w:val="24"/>
          <w:lang w:val="en-US"/>
        </w:rPr>
        <w:t>.</w:t>
      </w:r>
    </w:p>
    <w:p w:rsidR="006B4E47" w:rsidRPr="00AC6EBC" w:rsidRDefault="006B4E47" w:rsidP="006B4E4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bCs/>
          <w:szCs w:val="24"/>
          <w:lang w:val="en-US"/>
        </w:rPr>
        <w:t xml:space="preserve">Fu </w:t>
      </w:r>
      <w:r w:rsidRPr="00A1778D">
        <w:rPr>
          <w:bCs/>
          <w:szCs w:val="24"/>
          <w:lang w:val="en-US"/>
        </w:rPr>
        <w:t>Z</w:t>
      </w:r>
      <w:r>
        <w:rPr>
          <w:bCs/>
          <w:szCs w:val="24"/>
          <w:lang w:val="en-US"/>
        </w:rPr>
        <w:t>.</w:t>
      </w:r>
      <w:r w:rsidRPr="00A1778D">
        <w:rPr>
          <w:bCs/>
          <w:szCs w:val="24"/>
          <w:lang w:val="en-US"/>
        </w:rPr>
        <w:t>J</w:t>
      </w:r>
      <w:r>
        <w:rPr>
          <w:bCs/>
          <w:szCs w:val="24"/>
          <w:lang w:val="en-US"/>
        </w:rPr>
        <w:t>. et al.</w:t>
      </w:r>
      <w:r w:rsidRPr="00A1778D">
        <w:rPr>
          <w:bCs/>
          <w:szCs w:val="24"/>
          <w:lang w:val="en-US"/>
        </w:rPr>
        <w:t xml:space="preserve">, </w:t>
      </w:r>
      <w:r w:rsidRPr="00A1778D">
        <w:rPr>
          <w:szCs w:val="24"/>
          <w:lang w:val="en-US"/>
        </w:rPr>
        <w:t xml:space="preserve">Acta Physica Sinica, 2016, </w:t>
      </w:r>
      <w:r w:rsidRPr="00A1778D">
        <w:rPr>
          <w:b/>
          <w:szCs w:val="24"/>
          <w:lang w:val="en-US"/>
        </w:rPr>
        <w:t>65</w:t>
      </w:r>
      <w:r w:rsidRPr="00A1778D">
        <w:rPr>
          <w:szCs w:val="24"/>
          <w:lang w:val="en-US"/>
        </w:rPr>
        <w:t>, 065201.</w:t>
      </w:r>
    </w:p>
    <w:p w:rsidR="006B4E47" w:rsidRPr="00AC6EBC" w:rsidRDefault="006B4E47" w:rsidP="006B4E47">
      <w:pPr>
        <w:pStyle w:val="Zv-References-ru"/>
        <w:numPr>
          <w:ilvl w:val="0"/>
          <w:numId w:val="1"/>
        </w:numPr>
        <w:rPr>
          <w:lang w:val="en-US"/>
        </w:rPr>
      </w:pPr>
      <w:r w:rsidRPr="00765AAB">
        <w:rPr>
          <w:szCs w:val="24"/>
        </w:rPr>
        <w:t>Хомкин</w:t>
      </w:r>
      <w:r w:rsidRPr="00AC6EBC">
        <w:rPr>
          <w:szCs w:val="24"/>
          <w:lang w:val="en-US"/>
        </w:rPr>
        <w:t xml:space="preserve"> </w:t>
      </w:r>
      <w:r w:rsidRPr="00765AAB">
        <w:rPr>
          <w:szCs w:val="24"/>
        </w:rPr>
        <w:t>А</w:t>
      </w:r>
      <w:r w:rsidRPr="00AC6EBC">
        <w:rPr>
          <w:szCs w:val="24"/>
          <w:lang w:val="en-US"/>
        </w:rPr>
        <w:t>.</w:t>
      </w:r>
      <w:r w:rsidRPr="00765AAB">
        <w:rPr>
          <w:szCs w:val="24"/>
        </w:rPr>
        <w:t>Л</w:t>
      </w:r>
      <w:r w:rsidRPr="00AC6EBC">
        <w:rPr>
          <w:szCs w:val="24"/>
          <w:lang w:val="en-US"/>
        </w:rPr>
        <w:t xml:space="preserve">., </w:t>
      </w:r>
      <w:r w:rsidRPr="00765AAB">
        <w:rPr>
          <w:szCs w:val="24"/>
        </w:rPr>
        <w:t>Шумихин</w:t>
      </w:r>
      <w:r w:rsidRPr="00AC6EBC">
        <w:rPr>
          <w:szCs w:val="24"/>
          <w:lang w:val="en-US"/>
        </w:rPr>
        <w:t xml:space="preserve"> </w:t>
      </w:r>
      <w:r w:rsidRPr="00765AAB">
        <w:rPr>
          <w:szCs w:val="24"/>
        </w:rPr>
        <w:t>А</w:t>
      </w:r>
      <w:r w:rsidRPr="00AC6EBC">
        <w:rPr>
          <w:szCs w:val="24"/>
          <w:lang w:val="en-US"/>
        </w:rPr>
        <w:t>.</w:t>
      </w:r>
      <w:r w:rsidRPr="00765AAB">
        <w:rPr>
          <w:szCs w:val="24"/>
        </w:rPr>
        <w:t>С</w:t>
      </w:r>
      <w:r w:rsidRPr="00AC6EBC">
        <w:rPr>
          <w:szCs w:val="24"/>
          <w:lang w:val="en-US"/>
        </w:rPr>
        <w:t xml:space="preserve">., </w:t>
      </w:r>
      <w:r w:rsidRPr="00765AAB">
        <w:rPr>
          <w:szCs w:val="24"/>
        </w:rPr>
        <w:t>ЖЭТФ</w:t>
      </w:r>
      <w:r w:rsidRPr="00AC6EBC">
        <w:rPr>
          <w:szCs w:val="24"/>
          <w:lang w:val="en-US"/>
        </w:rPr>
        <w:t xml:space="preserve">, 2017, </w:t>
      </w:r>
      <w:r w:rsidRPr="00AC6EBC">
        <w:rPr>
          <w:b/>
          <w:szCs w:val="24"/>
          <w:lang w:val="en-US"/>
        </w:rPr>
        <w:t>15</w:t>
      </w:r>
      <w:r>
        <w:rPr>
          <w:b/>
          <w:szCs w:val="24"/>
          <w:lang w:val="en-US"/>
        </w:rPr>
        <w:t>1</w:t>
      </w:r>
      <w:r>
        <w:rPr>
          <w:szCs w:val="24"/>
          <w:lang w:val="en-US"/>
        </w:rPr>
        <w:t>, 1169</w:t>
      </w:r>
      <w:r w:rsidRPr="00AC6EBC">
        <w:rPr>
          <w:szCs w:val="24"/>
          <w:lang w:val="en-US"/>
        </w:rPr>
        <w:t>.</w:t>
      </w:r>
    </w:p>
    <w:p w:rsidR="006B4E47" w:rsidRPr="00AC6EBC" w:rsidRDefault="006B4E47" w:rsidP="006B4E47">
      <w:pPr>
        <w:pStyle w:val="Zv-References-ru"/>
        <w:numPr>
          <w:ilvl w:val="0"/>
          <w:numId w:val="1"/>
        </w:numPr>
        <w:rPr>
          <w:lang w:val="en-US"/>
        </w:rPr>
      </w:pPr>
      <w:r w:rsidRPr="00AC6EBC">
        <w:rPr>
          <w:lang w:val="en-US"/>
        </w:rPr>
        <w:t>Li</w:t>
      </w:r>
      <w:r>
        <w:rPr>
          <w:lang w:val="en-US"/>
        </w:rPr>
        <w:t xml:space="preserve"> D.</w:t>
      </w:r>
      <w:r w:rsidRPr="00AC6EBC">
        <w:rPr>
          <w:lang w:val="en-US"/>
        </w:rPr>
        <w:t xml:space="preserve"> et al., Sci. Rep., 2015, </w:t>
      </w:r>
      <w:r w:rsidRPr="00AC6EBC">
        <w:rPr>
          <w:b/>
          <w:lang w:val="en-US"/>
        </w:rPr>
        <w:t>4</w:t>
      </w:r>
      <w:r>
        <w:rPr>
          <w:lang w:val="en-US"/>
        </w:rPr>
        <w:t>, 5898.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60" w:rsidRDefault="00AA1360">
      <w:r>
        <w:separator/>
      </w:r>
    </w:p>
  </w:endnote>
  <w:endnote w:type="continuationSeparator" w:id="0">
    <w:p w:rsidR="00AA1360" w:rsidRDefault="00AA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635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635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B4E4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60" w:rsidRDefault="00AA1360">
      <w:r>
        <w:separator/>
      </w:r>
    </w:p>
  </w:footnote>
  <w:footnote w:type="continuationSeparator" w:id="0">
    <w:p w:rsidR="00AA1360" w:rsidRDefault="00AA1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7635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1360"/>
    <w:rsid w:val="0002206C"/>
    <w:rsid w:val="00043701"/>
    <w:rsid w:val="0007635D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B4E47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1360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B4E47"/>
    <w:rPr>
      <w:color w:val="0000FF" w:themeColor="hyperlink"/>
      <w:u w:val="single"/>
    </w:rPr>
  </w:style>
  <w:style w:type="paragraph" w:customStyle="1" w:styleId="Papertext">
    <w:name w:val="Paper text"/>
    <w:basedOn w:val="a"/>
    <w:rsid w:val="006B4E47"/>
    <w:pPr>
      <w:suppressAutoHyphens/>
      <w:jc w:val="both"/>
    </w:pPr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um_ac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ТЕРМОДИНАМИЧЕСКИЕ И ТРАНСПОРТНЫЕ СВОЙСТВА СВЕРХКРИТИЧЕСКИХ ПАРОВ БЕРИЛЛИЯ</dc:title>
  <dc:creator>sato</dc:creator>
  <cp:lastModifiedBy>Сатунин</cp:lastModifiedBy>
  <cp:revision>1</cp:revision>
  <cp:lastPrinted>1601-01-01T00:00:00Z</cp:lastPrinted>
  <dcterms:created xsi:type="dcterms:W3CDTF">2018-02-13T21:05:00Z</dcterms:created>
  <dcterms:modified xsi:type="dcterms:W3CDTF">2018-02-13T21:06:00Z</dcterms:modified>
</cp:coreProperties>
</file>