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A4" w:rsidRPr="00A019D0" w:rsidRDefault="00D562A4" w:rsidP="00D562A4">
      <w:pPr>
        <w:pStyle w:val="Zv-Titlereport"/>
        <w:rPr>
          <w:bCs/>
          <w:iCs/>
        </w:rPr>
      </w:pPr>
      <w:r w:rsidRPr="00CD4C3E">
        <w:t>Определение характерных параметров азимутальной неоднородности плазмы коаксиального резонатора в скрещенном электрическом и магнитном поле</w:t>
      </w:r>
      <w:bookmarkStart w:id="0" w:name="_GoBack"/>
      <w:bookmarkEnd w:id="0"/>
    </w:p>
    <w:p w:rsidR="00D562A4" w:rsidRPr="00A019D0" w:rsidRDefault="00D562A4" w:rsidP="00D562A4">
      <w:pPr>
        <w:pStyle w:val="Zv-Author"/>
      </w:pPr>
      <w:r>
        <w:t xml:space="preserve">Калашников А.В., </w:t>
      </w:r>
      <w:r w:rsidRPr="00CD4C3E">
        <w:t>Новицкий А.А</w:t>
      </w:r>
      <w:r>
        <w:t>.</w:t>
      </w:r>
    </w:p>
    <w:p w:rsidR="00D562A4" w:rsidRPr="00D562A4" w:rsidRDefault="00D562A4" w:rsidP="00D562A4">
      <w:pPr>
        <w:pStyle w:val="Zv-Organization"/>
      </w:pPr>
      <w:r w:rsidRPr="00D562A4">
        <w:t xml:space="preserve">РУДН, Институт физических исследований и технологий РУДН, Москва, РФ, </w:t>
      </w:r>
      <w:hyperlink r:id="rId7" w:history="1">
        <w:r w:rsidRPr="00D562A4">
          <w:rPr>
            <w:rStyle w:val="a8"/>
            <w:iCs/>
            <w:shd w:val="clear" w:color="auto" w:fill="FFFFFF"/>
          </w:rPr>
          <w:t>guiltyvine@gmail.com</w:t>
        </w:r>
      </w:hyperlink>
    </w:p>
    <w:p w:rsidR="00D562A4" w:rsidRDefault="00D562A4" w:rsidP="00D562A4">
      <w:pPr>
        <w:pStyle w:val="Zv-bodyreport"/>
      </w:pPr>
      <w:r>
        <w:t>Для разрядов в скрещенных</w:t>
      </w:r>
      <w:r w:rsidRPr="005C3243"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х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</m:acc>
          </m:e>
        </m:d>
      </m:oMath>
      <w:r w:rsidRPr="00C70C90">
        <w:t xml:space="preserve"> </w:t>
      </w:r>
      <w:r>
        <w:t>полях</w:t>
      </w:r>
      <w:r w:rsidRPr="005C3243">
        <w:t xml:space="preserve"> </w:t>
      </w:r>
      <w:r>
        <w:t>характерны режимы с колебаниями различной природы, которые приводят к значительным изменениям структуры разряда и параметров газоразрядной плазмы.</w:t>
      </w:r>
      <w:r w:rsidRPr="00A24622">
        <w:t xml:space="preserve"> </w:t>
      </w:r>
      <w:r>
        <w:t xml:space="preserve">Обширные исследования источников со скрещенными полями в качестве источников многозарядных ионов </w:t>
      </w:r>
      <w:r w:rsidRPr="1992AD72">
        <w:rPr>
          <w:color w:val="000000" w:themeColor="text1"/>
        </w:rPr>
        <w:t>[1]</w:t>
      </w:r>
      <w:r>
        <w:t xml:space="preserve">, так и двигателях малой тяги </w:t>
      </w:r>
      <w:r w:rsidRPr="1992AD72">
        <w:rPr>
          <w:color w:val="000000" w:themeColor="text1"/>
        </w:rPr>
        <w:t>[</w:t>
      </w:r>
      <w:r w:rsidRPr="00F47B93">
        <w:rPr>
          <w:color w:val="000000" w:themeColor="text1"/>
        </w:rPr>
        <w:t>2</w:t>
      </w:r>
      <w:r w:rsidRPr="1992AD72">
        <w:rPr>
          <w:color w:val="000000" w:themeColor="text1"/>
        </w:rPr>
        <w:t>]</w:t>
      </w:r>
      <w:r>
        <w:t>, и многое другое, направлены по пути повышения эффективности и экономичности устройств, что в свою очередь не возможно без понимания физических особенностей их работы.</w:t>
      </w:r>
    </w:p>
    <w:p w:rsidR="00D562A4" w:rsidRDefault="00D562A4" w:rsidP="00D562A4">
      <w:pPr>
        <w:pStyle w:val="Zv-bodyreport"/>
      </w:pPr>
      <w:r w:rsidRPr="00CA6F4D">
        <w:t xml:space="preserve">Представлены результаты экспериментальных исследований параметров азимутальной неоднородности плазмы в </w:t>
      </w:r>
      <w:r>
        <w:t xml:space="preserve">ЭЦР </w:t>
      </w:r>
      <w:r w:rsidRPr="00CA6F4D">
        <w:t xml:space="preserve">источнике рентгеновского излучения </w:t>
      </w:r>
      <w:r w:rsidRPr="00CA6F4D">
        <w:rPr>
          <w:lang w:val="en-US"/>
        </w:rPr>
        <w:t>CERA</w:t>
      </w:r>
      <w:r w:rsidRPr="00CA6F4D">
        <w:t>-</w:t>
      </w:r>
      <w:r w:rsidRPr="00CA6F4D">
        <w:rPr>
          <w:lang w:val="en-US"/>
        </w:rPr>
        <w:t>RX</w:t>
      </w:r>
      <w:r w:rsidRPr="00CA6F4D">
        <w:t xml:space="preserve"> </w:t>
      </w:r>
      <w:r w:rsidRPr="1992AD72">
        <w:rPr>
          <w:color w:val="000000" w:themeColor="text1"/>
        </w:rPr>
        <w:t>[</w:t>
      </w:r>
      <w:r w:rsidRPr="00E42FFD">
        <w:rPr>
          <w:color w:val="000000" w:themeColor="text1"/>
        </w:rPr>
        <w:t>3</w:t>
      </w:r>
      <w:r w:rsidRPr="1992AD72">
        <w:rPr>
          <w:color w:val="000000" w:themeColor="text1"/>
        </w:rPr>
        <w:t>]</w:t>
      </w:r>
      <w:r>
        <w:rPr>
          <w:color w:val="000000" w:themeColor="text1"/>
        </w:rPr>
        <w:t>.</w:t>
      </w:r>
      <w:r w:rsidRPr="00CA6F4D">
        <w:t xml:space="preserve"> </w:t>
      </w:r>
      <w:r>
        <w:t xml:space="preserve">Было показана возможность инициации разряда в резонаторе без ввода СВЧ мощности, путем подачи постоянной разности потенциала выше 250 вольт между центральным и внешним электродами резонатора. При этом реализуется механизм наработки и транспортировки заряженных частиц характерный для источников со скрещенными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х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</m:acc>
          </m:e>
        </m:d>
      </m:oMath>
      <w:r w:rsidRPr="00B669B6">
        <w:t xml:space="preserve"> </w:t>
      </w:r>
      <w:r>
        <w:t>полями. В спектральном составе плавающего потенциала регистрируемыми пристеночными зондами выделялись две области колебаний НЧ</w:t>
      </w:r>
      <w:r w:rsidRPr="00203241">
        <w:t>~</w:t>
      </w:r>
      <w:r>
        <w:t>1</w:t>
      </w:r>
      <w:r w:rsidRPr="00203241">
        <w:t>0</w:t>
      </w:r>
      <w:r>
        <w:t>-20 кГц и ВЧ</w:t>
      </w:r>
      <w:r w:rsidRPr="00203241">
        <w:t>~</w:t>
      </w:r>
      <w:r>
        <w:t>5-20 МГц. Анализ частот и разности фаз</w:t>
      </w:r>
      <w:r w:rsidRPr="00203241">
        <w:t xml:space="preserve"> </w:t>
      </w:r>
      <w:r>
        <w:t xml:space="preserve">ВЧ колебаний позволил предположить наличие в разряде азимутальной неоднородности, распространяющейся со скоростью близкой к скорости электрического дрейфа электронов в скрещенных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  <m:r>
              <w:rPr>
                <w:rFonts w:ascii="Cambria Math" w:hAnsi="Cambria Math"/>
              </w:rPr>
              <m:t>х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  <w:lang w:val="en-US"/>
                  </w:rPr>
                  <m:t>H</m:t>
                </m:r>
              </m:e>
            </m:acc>
          </m:e>
        </m:d>
      </m:oMath>
      <w:r w:rsidRPr="00B669B6">
        <w:t xml:space="preserve"> </w:t>
      </w:r>
      <w:r>
        <w:t>полях. Воздействие на скорость распространения (частоту и амплитуду) данной неоднородности удалось осуществить путем подачи на один из зондов переменного потенциала амплитудой порядка 10 В, с периодичностью близкой или кратной к периоду азимутального вращения неоднородности. Это позволило подтвердить азимутальное вращение данной неоднородности и исключить внешние факторы которые могли бы влиять на диагностическую систему.</w:t>
      </w:r>
    </w:p>
    <w:p w:rsidR="00D562A4" w:rsidRPr="00C70C90" w:rsidRDefault="00D562A4" w:rsidP="00D562A4">
      <w:pPr>
        <w:pStyle w:val="Zv-bodyreport"/>
      </w:pPr>
      <w:r>
        <w:t>НЧ составляющая спектра представляет собой амплитудную модуляцию азимутальной неоднородности. Для подтверждения этого предположения были проведены эксперименты с вариациями рабочих параметров</w:t>
      </w:r>
      <w:r w:rsidRPr="000C073F">
        <w:t xml:space="preserve">: </w:t>
      </w:r>
      <w:r>
        <w:t>изменение величины давления и типа плазмообразующего газа, изменение потенциала на центральном электроде, при различных значениях индукции магнитного поля. Изменение тока электронов, падающих на центральный электрод резонатора возможно в большей степени за счет их движения поперек силовых линий магнитного поля, при рабочих давлениях порядка 10</w:t>
      </w:r>
      <w:r w:rsidRPr="008414A9">
        <w:rPr>
          <w:vertAlign w:val="superscript"/>
        </w:rPr>
        <w:t>-5</w:t>
      </w:r>
      <w:r>
        <w:t xml:space="preserve"> Торр. Показано влияние на него как амплитуды, так и скорости азимутального вращения данной неоднородности. Исходя из того, что схожие колебания наблюдаются в источнике </w:t>
      </w:r>
      <w:r w:rsidRPr="00CA6F4D">
        <w:rPr>
          <w:lang w:val="en-US"/>
        </w:rPr>
        <w:t>CERA</w:t>
      </w:r>
      <w:r w:rsidRPr="00CA6F4D">
        <w:t>-</w:t>
      </w:r>
      <w:r w:rsidRPr="00CA6F4D">
        <w:rPr>
          <w:lang w:val="en-US"/>
        </w:rPr>
        <w:t>RX</w:t>
      </w:r>
      <w:r>
        <w:t xml:space="preserve"> при работе с подачей СВЧ мощности и без потенциала на центральном электроде (при тех же условиях), можно сделать предположение о наличии собственного радиального электрического поля, обусловленного особенностями наработки и потерь частиц в плазме.</w:t>
      </w:r>
    </w:p>
    <w:p w:rsidR="00D562A4" w:rsidRPr="00F47B93" w:rsidRDefault="00D562A4" w:rsidP="00D562A4">
      <w:pPr>
        <w:pStyle w:val="Zv-TitleReferences-ru"/>
        <w:rPr>
          <w:lang w:val="en-US"/>
        </w:rPr>
      </w:pPr>
      <w:r w:rsidRPr="1992AD72">
        <w:t>Литература</w:t>
      </w:r>
      <w:r>
        <w:t>.</w:t>
      </w:r>
    </w:p>
    <w:p w:rsidR="00D562A4" w:rsidRPr="00D562A4" w:rsidRDefault="00D562A4" w:rsidP="00D562A4">
      <w:pPr>
        <w:pStyle w:val="Zv-References-ru"/>
      </w:pPr>
      <w:r w:rsidRPr="00D562A4">
        <w:t>Electron Cyclotron Resonance Ion Sources and ECR Plasmas R. Geller 1996</w:t>
      </w:r>
    </w:p>
    <w:p w:rsidR="00D562A4" w:rsidRPr="00D562A4" w:rsidRDefault="00D562A4" w:rsidP="00D562A4">
      <w:pPr>
        <w:pStyle w:val="Zv-References-ru"/>
      </w:pPr>
      <w:r w:rsidRPr="00D562A4">
        <w:t>S. Mazouffre, L. Grimaud, and S. Tsikata, The 35th International Electric Propulsion Conference, Georgia Institute of Technology, USA October 8-12, 2017</w:t>
      </w:r>
    </w:p>
    <w:p w:rsidR="00D562A4" w:rsidRPr="00D562A4" w:rsidRDefault="00D562A4" w:rsidP="00D562A4">
      <w:pPr>
        <w:pStyle w:val="Zv-References-ru"/>
      </w:pPr>
      <w:r w:rsidRPr="00D562A4">
        <w:t>Balmashnov A.A., Kalashnikov A.V., Plasma Physics Reports. 2013.V.39, №13, pp.1140-1143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A88" w:rsidRDefault="00F46A88">
      <w:r>
        <w:separator/>
      </w:r>
    </w:p>
  </w:endnote>
  <w:endnote w:type="continuationSeparator" w:id="0">
    <w:p w:rsidR="00F46A88" w:rsidRDefault="00F46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72D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72D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62A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A88" w:rsidRDefault="00F46A88">
      <w:r>
        <w:separator/>
      </w:r>
    </w:p>
  </w:footnote>
  <w:footnote w:type="continuationSeparator" w:id="0">
    <w:p w:rsidR="00F46A88" w:rsidRDefault="00F46A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0F72D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6A88"/>
    <w:rsid w:val="0002206C"/>
    <w:rsid w:val="00043701"/>
    <w:rsid w:val="000C657D"/>
    <w:rsid w:val="000C7078"/>
    <w:rsid w:val="000D76E9"/>
    <w:rsid w:val="000E495B"/>
    <w:rsid w:val="000F72D0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562A4"/>
    <w:rsid w:val="00D900FB"/>
    <w:rsid w:val="00DA1D0D"/>
    <w:rsid w:val="00E7021A"/>
    <w:rsid w:val="00E87733"/>
    <w:rsid w:val="00ED6260"/>
    <w:rsid w:val="00F41597"/>
    <w:rsid w:val="00F46A88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62A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D562A4"/>
    <w:rPr>
      <w:color w:val="0000FF" w:themeColor="hyperlink"/>
      <w:u w:val="single"/>
    </w:rPr>
  </w:style>
  <w:style w:type="paragraph" w:customStyle="1" w:styleId="zv-title-references-western">
    <w:name w:val="zv-title-references-western"/>
    <w:basedOn w:val="a"/>
    <w:rsid w:val="00D562A4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D562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56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iltyvin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ХАРАКТЕРНЫХ ПАРАМЕТРОВ АЗИМУТАЛЬНОЙ НЕОДНОРОДНОСТИ ПЛАЗМЫ КОАКСИАЛЬНОГО РЕЗОНАТОРА В СКРЕЩЕННОМ ЭЛЕКТРИЧЕСКОМ И МАГНИТНОМ ПОЛЕ</dc:title>
  <dc:creator>sato</dc:creator>
  <cp:lastModifiedBy>Сатунин</cp:lastModifiedBy>
  <cp:revision>1</cp:revision>
  <cp:lastPrinted>1601-01-01T00:00:00Z</cp:lastPrinted>
  <dcterms:created xsi:type="dcterms:W3CDTF">2018-02-13T12:51:00Z</dcterms:created>
  <dcterms:modified xsi:type="dcterms:W3CDTF">2018-02-13T12:55:00Z</dcterms:modified>
</cp:coreProperties>
</file>