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DF" w:rsidRDefault="00F550DF" w:rsidP="00F550DF">
      <w:pPr>
        <w:pStyle w:val="Zv-Titlereport"/>
      </w:pPr>
      <w:r>
        <w:t>Использование разряда постоянного тока с жидким катодом для определения содержания ионов металлов в водных растворах</w:t>
      </w:r>
    </w:p>
    <w:p w:rsidR="00F550DF" w:rsidRDefault="00F550DF" w:rsidP="00F550DF">
      <w:pPr>
        <w:pStyle w:val="Zv-Author"/>
      </w:pPr>
      <w:r w:rsidRPr="004A20DF">
        <w:rPr>
          <w:u w:val="single"/>
        </w:rPr>
        <w:t>Сироткин</w:t>
      </w:r>
      <w:r w:rsidRPr="006F3537">
        <w:rPr>
          <w:u w:val="single"/>
        </w:rPr>
        <w:t xml:space="preserve"> </w:t>
      </w:r>
      <w:r w:rsidRPr="004A20DF">
        <w:rPr>
          <w:u w:val="single"/>
        </w:rPr>
        <w:t>Н.А.</w:t>
      </w:r>
      <w:r>
        <w:t>, Титов</w:t>
      </w:r>
      <w:r w:rsidRPr="006F3537">
        <w:t xml:space="preserve"> </w:t>
      </w:r>
      <w:r>
        <w:t>В.А.</w:t>
      </w:r>
    </w:p>
    <w:p w:rsidR="00F550DF" w:rsidRPr="00F550DF" w:rsidRDefault="00F550DF" w:rsidP="00F550DF">
      <w:pPr>
        <w:pStyle w:val="Zv-Organization"/>
      </w:pPr>
      <w:r w:rsidRPr="009F3EB1">
        <w:t xml:space="preserve">Институт химии растворов им. Г.А. Крестова </w:t>
      </w:r>
      <w:r>
        <w:t>РАН, Иваново, Россия,</w:t>
      </w:r>
      <w:r w:rsidRPr="00F550DF">
        <w:t xml:space="preserve"> </w:t>
      </w:r>
      <w:hyperlink r:id="rId7" w:history="1">
        <w:r w:rsidRPr="00BE192D">
          <w:rPr>
            <w:rStyle w:val="a9"/>
          </w:rPr>
          <w:t>alexsad8@yandex.ru</w:t>
        </w:r>
      </w:hyperlink>
    </w:p>
    <w:p w:rsidR="00F550DF" w:rsidRPr="006F3537" w:rsidRDefault="00F550DF" w:rsidP="00F550DF">
      <w:pPr>
        <w:ind w:firstLine="284"/>
        <w:contextualSpacing/>
        <w:jc w:val="both"/>
      </w:pPr>
      <w:r>
        <w:t>Одно из п</w:t>
      </w:r>
      <w:r w:rsidRPr="000623D8">
        <w:t>ерспективны</w:t>
      </w:r>
      <w:r>
        <w:t>х</w:t>
      </w:r>
      <w:r w:rsidRPr="000623D8">
        <w:t xml:space="preserve"> приложени</w:t>
      </w:r>
      <w:r>
        <w:t>й</w:t>
      </w:r>
      <w:r w:rsidRPr="000623D8">
        <w:t xml:space="preserve"> плазменно-растворных систем</w:t>
      </w:r>
      <w:r>
        <w:t xml:space="preserve"> – э</w:t>
      </w:r>
      <w:r w:rsidRPr="00B4732C">
        <w:t>миссионно-спектральный анализ наличия ионов металлов в воде</w:t>
      </w:r>
      <w:r>
        <w:t xml:space="preserve"> и водных </w:t>
      </w:r>
      <w:r w:rsidRPr="00F716E0">
        <w:t>растворах [1].</w:t>
      </w:r>
      <w:r w:rsidRPr="00B4732C">
        <w:t xml:space="preserve"> </w:t>
      </w:r>
      <w:r>
        <w:t>Такое</w:t>
      </w:r>
      <w:r w:rsidRPr="00B4732C">
        <w:t xml:space="preserve"> использовани</w:t>
      </w:r>
      <w:r>
        <w:t>е</w:t>
      </w:r>
      <w:r w:rsidRPr="00B4732C">
        <w:t xml:space="preserve"> разрядов непосредственно связано с процессами переноса компонентов растворенного вещества в плазму под действием ионной бомба</w:t>
      </w:r>
      <w:r>
        <w:t>рдировки жидкого электролитного катода. В спектрах излучения разряда регистрируются линии металлов, которые присутствуют в растворах в виде катионов. Среди преимуществ метода можно выделить высокую чувствительность (до 10</w:t>
      </w:r>
      <w:r w:rsidRPr="00D62D82">
        <w:rPr>
          <w:vertAlign w:val="superscript"/>
        </w:rPr>
        <w:t>-9</w:t>
      </w:r>
      <w:r>
        <w:t xml:space="preserve"> г/л</w:t>
      </w:r>
      <w:r w:rsidRPr="007E3847">
        <w:t>),</w:t>
      </w:r>
      <w:r>
        <w:t xml:space="preserve"> низкое </w:t>
      </w:r>
      <w:r w:rsidRPr="007E3847">
        <w:t>энерго</w:t>
      </w:r>
      <w:r>
        <w:t>потребление</w:t>
      </w:r>
      <w:r w:rsidRPr="007E3847">
        <w:t>,</w:t>
      </w:r>
      <w:r>
        <w:t xml:space="preserve"> отсутствие необходимости в дорогостоящем оборудовании. Вместе с тем, в ряде работ отмечается зависимость интенсивности излучения атомов в плазме от величины рН раствора-катода</w:t>
      </w:r>
      <w:r w:rsidRPr="002F4384">
        <w:t xml:space="preserve">, </w:t>
      </w:r>
      <w:r>
        <w:t>а также обнаружено влияние различных добавок к растворам на интенсивности линий</w:t>
      </w:r>
      <w:r w:rsidRPr="00E21627">
        <w:t xml:space="preserve"> </w:t>
      </w:r>
      <w:r w:rsidRPr="00D81B80">
        <w:t xml:space="preserve">[2]. </w:t>
      </w:r>
      <w:r>
        <w:t>Перенос компонентов жидкого катода в плазму</w:t>
      </w:r>
      <w:r w:rsidRPr="003E767D">
        <w:t xml:space="preserve"> </w:t>
      </w:r>
      <w:r>
        <w:t>изменяет ее состав, а как следствие, и физические параметры. В результате изменяются скорости возбуждения излучательных состояний атомов металлов, что приводит к изменению интенсивности излучения.</w:t>
      </w:r>
    </w:p>
    <w:p w:rsidR="00F550DF" w:rsidRDefault="00F550DF" w:rsidP="00F550DF">
      <w:pPr>
        <w:ind w:firstLine="284"/>
        <w:contextualSpacing/>
        <w:jc w:val="both"/>
      </w:pPr>
      <w:r>
        <w:t>В данной работе экспериментально исследовано влияние состава электролитного катода на интенсивности линий излучения атомов металлов и проанализирована возможность определения концентрации ионов металлов в жидком катоде методом актинометрии плазмы. С</w:t>
      </w:r>
      <w:r w:rsidRPr="007662A1">
        <w:t xml:space="preserve">пектры излучения </w:t>
      </w:r>
      <w:r>
        <w:t>разряда</w:t>
      </w:r>
      <w:r w:rsidRPr="007662A1">
        <w:t xml:space="preserve"> </w:t>
      </w:r>
      <w:r w:rsidRPr="00D81B80">
        <w:t>постоянного тока регистрировали спектрометром AvaSpec-3648</w:t>
      </w:r>
      <w:r>
        <w:t xml:space="preserve"> </w:t>
      </w:r>
      <w:r w:rsidRPr="00B44646">
        <w:rPr>
          <w:spacing w:val="-2"/>
        </w:rPr>
        <w:t>(λ=200–950 нм)</w:t>
      </w:r>
      <w:r>
        <w:rPr>
          <w:spacing w:val="-2"/>
        </w:rPr>
        <w:t xml:space="preserve"> по методике,</w:t>
      </w:r>
      <w:r w:rsidRPr="00D81B80">
        <w:rPr>
          <w:spacing w:val="-2"/>
          <w:szCs w:val="26"/>
        </w:rPr>
        <w:t xml:space="preserve"> описан</w:t>
      </w:r>
      <w:r>
        <w:rPr>
          <w:spacing w:val="-2"/>
          <w:szCs w:val="26"/>
        </w:rPr>
        <w:t xml:space="preserve">ной </w:t>
      </w:r>
      <w:r w:rsidRPr="00D81B80">
        <w:rPr>
          <w:spacing w:val="-2"/>
          <w:szCs w:val="26"/>
        </w:rPr>
        <w:t>в [3]. Растворы</w:t>
      </w:r>
      <w:r w:rsidRPr="00B44646">
        <w:rPr>
          <w:spacing w:val="-2"/>
          <w:szCs w:val="26"/>
        </w:rPr>
        <w:t xml:space="preserve"> хлоридов никеля</w:t>
      </w:r>
      <w:r>
        <w:rPr>
          <w:spacing w:val="-2"/>
          <w:szCs w:val="26"/>
        </w:rPr>
        <w:t xml:space="preserve">, </w:t>
      </w:r>
      <w:r w:rsidRPr="00B44646">
        <w:rPr>
          <w:spacing w:val="-2"/>
          <w:szCs w:val="26"/>
        </w:rPr>
        <w:t>меди</w:t>
      </w:r>
      <w:r>
        <w:rPr>
          <w:spacing w:val="-2"/>
          <w:szCs w:val="26"/>
        </w:rPr>
        <w:t>, бария, кальция, магния</w:t>
      </w:r>
      <w:r w:rsidRPr="00B44646">
        <w:rPr>
          <w:spacing w:val="-2"/>
          <w:szCs w:val="26"/>
        </w:rPr>
        <w:t xml:space="preserve"> (</w:t>
      </w:r>
      <w:r w:rsidRPr="00B44646">
        <w:rPr>
          <w:i/>
          <w:spacing w:val="-2"/>
          <w:szCs w:val="26"/>
        </w:rPr>
        <w:t>с</w:t>
      </w:r>
      <w:r w:rsidRPr="00B44646">
        <w:rPr>
          <w:spacing w:val="-2"/>
          <w:szCs w:val="26"/>
          <w:lang w:val="en-US"/>
        </w:rPr>
        <w:t> </w:t>
      </w:r>
      <w:r w:rsidRPr="00B44646">
        <w:rPr>
          <w:spacing w:val="-2"/>
          <w:szCs w:val="26"/>
        </w:rPr>
        <w:t>=</w:t>
      </w:r>
      <w:r w:rsidRPr="00B44646">
        <w:rPr>
          <w:spacing w:val="-2"/>
          <w:szCs w:val="26"/>
          <w:lang w:val="en-US"/>
        </w:rPr>
        <w:t> </w:t>
      </w:r>
      <w:r w:rsidRPr="00B44646">
        <w:rPr>
          <w:spacing w:val="-2"/>
          <w:szCs w:val="26"/>
        </w:rPr>
        <w:t>(1 – 5)</w:t>
      </w:r>
      <w:r w:rsidRPr="00B44646">
        <w:rPr>
          <w:spacing w:val="-2"/>
          <w:szCs w:val="26"/>
        </w:rPr>
        <w:sym w:font="Symbol" w:char="F0B4"/>
      </w:r>
      <w:r w:rsidRPr="00B44646">
        <w:rPr>
          <w:spacing w:val="-2"/>
          <w:szCs w:val="26"/>
        </w:rPr>
        <w:t>10</w:t>
      </w:r>
      <w:r w:rsidRPr="00B44646">
        <w:rPr>
          <w:spacing w:val="-2"/>
          <w:szCs w:val="26"/>
          <w:vertAlign w:val="superscript"/>
        </w:rPr>
        <w:t>-3</w:t>
      </w:r>
      <w:r w:rsidRPr="00B44646">
        <w:rPr>
          <w:spacing w:val="-2"/>
          <w:szCs w:val="26"/>
        </w:rPr>
        <w:t xml:space="preserve"> моль/л)</w:t>
      </w:r>
      <w:r>
        <w:rPr>
          <w:spacing w:val="-2"/>
          <w:szCs w:val="26"/>
        </w:rPr>
        <w:t xml:space="preserve"> </w:t>
      </w:r>
      <w:r w:rsidRPr="00B44646">
        <w:rPr>
          <w:spacing w:val="-2"/>
          <w:szCs w:val="26"/>
        </w:rPr>
        <w:t>в бидистиллированной воде</w:t>
      </w:r>
      <w:r w:rsidRPr="005A6E4E">
        <w:rPr>
          <w:spacing w:val="-2"/>
          <w:szCs w:val="26"/>
        </w:rPr>
        <w:t xml:space="preserve"> </w:t>
      </w:r>
      <w:r w:rsidRPr="00B44646">
        <w:rPr>
          <w:spacing w:val="-2"/>
          <w:szCs w:val="26"/>
        </w:rPr>
        <w:t>использовали</w:t>
      </w:r>
      <w:r>
        <w:rPr>
          <w:spacing w:val="-2"/>
          <w:szCs w:val="26"/>
        </w:rPr>
        <w:t xml:space="preserve"> в</w:t>
      </w:r>
      <w:r w:rsidRPr="00B44646">
        <w:rPr>
          <w:spacing w:val="-2"/>
          <w:szCs w:val="26"/>
        </w:rPr>
        <w:t xml:space="preserve"> качестве </w:t>
      </w:r>
      <w:r>
        <w:rPr>
          <w:spacing w:val="-2"/>
          <w:szCs w:val="26"/>
        </w:rPr>
        <w:t xml:space="preserve">жидких </w:t>
      </w:r>
      <w:r w:rsidRPr="00B44646">
        <w:rPr>
          <w:spacing w:val="-2"/>
          <w:szCs w:val="26"/>
        </w:rPr>
        <w:t>катодов. В качестве добавочного электролита в раствор вводили хлорид натрия</w:t>
      </w:r>
      <w:r>
        <w:rPr>
          <w:spacing w:val="-2"/>
          <w:szCs w:val="26"/>
        </w:rPr>
        <w:t xml:space="preserve"> </w:t>
      </w:r>
      <w:r w:rsidRPr="00B44646">
        <w:rPr>
          <w:spacing w:val="-2"/>
          <w:szCs w:val="26"/>
        </w:rPr>
        <w:t>(</w:t>
      </w:r>
      <w:r w:rsidRPr="00B44646">
        <w:rPr>
          <w:i/>
          <w:spacing w:val="-2"/>
          <w:szCs w:val="26"/>
        </w:rPr>
        <w:t>с</w:t>
      </w:r>
      <w:r w:rsidRPr="00B44646">
        <w:rPr>
          <w:spacing w:val="-2"/>
          <w:szCs w:val="26"/>
          <w:lang w:val="en-US"/>
        </w:rPr>
        <w:t> </w:t>
      </w:r>
      <w:r w:rsidRPr="00B44646">
        <w:rPr>
          <w:spacing w:val="-2"/>
          <w:szCs w:val="26"/>
        </w:rPr>
        <w:t>=</w:t>
      </w:r>
      <w:r w:rsidRPr="00B44646">
        <w:rPr>
          <w:spacing w:val="-2"/>
          <w:szCs w:val="26"/>
          <w:lang w:val="en-US"/>
        </w:rPr>
        <w:t> </w:t>
      </w:r>
      <w:r w:rsidRPr="00B44646">
        <w:rPr>
          <w:spacing w:val="-2"/>
          <w:szCs w:val="26"/>
        </w:rPr>
        <w:t>0,05 – 0,5 моль/л)</w:t>
      </w:r>
      <w:r>
        <w:rPr>
          <w:spacing w:val="-2"/>
          <w:szCs w:val="26"/>
        </w:rPr>
        <w:t xml:space="preserve">. </w:t>
      </w:r>
      <w:r>
        <w:t>Установлено, что интенсивности линий излучения анализируемых металлов (</w:t>
      </w:r>
      <w:r>
        <w:rPr>
          <w:lang w:val="en-US"/>
        </w:rPr>
        <w:t>Ni</w:t>
      </w:r>
      <w:r w:rsidRPr="005E2E1D">
        <w:t xml:space="preserve">, </w:t>
      </w:r>
      <w:r>
        <w:rPr>
          <w:lang w:val="en-US"/>
        </w:rPr>
        <w:t>Cu</w:t>
      </w:r>
      <w:r w:rsidRPr="005E2E1D">
        <w:t xml:space="preserve">, </w:t>
      </w:r>
      <w:r>
        <w:rPr>
          <w:lang w:val="en-US"/>
        </w:rPr>
        <w:t>Ba</w:t>
      </w:r>
      <w:r w:rsidRPr="005E2E1D">
        <w:t xml:space="preserve">, </w:t>
      </w:r>
      <w:r>
        <w:rPr>
          <w:lang w:val="en-US"/>
        </w:rPr>
        <w:t>Ca</w:t>
      </w:r>
      <w:r w:rsidRPr="005E2E1D">
        <w:t xml:space="preserve">, </w:t>
      </w:r>
      <w:r>
        <w:rPr>
          <w:lang w:val="en-US"/>
        </w:rPr>
        <w:t>Mg</w:t>
      </w:r>
      <w:r w:rsidRPr="005E2E1D">
        <w:t xml:space="preserve">) </w:t>
      </w:r>
      <w:r>
        <w:t xml:space="preserve">прямо пропорциональны концентрации соответствующих катионов в жидком катоде, но угловые коэффициенты зависимостей значительно отличаются при различных концентрациях хлорида натрия. Минимальный угловой коэффициент прямых наблюдается при отсутствии </w:t>
      </w:r>
      <w:r>
        <w:rPr>
          <w:lang w:val="en-US"/>
        </w:rPr>
        <w:t>NaCl</w:t>
      </w:r>
      <w:r w:rsidRPr="0066663F">
        <w:t xml:space="preserve"> </w:t>
      </w:r>
      <w:r>
        <w:t xml:space="preserve">в растворе, максимальный – при концентрации добавочного электролита </w:t>
      </w:r>
      <w:r w:rsidRPr="005E2E1D">
        <w:t xml:space="preserve">~ </w:t>
      </w:r>
      <w:r>
        <w:t>0,05 моль/л. Таким образом, присутствие добавочного катиона может повлиять на достоверность получаемых значений концентраций анализируемых ионов. В работе представлено возможное решение данной проблемы, которое заключалось в добавление к анализируемому раствору аликвоты раствора соли металла с известной концентрацией и дальнейшее определение количества атомов анализируемого металла в плазме по методу актинометрии. Компонентом-актинометром при этом выступают атомы металла, концентрация катионов которого в растворе известна. С использованием экспериментальных данных об интенсивностях излучения, напряженности электрического поля в плазме и температуре газа анализируются возможности и ограничения метода применительно к определению концентрации ряда катионов металлов в растворе.</w:t>
      </w:r>
    </w:p>
    <w:p w:rsidR="00F550DF" w:rsidRPr="00912870" w:rsidRDefault="00F550DF" w:rsidP="00F550DF">
      <w:pPr>
        <w:ind w:firstLine="284"/>
        <w:contextualSpacing/>
        <w:jc w:val="both"/>
        <w:rPr>
          <w:i/>
        </w:rPr>
      </w:pPr>
      <w:r w:rsidRPr="00912870">
        <w:rPr>
          <w:rStyle w:val="a8"/>
          <w:i w:val="0"/>
          <w:szCs w:val="28"/>
        </w:rPr>
        <w:t>Работа выполнена при финансовой поддержке РФФИ (грант №</w:t>
      </w:r>
      <w:r w:rsidRPr="00D947C2">
        <w:rPr>
          <w:rStyle w:val="wmi-callto"/>
          <w:iCs/>
          <w:szCs w:val="28"/>
        </w:rPr>
        <w:t>16-33-60061</w:t>
      </w:r>
      <w:r w:rsidRPr="00912870">
        <w:rPr>
          <w:rStyle w:val="a8"/>
          <w:i w:val="0"/>
          <w:szCs w:val="28"/>
        </w:rPr>
        <w:t xml:space="preserve"> мол_а_дк).</w:t>
      </w:r>
    </w:p>
    <w:p w:rsidR="00F550DF" w:rsidRDefault="00F550DF" w:rsidP="00F550DF">
      <w:pPr>
        <w:pStyle w:val="Zv-TitleReferences"/>
      </w:pPr>
      <w:r>
        <w:t>Литература.</w:t>
      </w:r>
    </w:p>
    <w:p w:rsidR="00F550DF" w:rsidRPr="00C16AA3" w:rsidRDefault="00F550DF" w:rsidP="00F550DF">
      <w:pPr>
        <w:pStyle w:val="Zv-References-ru"/>
        <w:numPr>
          <w:ilvl w:val="0"/>
          <w:numId w:val="1"/>
        </w:numPr>
        <w:rPr>
          <w:lang w:val="en-US"/>
        </w:rPr>
      </w:pPr>
      <w:r w:rsidRPr="007843EC">
        <w:rPr>
          <w:lang w:val="it-IT"/>
        </w:rPr>
        <w:t xml:space="preserve">Mezei P., Cserfalvi T. Appl. </w:t>
      </w:r>
      <w:r>
        <w:rPr>
          <w:lang w:val="en-US"/>
        </w:rPr>
        <w:t>Spectr. Rev</w:t>
      </w:r>
      <w:r w:rsidRPr="0071102D">
        <w:rPr>
          <w:lang w:val="en-US"/>
        </w:rPr>
        <w:t>.</w:t>
      </w:r>
      <w:r>
        <w:rPr>
          <w:lang w:val="en-US"/>
        </w:rPr>
        <w:t>,</w:t>
      </w:r>
      <w:r w:rsidRPr="00C16AA3">
        <w:rPr>
          <w:lang w:val="en-US"/>
        </w:rPr>
        <w:t xml:space="preserve"> 2007. </w:t>
      </w:r>
      <w:r>
        <w:rPr>
          <w:lang w:val="en-US"/>
        </w:rPr>
        <w:t>v</w:t>
      </w:r>
      <w:r w:rsidRPr="00C16AA3">
        <w:rPr>
          <w:lang w:val="en-US"/>
        </w:rPr>
        <w:t xml:space="preserve">. 42. </w:t>
      </w:r>
      <w:r>
        <w:rPr>
          <w:lang w:val="en-US"/>
        </w:rPr>
        <w:t>pp</w:t>
      </w:r>
      <w:r w:rsidRPr="00C16AA3">
        <w:rPr>
          <w:lang w:val="en-US"/>
        </w:rPr>
        <w:t>. 573 – 604.</w:t>
      </w:r>
    </w:p>
    <w:p w:rsidR="00F550DF" w:rsidRPr="009759AF" w:rsidRDefault="00F550DF" w:rsidP="00F550DF">
      <w:pPr>
        <w:pStyle w:val="Zv-References-ru"/>
        <w:numPr>
          <w:ilvl w:val="0"/>
          <w:numId w:val="1"/>
        </w:numPr>
        <w:rPr>
          <w:spacing w:val="-4"/>
          <w:lang w:val="en-US"/>
        </w:rPr>
      </w:pPr>
      <w:r w:rsidRPr="009759AF">
        <w:rPr>
          <w:spacing w:val="-4"/>
          <w:lang w:val="en-US"/>
        </w:rPr>
        <w:t>Yang C., Wang L., Zhu Z., Jin L., Zheng H., Belshaw N.S., Hu S. Talanta, 2016. v. 155. pp. 314-320.</w:t>
      </w:r>
    </w:p>
    <w:p w:rsidR="00F550DF" w:rsidRPr="0071102D" w:rsidRDefault="00F550DF" w:rsidP="00F550DF">
      <w:pPr>
        <w:pStyle w:val="Zv-References-ru"/>
        <w:numPr>
          <w:ilvl w:val="0"/>
          <w:numId w:val="1"/>
        </w:numPr>
        <w:rPr>
          <w:lang w:val="en-US"/>
        </w:rPr>
      </w:pPr>
      <w:r w:rsidRPr="00D81B80">
        <w:rPr>
          <w:lang w:val="en-US"/>
        </w:rPr>
        <w:t>Sirotkin</w:t>
      </w:r>
      <w:r w:rsidRPr="0071102D">
        <w:rPr>
          <w:lang w:val="en-US"/>
        </w:rPr>
        <w:t xml:space="preserve"> </w:t>
      </w:r>
      <w:r w:rsidRPr="00D81B80">
        <w:rPr>
          <w:lang w:val="en-US"/>
        </w:rPr>
        <w:t>N</w:t>
      </w:r>
      <w:r w:rsidRPr="0071102D">
        <w:rPr>
          <w:lang w:val="en-US"/>
        </w:rPr>
        <w:t>.</w:t>
      </w:r>
      <w:r w:rsidRPr="00D81B80">
        <w:rPr>
          <w:lang w:val="en-US"/>
        </w:rPr>
        <w:t>A</w:t>
      </w:r>
      <w:r w:rsidRPr="0071102D">
        <w:rPr>
          <w:lang w:val="en-US"/>
        </w:rPr>
        <w:t xml:space="preserve">., </w:t>
      </w:r>
      <w:r w:rsidRPr="00D81B80">
        <w:rPr>
          <w:lang w:val="en-US"/>
        </w:rPr>
        <w:t>Titov</w:t>
      </w:r>
      <w:r w:rsidRPr="0071102D">
        <w:rPr>
          <w:lang w:val="en-US"/>
        </w:rPr>
        <w:t xml:space="preserve"> </w:t>
      </w:r>
      <w:r w:rsidRPr="00D81B80">
        <w:rPr>
          <w:lang w:val="en-US"/>
        </w:rPr>
        <w:t>V</w:t>
      </w:r>
      <w:r w:rsidRPr="0071102D">
        <w:rPr>
          <w:lang w:val="en-US"/>
        </w:rPr>
        <w:t>.</w:t>
      </w:r>
      <w:r w:rsidRPr="00D81B80">
        <w:rPr>
          <w:lang w:val="en-US"/>
        </w:rPr>
        <w:t>A</w:t>
      </w:r>
      <w:r w:rsidRPr="0071102D">
        <w:rPr>
          <w:lang w:val="en-US"/>
        </w:rPr>
        <w:t xml:space="preserve">. </w:t>
      </w:r>
      <w:r w:rsidRPr="00D81B80">
        <w:rPr>
          <w:lang w:val="en-US"/>
        </w:rPr>
        <w:t>J</w:t>
      </w:r>
      <w:r w:rsidRPr="0071102D">
        <w:rPr>
          <w:lang w:val="en-US"/>
        </w:rPr>
        <w:t xml:space="preserve">. </w:t>
      </w:r>
      <w:r w:rsidRPr="00D81B80">
        <w:rPr>
          <w:lang w:val="en-US"/>
        </w:rPr>
        <w:t>Phys</w:t>
      </w:r>
      <w:r w:rsidRPr="0071102D">
        <w:rPr>
          <w:lang w:val="en-US"/>
        </w:rPr>
        <w:t xml:space="preserve">.: </w:t>
      </w:r>
      <w:r w:rsidRPr="00D81B80">
        <w:rPr>
          <w:lang w:val="en-US"/>
        </w:rPr>
        <w:t>Conf</w:t>
      </w:r>
      <w:r w:rsidRPr="0071102D">
        <w:rPr>
          <w:lang w:val="en-US"/>
        </w:rPr>
        <w:t xml:space="preserve">. </w:t>
      </w:r>
      <w:r w:rsidRPr="00D81B80">
        <w:rPr>
          <w:lang w:val="en-US"/>
        </w:rPr>
        <w:t>Ser</w:t>
      </w:r>
      <w:r w:rsidRPr="0071102D">
        <w:rPr>
          <w:lang w:val="en-US"/>
        </w:rPr>
        <w:t xml:space="preserve">., 2017, </w:t>
      </w:r>
      <w:r>
        <w:rPr>
          <w:lang w:val="en-US"/>
        </w:rPr>
        <w:t>v</w:t>
      </w:r>
      <w:r w:rsidRPr="0071102D">
        <w:rPr>
          <w:lang w:val="en-US"/>
        </w:rPr>
        <w:t xml:space="preserve">. 789, 012054 (4 </w:t>
      </w:r>
      <w:r>
        <w:rPr>
          <w:lang w:val="en-US"/>
        </w:rPr>
        <w:t>pp</w:t>
      </w:r>
      <w:r w:rsidRPr="0071102D">
        <w:rPr>
          <w:lang w:val="en-US"/>
        </w:rPr>
        <w:t>)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F68" w:rsidRDefault="00532F68">
      <w:r>
        <w:separator/>
      </w:r>
    </w:p>
  </w:endnote>
  <w:endnote w:type="continuationSeparator" w:id="0">
    <w:p w:rsidR="00532F68" w:rsidRDefault="00532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C6DB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C6DB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50D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F68" w:rsidRDefault="00532F68">
      <w:r>
        <w:separator/>
      </w:r>
    </w:p>
  </w:footnote>
  <w:footnote w:type="continuationSeparator" w:id="0">
    <w:p w:rsidR="00532F68" w:rsidRDefault="00532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F550DF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C6DB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2F6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C6DB3"/>
    <w:rsid w:val="004E4543"/>
    <w:rsid w:val="004F4E29"/>
    <w:rsid w:val="00532F68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50DF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0D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Emphasis"/>
    <w:qFormat/>
    <w:rsid w:val="00F550DF"/>
    <w:rPr>
      <w:i/>
      <w:iCs/>
    </w:rPr>
  </w:style>
  <w:style w:type="character" w:customStyle="1" w:styleId="wmi-callto">
    <w:name w:val="wmi-callto"/>
    <w:rsid w:val="00F550DF"/>
  </w:style>
  <w:style w:type="paragraph" w:customStyle="1" w:styleId="Zv-TitleReferences">
    <w:name w:val="Zv-Title_References"/>
    <w:basedOn w:val="a7"/>
    <w:rsid w:val="00F550DF"/>
    <w:pPr>
      <w:spacing w:before="120"/>
    </w:pPr>
    <w:rPr>
      <w:b/>
      <w:bCs/>
      <w:szCs w:val="20"/>
      <w:lang w:eastAsia="en-US"/>
    </w:rPr>
  </w:style>
  <w:style w:type="character" w:styleId="a9">
    <w:name w:val="Hyperlink"/>
    <w:basedOn w:val="a0"/>
    <w:rsid w:val="00F55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exsad8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РАЗРЯДА ПОСТОЯННОГО ТОКА С ЖИДКИМ КАТОДОМ ДЛЯ ОПРЕДЕЛЕНИЯ СОДЕРЖАНИЯ ИОНОВ МЕТАЛЛОВ В ВОДНЫХ РАСТВОРАХ</dc:title>
  <dc:creator>sato</dc:creator>
  <cp:lastModifiedBy>Сатунин</cp:lastModifiedBy>
  <cp:revision>1</cp:revision>
  <cp:lastPrinted>1601-01-01T00:00:00Z</cp:lastPrinted>
  <dcterms:created xsi:type="dcterms:W3CDTF">2018-02-12T11:46:00Z</dcterms:created>
  <dcterms:modified xsi:type="dcterms:W3CDTF">2018-02-12T11:49:00Z</dcterms:modified>
</cp:coreProperties>
</file>