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CC7" w:rsidRPr="00A22C7B" w:rsidRDefault="00381CC7" w:rsidP="00381CC7">
      <w:pPr>
        <w:pStyle w:val="Zv-Titlereport"/>
      </w:pPr>
      <w:r w:rsidRPr="00A22C7B">
        <w:t>Уединенные волны в холловской магнитной гидродинамике</w:t>
      </w:r>
    </w:p>
    <w:p w:rsidR="00381CC7" w:rsidRPr="004F2C20" w:rsidRDefault="00381CC7" w:rsidP="00381CC7">
      <w:pPr>
        <w:pStyle w:val="Zv-Author"/>
        <w:rPr>
          <w:szCs w:val="24"/>
        </w:rPr>
      </w:pPr>
      <w:r w:rsidRPr="004F2C20">
        <w:rPr>
          <w:szCs w:val="24"/>
        </w:rPr>
        <w:t>Савельев В.В.</w:t>
      </w:r>
    </w:p>
    <w:p w:rsidR="00381CC7" w:rsidRPr="00BB0E3A" w:rsidRDefault="00381CC7" w:rsidP="00381CC7">
      <w:pPr>
        <w:pStyle w:val="Zv-Organization"/>
      </w:pPr>
      <w:r w:rsidRPr="00BB0E3A">
        <w:t xml:space="preserve">Институт прикладной математики им. М.В.Келдыша РАН,  Москва, РФ, </w:t>
      </w:r>
      <w:hyperlink r:id="rId7" w:history="1">
        <w:r w:rsidRPr="00BB0E3A">
          <w:rPr>
            <w:rStyle w:val="a8"/>
            <w:szCs w:val="24"/>
          </w:rPr>
          <w:t>ssvvvv@rambler.ru</w:t>
        </w:r>
      </w:hyperlink>
    </w:p>
    <w:p w:rsidR="00381CC7" w:rsidRPr="007A42FF" w:rsidRDefault="00381CC7" w:rsidP="00381CC7">
      <w:pPr>
        <w:pStyle w:val="Zv-bodyreport"/>
      </w:pPr>
      <w:r w:rsidRPr="007A42FF">
        <w:t>Как известно, в классической МГД  отсутствует дисперсия волн. ХМГД отличатся от МГД «небольшим» изменением в законе Ома – учетом эффекта Холла [1,2]. Это изменение</w:t>
      </w:r>
      <w:r>
        <w:t xml:space="preserve"> </w:t>
      </w:r>
      <w:r w:rsidRPr="007A42FF">
        <w:t xml:space="preserve">дает ХМГД один, по крайней мере, новый и важный элемент – дисперсию волн. Поэтому имеет смысл искать уединенные нелинейные волны, как это делается, например, для уравнения КдФ. В настоящей работе это реализуется для системы одномерных уравнений ХМГД для идеальной и холодной </w:t>
      </w:r>
      <w:r>
        <w:t xml:space="preserve">(это не принципиально) плазмы. </w:t>
      </w:r>
      <w:r w:rsidRPr="007A42FF">
        <w:t>Как показывается в работе, вопрос о существовании и свойствах таких волн сводится к исследованию следующей системы ОДУ-</w:t>
      </w:r>
    </w:p>
    <w:p w:rsidR="00381CC7" w:rsidRDefault="00381CC7" w:rsidP="00381CC7">
      <w:pPr>
        <w:pStyle w:val="Zv-formula"/>
      </w:pPr>
      <w:r>
        <w:t xml:space="preserve"> </w:t>
      </w:r>
      <w:r>
        <w:tab/>
      </w:r>
      <w:r w:rsidRPr="00494019">
        <w:rPr>
          <w:position w:val="-62"/>
        </w:rPr>
        <w:object w:dxaOrig="3159" w:dyaOrig="13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8.25pt;height:68.25pt" o:ole="" o:bordertopcolor="this" o:borderleftcolor="this" o:borderbottomcolor="this" o:borderrightcolor="this">
            <v:imagedata r:id="rId8" o:title=""/>
          </v:shape>
          <o:OLEObject Type="Embed" ProgID="Equation.DSMT4" ShapeID="_x0000_i1025" DrawAspect="Content" ObjectID="_1579904550" r:id="rId9"/>
        </w:object>
      </w:r>
      <w:r w:rsidRPr="00F90A47">
        <w:tab/>
      </w:r>
      <w:r>
        <w:t xml:space="preserve"> (1)</w:t>
      </w:r>
    </w:p>
    <w:p w:rsidR="00381CC7" w:rsidRPr="007A42FF" w:rsidRDefault="00381CC7" w:rsidP="00381CC7">
      <w:pPr>
        <w:pStyle w:val="Zv-bodyreportcont"/>
      </w:pPr>
      <w:r w:rsidRPr="007A42FF">
        <w:t xml:space="preserve">Где </w:t>
      </w:r>
      <w:r w:rsidRPr="007A42FF">
        <w:rPr>
          <w:i/>
          <w:lang w:val="en-US"/>
        </w:rPr>
        <w:t>x</w:t>
      </w:r>
      <w:r w:rsidRPr="007A42FF">
        <w:rPr>
          <w:i/>
        </w:rPr>
        <w:t xml:space="preserve"> </w:t>
      </w:r>
      <w:r w:rsidRPr="007A42FF">
        <w:t>и</w:t>
      </w:r>
      <w:r w:rsidRPr="007A42FF">
        <w:rPr>
          <w:i/>
        </w:rPr>
        <w:t xml:space="preserve"> </w:t>
      </w:r>
      <w:r w:rsidRPr="007A42FF">
        <w:rPr>
          <w:i/>
          <w:lang w:val="en-US"/>
        </w:rPr>
        <w:t>y</w:t>
      </w:r>
      <w:r w:rsidRPr="007A42FF">
        <w:rPr>
          <w:i/>
        </w:rPr>
        <w:t xml:space="preserve"> – </w:t>
      </w:r>
      <w:r w:rsidRPr="007A42FF">
        <w:t>компоненты магнитного поля в плоскости перп</w:t>
      </w:r>
      <w:r>
        <w:t>ендикулярной направлению волны,</w:t>
      </w:r>
      <w:r w:rsidRPr="007A42FF">
        <w:t xml:space="preserve"> </w:t>
      </w:r>
      <w:r w:rsidRPr="007A42FF">
        <w:rPr>
          <w:i/>
          <w:lang w:val="en-US"/>
        </w:rPr>
        <w:t>R</w:t>
      </w:r>
      <w:r w:rsidRPr="007A42FF">
        <w:t xml:space="preserve">, </w:t>
      </w:r>
      <w:r w:rsidRPr="007A42FF">
        <w:rPr>
          <w:lang w:val="en-US"/>
        </w:rPr>
        <w:t>Q</w:t>
      </w:r>
      <w:r>
        <w:t xml:space="preserve"> </w:t>
      </w:r>
      <w:r w:rsidRPr="007A42FF">
        <w:t>- параметры. Уединенная волна существует, если у системы (1) существует гомоклиническая фазовая кривая. Это кривая, которая выходит из особой точки (седло) и, затем, возвращается в ту же то</w:t>
      </w:r>
      <w:r>
        <w:t>чку. Численно показывается, что</w:t>
      </w:r>
      <w:r w:rsidRPr="007A42FF">
        <w:t xml:space="preserve"> такие кривые существуют. На рисунке дан пример такого фазового портрета и приведено распределение поперечных компонент магнитного поля в волне.</w:t>
      </w:r>
    </w:p>
    <w:p w:rsidR="00381CC7" w:rsidRDefault="00381CC7" w:rsidP="00381CC7">
      <w:pPr>
        <w:pStyle w:val="Zv-bodyreportcont"/>
        <w:rPr>
          <w:lang w:val="en-US"/>
        </w:rPr>
      </w:pPr>
      <w:r>
        <w:rPr>
          <w:noProof/>
        </w:rPr>
        <w:drawing>
          <wp:inline distT="0" distB="0" distL="0" distR="0">
            <wp:extent cx="2800350" cy="2009775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676" cy="2012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248025" cy="1865221"/>
            <wp:effectExtent l="1905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843" cy="1865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CC7" w:rsidRDefault="00381CC7" w:rsidP="00381CC7">
      <w:pPr>
        <w:pStyle w:val="Zv-bodyreport"/>
        <w:rPr>
          <w:lang w:val="en-US"/>
        </w:rPr>
      </w:pPr>
    </w:p>
    <w:p w:rsidR="00381CC7" w:rsidRPr="00F90A47" w:rsidRDefault="00381CC7" w:rsidP="00381CC7">
      <w:pPr>
        <w:pStyle w:val="Zv-TitleReferences-ru"/>
        <w:rPr>
          <w:szCs w:val="24"/>
        </w:rPr>
      </w:pPr>
      <w:r w:rsidRPr="007A42FF">
        <w:rPr>
          <w:szCs w:val="24"/>
        </w:rPr>
        <w:t>Литература</w:t>
      </w:r>
      <w:r>
        <w:rPr>
          <w:szCs w:val="24"/>
        </w:rPr>
        <w:t>.</w:t>
      </w:r>
    </w:p>
    <w:p w:rsidR="00381CC7" w:rsidRPr="007A42FF" w:rsidRDefault="00381CC7" w:rsidP="00381CC7">
      <w:pPr>
        <w:pStyle w:val="Zv-References-ru"/>
        <w:numPr>
          <w:ilvl w:val="0"/>
          <w:numId w:val="1"/>
        </w:numPr>
        <w:spacing w:line="276" w:lineRule="auto"/>
        <w:rPr>
          <w:szCs w:val="24"/>
        </w:rPr>
      </w:pPr>
      <w:r w:rsidRPr="007A42FF">
        <w:rPr>
          <w:szCs w:val="24"/>
        </w:rPr>
        <w:t>Кадомцев Б.Б., Коллективные явления в плазме, 2-е издание. М., Наука, Глав. редакция Физ.-Мат. Лит., 1988</w:t>
      </w:r>
    </w:p>
    <w:p w:rsidR="00381CC7" w:rsidRPr="007A42FF" w:rsidRDefault="00381CC7" w:rsidP="00381CC7">
      <w:pPr>
        <w:pStyle w:val="Zv-References-ru"/>
        <w:numPr>
          <w:ilvl w:val="0"/>
          <w:numId w:val="1"/>
        </w:numPr>
        <w:spacing w:line="276" w:lineRule="auto"/>
        <w:rPr>
          <w:szCs w:val="24"/>
        </w:rPr>
      </w:pPr>
      <w:r>
        <w:rPr>
          <w:szCs w:val="24"/>
        </w:rPr>
        <w:t>Морозов А.И.</w:t>
      </w:r>
      <w:r w:rsidRPr="007A42FF">
        <w:rPr>
          <w:szCs w:val="24"/>
        </w:rPr>
        <w:t>, Введение в плазмодинамику, 2-издание,  М., ФИЗМАТЛИТ, 2008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138" w:rsidRDefault="00C71138">
      <w:r>
        <w:separator/>
      </w:r>
    </w:p>
  </w:endnote>
  <w:endnote w:type="continuationSeparator" w:id="0">
    <w:p w:rsidR="00C71138" w:rsidRDefault="00C711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06C6D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06C6D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81CC7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138" w:rsidRDefault="00C71138">
      <w:r>
        <w:separator/>
      </w:r>
    </w:p>
  </w:footnote>
  <w:footnote w:type="continuationSeparator" w:id="0">
    <w:p w:rsidR="00C71138" w:rsidRDefault="00C711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>
      <w:rPr>
        <w:sz w:val="20"/>
        <w:lang w:val="en-US"/>
      </w:rPr>
      <w:t xml:space="preserve"> 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C06C6D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71138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81CC7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E06CE"/>
    <w:rsid w:val="008022B0"/>
    <w:rsid w:val="00802D35"/>
    <w:rsid w:val="00930480"/>
    <w:rsid w:val="0094051A"/>
    <w:rsid w:val="00953341"/>
    <w:rsid w:val="009D46CB"/>
    <w:rsid w:val="00AA2CE7"/>
    <w:rsid w:val="00AB58B3"/>
    <w:rsid w:val="00B622ED"/>
    <w:rsid w:val="00B9584E"/>
    <w:rsid w:val="00BC1716"/>
    <w:rsid w:val="00C06C6D"/>
    <w:rsid w:val="00C103CD"/>
    <w:rsid w:val="00C232A0"/>
    <w:rsid w:val="00C71138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381CC7"/>
    <w:rPr>
      <w:color w:val="0000FF" w:themeColor="hyperlink"/>
      <w:u w:val="single"/>
    </w:rPr>
  </w:style>
  <w:style w:type="paragraph" w:styleId="a9">
    <w:name w:val="Balloon Text"/>
    <w:basedOn w:val="a"/>
    <w:link w:val="aa"/>
    <w:rsid w:val="00381CC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81C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svvvv@rambler.ru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2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УЕДИНЕННЫЕ ВОЛНЫ В ХОЛЛОВСКОЙ МАГНИТНОЙ ГИДРОДИНАМИКЕ</dc:title>
  <dc:creator>sato</dc:creator>
  <cp:lastModifiedBy>Сатунин</cp:lastModifiedBy>
  <cp:revision>1</cp:revision>
  <cp:lastPrinted>1601-01-01T00:00:00Z</cp:lastPrinted>
  <dcterms:created xsi:type="dcterms:W3CDTF">2018-02-11T22:33:00Z</dcterms:created>
  <dcterms:modified xsi:type="dcterms:W3CDTF">2018-02-11T22:35:00Z</dcterms:modified>
</cp:coreProperties>
</file>