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F9" w:rsidRDefault="00D839F9" w:rsidP="00D839F9">
      <w:pPr>
        <w:pStyle w:val="Zv-Titlereport"/>
      </w:pPr>
      <w:r>
        <w:t>Наблюдение стримеров в форме шара при наносекундном пробое промежутков остриё–плоскость в условиях генерации убегающих электронов</w:t>
      </w:r>
    </w:p>
    <w:p w:rsidR="00D839F9" w:rsidRDefault="00D839F9" w:rsidP="00D839F9">
      <w:pPr>
        <w:pStyle w:val="Zv-Author"/>
      </w:pPr>
      <w:r w:rsidRPr="000B3B35">
        <w:rPr>
          <w:u w:val="single"/>
        </w:rPr>
        <w:t>Белоплотов Д.В.</w:t>
      </w:r>
      <w:r>
        <w:t>, Тарасенко В.Ф., Сорокин Д.А., Ломаев М.И.</w:t>
      </w:r>
    </w:p>
    <w:p w:rsidR="00D839F9" w:rsidRPr="0002568A" w:rsidRDefault="00D839F9" w:rsidP="00D839F9">
      <w:pPr>
        <w:pStyle w:val="Zv-Organization"/>
      </w:pPr>
      <w:r w:rsidRPr="00622CD9">
        <w:t>Институт сильноточной электроники СО РАН</w:t>
      </w:r>
      <w:r>
        <w:t>, Томск, Россия,</w:t>
      </w:r>
      <w:r w:rsidRPr="00DF0311">
        <w:t xml:space="preserve"> </w:t>
      </w:r>
      <w:hyperlink r:id="rId7" w:history="1">
        <w:r w:rsidRPr="002C7B10">
          <w:rPr>
            <w:rStyle w:val="a8"/>
            <w:lang w:val="en-US"/>
          </w:rPr>
          <w:t>rff</w:t>
        </w:r>
        <w:r w:rsidRPr="002C7B10">
          <w:rPr>
            <w:rStyle w:val="a8"/>
          </w:rPr>
          <w:t>.</w:t>
        </w:r>
        <w:r w:rsidRPr="002C7B10">
          <w:rPr>
            <w:rStyle w:val="a8"/>
            <w:lang w:val="en-US"/>
          </w:rPr>
          <w:t>qep</w:t>
        </w:r>
        <w:r w:rsidRPr="002C7B10">
          <w:rPr>
            <w:rStyle w:val="a8"/>
          </w:rPr>
          <w:t>.</w:t>
        </w:r>
        <w:r w:rsidRPr="002C7B10">
          <w:rPr>
            <w:rStyle w:val="a8"/>
            <w:lang w:val="en-US"/>
          </w:rPr>
          <w:t>bdim</w:t>
        </w:r>
        <w:r w:rsidRPr="002C7B10">
          <w:rPr>
            <w:rStyle w:val="a8"/>
          </w:rPr>
          <w:t>@</w:t>
        </w:r>
        <w:r w:rsidRPr="002C7B10">
          <w:rPr>
            <w:rStyle w:val="a8"/>
            <w:lang w:val="en-US"/>
          </w:rPr>
          <w:t>gmail</w:t>
        </w:r>
        <w:r w:rsidRPr="002C7B10">
          <w:rPr>
            <w:rStyle w:val="a8"/>
          </w:rPr>
          <w:t>.</w:t>
        </w:r>
        <w:r w:rsidRPr="002C7B10">
          <w:rPr>
            <w:rStyle w:val="a8"/>
            <w:lang w:val="en-US"/>
          </w:rPr>
          <w:t>com</w:t>
        </w:r>
      </w:hyperlink>
    </w:p>
    <w:p w:rsidR="00D839F9" w:rsidRPr="00830A2A" w:rsidRDefault="00D839F9" w:rsidP="00D839F9">
      <w:pPr>
        <w:pStyle w:val="Zv-bodyreport"/>
      </w:pPr>
      <w:r>
        <w:t xml:space="preserve">Методами высокоскоростной съёмки исследовалось формирование стримера в газоразрядном промежутке «остриё–плоскость» длиной 3 мм при подаче на него наносекундных импульсов напряжения положительной и отрицательной полярности. Промежуток заполнялся различными молекулярными и атомарными газами: воздух, азот, водород, метан, аргон, гелий, неон. Давление газов варьировалось от 12,5 до 400 кПа. Посредством </w:t>
      </w:r>
      <w:r>
        <w:rPr>
          <w:lang w:val="en-US"/>
        </w:rPr>
        <w:t>ICCD</w:t>
      </w:r>
      <w:r>
        <w:t xml:space="preserve"> камеры регистрировалось свечение плазмы в предпробойной стадии разряда. Установлено, что независимо от полярности импульсов напряжения и рода газа формируется стример, имеющий шароподобную форму (рис. 1). При давлении газов до 100 кПа первое свечение плазмы наблюдалось на расстоянии </w:t>
      </w:r>
      <w:r>
        <w:sym w:font="Symbol" w:char="F0BB"/>
      </w:r>
      <w:r>
        <w:t>1 мм от вершины острийного электрода независимо от его полярности, а также рода газа. С ростом давления зона, где наблюдается первое свечение плазмы, смещалась к вершине острийного электрода. При отрицательной полярности острийного электрода коллектором регистрировался пучок убегающих электронов, прошедших через плоский электрод (анод), выполненный из алюминиевой фольги толщиной 10 мкм.</w:t>
      </w:r>
    </w:p>
    <w:p w:rsidR="00D839F9" w:rsidRDefault="00D839F9" w:rsidP="00D839F9">
      <w:pPr>
        <w:pStyle w:val="Zv-bodyreport"/>
      </w:pPr>
    </w:p>
    <w:p w:rsidR="00D839F9" w:rsidRDefault="00D839F9" w:rsidP="00D839F9">
      <w:pPr>
        <w:pStyle w:val="Zv-bodyreport"/>
        <w:jc w:val="center"/>
      </w:pPr>
      <w:r w:rsidRPr="00676707">
        <w:rPr>
          <w:noProof/>
        </w:rPr>
        <w:drawing>
          <wp:inline distT="0" distB="0" distL="0" distR="0">
            <wp:extent cx="4957200" cy="3060000"/>
            <wp:effectExtent l="0" t="0" r="0" b="7620"/>
            <wp:docPr id="9" name="Рисунок 9" descr="E:\work\конференции\Звенигород 2018\рисунки\Рисунок1 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ork\конференции\Звенигород 2018\рисунки\Рисунок1 96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2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F9" w:rsidRPr="003B1D01" w:rsidRDefault="00D839F9" w:rsidP="00D839F9">
      <w:pPr>
        <w:pStyle w:val="Zv-bodyreport"/>
        <w:jc w:val="center"/>
      </w:pPr>
      <w:r>
        <w:t>Рис. 1. Фотографии свечения плазмы в различные моменты времени предпробойной стадии наносекундного разряда в воздухе атмосферного давления</w:t>
      </w:r>
      <w:r w:rsidRPr="00685A8C">
        <w:t xml:space="preserve"> </w:t>
      </w:r>
      <w:r>
        <w:t>при обеих полярностях.</w:t>
      </w:r>
    </w:p>
    <w:p w:rsidR="00D839F9" w:rsidRDefault="00D839F9" w:rsidP="00D839F9">
      <w:pPr>
        <w:pStyle w:val="Zv-bodyreport"/>
        <w:spacing w:before="120"/>
      </w:pPr>
      <w:r w:rsidRPr="00F90D82">
        <w:t>Исследование выполнено за счет гранта Российского научного фонда (проект №17-72-20072).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8E" w:rsidRDefault="00AB0C8E">
      <w:r>
        <w:separator/>
      </w:r>
    </w:p>
  </w:endnote>
  <w:endnote w:type="continuationSeparator" w:id="0">
    <w:p w:rsidR="00AB0C8E" w:rsidRDefault="00AB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D2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21D2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739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8E" w:rsidRDefault="00AB0C8E">
      <w:r>
        <w:separator/>
      </w:r>
    </w:p>
  </w:footnote>
  <w:footnote w:type="continuationSeparator" w:id="0">
    <w:p w:rsidR="00AB0C8E" w:rsidRDefault="00AB0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21D2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0C8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97395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50171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0C8E"/>
    <w:rsid w:val="00AB58B3"/>
    <w:rsid w:val="00B622ED"/>
    <w:rsid w:val="00B9584E"/>
    <w:rsid w:val="00BC1716"/>
    <w:rsid w:val="00C103CD"/>
    <w:rsid w:val="00C232A0"/>
    <w:rsid w:val="00D21D29"/>
    <w:rsid w:val="00D47F19"/>
    <w:rsid w:val="00D839F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839F9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D839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3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ff.qep.bdim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198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СТРИМЕРОВ В ФОРМЕ ШАРА ПРИ НАНОСЕКУНДНОМ ПРОБОЕ ПРОМЕЖУТКОВ ОСТРИЁ–ПЛОСКОСТЬ В УСЛОВИЯХ ГЕНЕРАЦИИ УБЕГАЮЩИХ ЭЛЕКТРОНОВ</dc:title>
  <dc:creator>sato</dc:creator>
  <cp:lastModifiedBy>Сатунин</cp:lastModifiedBy>
  <cp:revision>2</cp:revision>
  <cp:lastPrinted>1601-01-01T00:00:00Z</cp:lastPrinted>
  <dcterms:created xsi:type="dcterms:W3CDTF">2018-02-10T19:48:00Z</dcterms:created>
  <dcterms:modified xsi:type="dcterms:W3CDTF">2018-02-10T19:56:00Z</dcterms:modified>
</cp:coreProperties>
</file>