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A8C" w:rsidRPr="00D7574C" w:rsidRDefault="00092A8C" w:rsidP="00092A8C">
      <w:pPr>
        <w:pStyle w:val="Zv-Titlereport"/>
        <w:rPr>
          <w:lang w:val="en-US"/>
        </w:rPr>
      </w:pPr>
      <w:r w:rsidRPr="008A7C70">
        <w:rPr>
          <w:lang w:val="en-US"/>
        </w:rPr>
        <w:t>ABOUT INFLUENCE OF THE CONFIGURATION OF ELECTRODES</w:t>
      </w:r>
      <w:r w:rsidRPr="00067148">
        <w:rPr>
          <w:lang w:val="en-US"/>
        </w:rPr>
        <w:t xml:space="preserve"> </w:t>
      </w:r>
      <w:r w:rsidRPr="00067148">
        <w:rPr>
          <w:lang w:val="en-US"/>
        </w:rPr>
        <w:br/>
      </w:r>
      <w:r w:rsidRPr="008A7C70">
        <w:rPr>
          <w:lang w:val="en-US"/>
        </w:rPr>
        <w:t>AND TOPOLOGY OF THE EXTERNAL MAGNETIC FIELD</w:t>
      </w:r>
      <w:r w:rsidRPr="00067148">
        <w:rPr>
          <w:lang w:val="en-US"/>
        </w:rPr>
        <w:t xml:space="preserve"> </w:t>
      </w:r>
      <w:r w:rsidRPr="00067148">
        <w:rPr>
          <w:lang w:val="en-US"/>
        </w:rPr>
        <w:br/>
      </w:r>
      <w:r w:rsidRPr="008A7C70">
        <w:rPr>
          <w:lang w:val="en-US"/>
        </w:rPr>
        <w:t xml:space="preserve">ON DYNAMICS </w:t>
      </w:r>
      <w:r>
        <w:rPr>
          <w:lang w:val="en-US"/>
        </w:rPr>
        <w:t>NEAR ANOD</w:t>
      </w:r>
      <w:r w:rsidRPr="008A7C70">
        <w:rPr>
          <w:lang w:val="en-US"/>
        </w:rPr>
        <w:t xml:space="preserve"> CORDS OF THE ARC </w:t>
      </w:r>
    </w:p>
    <w:p w:rsidR="00092A8C" w:rsidRPr="00D7574C" w:rsidRDefault="00092A8C" w:rsidP="00092A8C">
      <w:pPr>
        <w:pStyle w:val="Zv-Author"/>
        <w:rPr>
          <w:lang w:val="en-US"/>
        </w:rPr>
      </w:pPr>
      <w:r w:rsidRPr="008A7C70">
        <w:rPr>
          <w:lang w:val="en-US"/>
        </w:rPr>
        <w:t xml:space="preserve">Glinov A.P., Golovin A.P., </w:t>
      </w:r>
      <w:r>
        <w:rPr>
          <w:lang w:val="en-US"/>
        </w:rPr>
        <w:t>Kozlov P.V.</w:t>
      </w:r>
      <w:r w:rsidRPr="008A7C70">
        <w:rPr>
          <w:lang w:val="en-US"/>
        </w:rPr>
        <w:t>, Shaleev K.V.</w:t>
      </w:r>
    </w:p>
    <w:p w:rsidR="00092A8C" w:rsidRPr="00D7574C" w:rsidRDefault="00092A8C" w:rsidP="00092A8C">
      <w:pPr>
        <w:pStyle w:val="Zv-Organization"/>
        <w:rPr>
          <w:rStyle w:val="a7"/>
          <w:iCs/>
          <w:lang w:val="en-US"/>
        </w:rPr>
      </w:pPr>
      <w:r w:rsidRPr="006C3211">
        <w:rPr>
          <w:iCs/>
          <w:lang w:val="en-US"/>
        </w:rPr>
        <w:t xml:space="preserve">Institute of Mechanics Lomonosov Moscow State University, Moscow, Russia, </w:t>
      </w:r>
      <w:hyperlink r:id="rId7" w:history="1">
        <w:r w:rsidRPr="006C3211">
          <w:rPr>
            <w:rStyle w:val="a7"/>
            <w:iCs/>
            <w:lang w:val="en-US"/>
          </w:rPr>
          <w:t>krestytroitsk@mail.ru</w:t>
        </w:r>
      </w:hyperlink>
    </w:p>
    <w:p w:rsidR="00092A8C" w:rsidRPr="00D7574C" w:rsidRDefault="00092A8C" w:rsidP="00092A8C">
      <w:pPr>
        <w:pStyle w:val="Zv-bodyreport"/>
        <w:rPr>
          <w:lang w:val="en-US"/>
        </w:rPr>
      </w:pPr>
      <w:r w:rsidRPr="008A7C70">
        <w:rPr>
          <w:lang w:val="en-US"/>
        </w:rPr>
        <w:t>It is spent settlement-theoretical and an experimental res</w:t>
      </w:r>
      <w:r>
        <w:rPr>
          <w:lang w:val="en-US"/>
        </w:rPr>
        <w:t>earch of dynamics of anode spot</w:t>
      </w:r>
      <w:r w:rsidRPr="008A7C70">
        <w:rPr>
          <w:lang w:val="en-US"/>
        </w:rPr>
        <w:t xml:space="preserve">s </w:t>
      </w:r>
      <w:r w:rsidRPr="00A5088F">
        <w:rPr>
          <w:lang w:val="en-US"/>
        </w:rPr>
        <w:t xml:space="preserve">[1-4] </w:t>
      </w:r>
      <w:r w:rsidRPr="008A7C70">
        <w:rPr>
          <w:lang w:val="en-US"/>
        </w:rPr>
        <w:t xml:space="preserve">in </w:t>
      </w:r>
      <w:r>
        <w:rPr>
          <w:lang w:val="en-US"/>
        </w:rPr>
        <w:t xml:space="preserve">stationary </w:t>
      </w:r>
      <w:r w:rsidRPr="008A7C70">
        <w:rPr>
          <w:lang w:val="en-US"/>
        </w:rPr>
        <w:t xml:space="preserve">electroarc </w:t>
      </w:r>
      <w:r>
        <w:rPr>
          <w:lang w:val="en-US"/>
        </w:rPr>
        <w:t>discharges in</w:t>
      </w:r>
      <w:r w:rsidRPr="00B64753">
        <w:rPr>
          <w:lang w:val="en-US"/>
        </w:rPr>
        <w:t xml:space="preserve"> </w:t>
      </w:r>
      <w:r>
        <w:rPr>
          <w:lang w:val="en-US"/>
        </w:rPr>
        <w:t>the long air arc</w:t>
      </w:r>
      <w:r w:rsidRPr="008A7C70">
        <w:rPr>
          <w:lang w:val="en-US"/>
        </w:rPr>
        <w:t xml:space="preserve"> of atmospheric pressure. The vertical category between graphite electrodes - the rod cathode and the anode with hemispherical and flat contact surfaces was studied. The case of the narrow rod anode is considered also. Digit cu</w:t>
      </w:r>
      <w:r>
        <w:rPr>
          <w:lang w:val="en-US"/>
        </w:rPr>
        <w:t>rrents were within 10 - 1000 A</w:t>
      </w:r>
      <w:r w:rsidRPr="008A7C70">
        <w:rPr>
          <w:lang w:val="en-US"/>
        </w:rPr>
        <w:t xml:space="preserve">, interelectrode distances made 5 - 110 mm. The high-speed panoramic video shooting of the category and the anode surface, synchronised with pyrometric measurements of temperature of an anode surface and complex digital registration of a current and pressure on a digit interval was spent. On the category the external magnetic field created </w:t>
      </w:r>
      <w:r>
        <w:t>токовыми</w:t>
      </w:r>
      <w:r w:rsidRPr="008A7C70">
        <w:rPr>
          <w:lang w:val="en-US"/>
        </w:rPr>
        <w:t xml:space="preserve"> by contours, fed from independent sources of a current was imposed. The axial, azimuthal and combined magnetic fields were considered. Calculations have been spent on the basis of the simplified models </w:t>
      </w:r>
      <w:r>
        <w:rPr>
          <w:lang w:val="en-US"/>
        </w:rPr>
        <w:t>near electrodes</w:t>
      </w:r>
      <w:r w:rsidRPr="008A7C70">
        <w:rPr>
          <w:lang w:val="en-US"/>
        </w:rPr>
        <w:t xml:space="preserve"> cords in the form of the delays moved by a total magnetic field, created by currents of an arch, magnetic system and the anode. </w:t>
      </w:r>
    </w:p>
    <w:p w:rsidR="00092A8C" w:rsidRPr="00D7574C" w:rsidRDefault="00092A8C" w:rsidP="00092A8C">
      <w:pPr>
        <w:pStyle w:val="Zv-bodyreport"/>
        <w:rPr>
          <w:lang w:val="en-US"/>
        </w:rPr>
      </w:pPr>
      <w:r w:rsidRPr="008A7C70">
        <w:rPr>
          <w:lang w:val="en-US"/>
        </w:rPr>
        <w:t>As a result of the spent researches are received settlement and experimental data about trajectories of anode stains and their speeds, distribution of a current and temperatures in the anode, depending on the form of its surface, force of a current and topology and size of an external magnetic field.</w:t>
      </w:r>
    </w:p>
    <w:p w:rsidR="00092A8C" w:rsidRDefault="00092A8C" w:rsidP="00092A8C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092A8C" w:rsidRPr="00B64753" w:rsidRDefault="00092A8C" w:rsidP="00092A8C">
      <w:pPr>
        <w:pStyle w:val="Zv-References-en"/>
      </w:pPr>
      <w:r w:rsidRPr="00B64753">
        <w:t xml:space="preserve">J. Kobain, G. Ekker, J. Forrel, et al., </w:t>
      </w:r>
      <w:r w:rsidRPr="00B64753">
        <w:rPr>
          <w:i/>
          <w:iCs/>
        </w:rPr>
        <w:t xml:space="preserve">Vacuum Arcs </w:t>
      </w:r>
      <w:r w:rsidRPr="00B64753">
        <w:t>(Mir, Moscow, 1982) [in Russian].</w:t>
      </w:r>
    </w:p>
    <w:p w:rsidR="00092A8C" w:rsidRPr="00B64753" w:rsidRDefault="00092A8C" w:rsidP="00092A8C">
      <w:pPr>
        <w:pStyle w:val="Zv-References-en"/>
      </w:pPr>
      <w:r w:rsidRPr="00B64753">
        <w:t>V.I. Rakhovskii, Physical Foundations of Commutation of Electric Current in Vacuum (Nauka, Moscow, 1970) [in Russian].</w:t>
      </w:r>
    </w:p>
    <w:p w:rsidR="00092A8C" w:rsidRDefault="00092A8C" w:rsidP="00092A8C">
      <w:pPr>
        <w:pStyle w:val="Zv-References-en"/>
      </w:pPr>
      <w:r w:rsidRPr="00B64753">
        <w:t xml:space="preserve">G.A. Dyuzhev, G.A. Lyubimov, and S.M. Shkol’nik, IEEE Transactions on Plasma Sciences </w:t>
      </w:r>
      <w:r w:rsidRPr="00B64753">
        <w:rPr>
          <w:b/>
          <w:bCs/>
        </w:rPr>
        <w:t xml:space="preserve">PS-11 </w:t>
      </w:r>
      <w:r w:rsidRPr="00B64753">
        <w:t>(1), 36 (1983).</w:t>
      </w:r>
    </w:p>
    <w:p w:rsidR="00092A8C" w:rsidRPr="002C14D2" w:rsidRDefault="00092A8C" w:rsidP="00092A8C">
      <w:pPr>
        <w:pStyle w:val="Zv-References-en"/>
      </w:pPr>
      <w:r w:rsidRPr="00B64753">
        <w:t>V.O. German, A.P. Glinov, A.P. Golovin, and P.V. Kozlov, Prikl. Fiz., No. 5, 33 (2015).</w:t>
      </w:r>
      <w:r>
        <w:t xml:space="preserve"> 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6DAE" w:rsidRDefault="005F6DAE">
      <w:r>
        <w:separator/>
      </w:r>
    </w:p>
  </w:endnote>
  <w:endnote w:type="continuationSeparator" w:id="0">
    <w:p w:rsidR="005F6DAE" w:rsidRDefault="005F6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2A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FC2A99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92A8C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6DAE" w:rsidRDefault="005F6DAE">
      <w:r>
        <w:separator/>
      </w:r>
    </w:p>
  </w:footnote>
  <w:footnote w:type="continuationSeparator" w:id="0">
    <w:p w:rsidR="005F6DAE" w:rsidRDefault="005F6D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6B5B24">
      <w:rPr>
        <w:sz w:val="20"/>
        <w:lang w:val="en-US"/>
      </w:rPr>
      <w:t>5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6B5B24">
      <w:rPr>
        <w:sz w:val="20"/>
        <w:lang w:val="en-US"/>
      </w:rPr>
      <w:t>April</w:t>
    </w:r>
    <w:r w:rsidR="00EF07A9">
      <w:rPr>
        <w:sz w:val="20"/>
        <w:lang w:val="en-US"/>
      </w:rPr>
      <w:t xml:space="preserve">  </w:t>
    </w:r>
    <w:r w:rsidR="006B5B24">
      <w:rPr>
        <w:sz w:val="20"/>
        <w:lang w:val="en-US"/>
      </w:rPr>
      <w:t>2</w:t>
    </w:r>
    <w:r w:rsidR="00EF07A9">
      <w:rPr>
        <w:sz w:val="20"/>
        <w:lang w:val="en-US"/>
      </w:rPr>
      <w:t xml:space="preserve"> – </w:t>
    </w:r>
    <w:r w:rsidR="006B5B24">
      <w:rPr>
        <w:sz w:val="20"/>
        <w:lang w:val="en-US"/>
      </w:rPr>
      <w:t>6</w:t>
    </w:r>
    <w:r w:rsidR="00EF07A9">
      <w:rPr>
        <w:sz w:val="20"/>
        <w:lang w:val="en-US"/>
      </w:rPr>
      <w:t>, 201</w:t>
    </w:r>
    <w:r w:rsidR="006B5B24">
      <w:rPr>
        <w:sz w:val="20"/>
        <w:lang w:val="en-US"/>
      </w:rPr>
      <w:t>8</w:t>
    </w:r>
    <w:r w:rsidR="00EF07A9">
      <w:rPr>
        <w:sz w:val="20"/>
        <w:lang w:val="en-US"/>
      </w:rPr>
      <w:t>, Zvenigorod</w:t>
    </w:r>
  </w:p>
  <w:p w:rsidR="00654A7B" w:rsidRDefault="00FC2A99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96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F6DAE"/>
    <w:rsid w:val="00043701"/>
    <w:rsid w:val="00092A8C"/>
    <w:rsid w:val="000C657D"/>
    <w:rsid w:val="000C7078"/>
    <w:rsid w:val="000D76E9"/>
    <w:rsid w:val="000E495B"/>
    <w:rsid w:val="001C0CCB"/>
    <w:rsid w:val="00205708"/>
    <w:rsid w:val="00220629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67C6F"/>
    <w:rsid w:val="00573BAD"/>
    <w:rsid w:val="0058676C"/>
    <w:rsid w:val="005F6DAE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C2A99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092A8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estytroitsk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8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Zven_2018_e</Template>
  <TotalTime>3</TotalTime>
  <Pages>1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ABOUT INFLUENCE OF THE CONFIGURATION OF ELECTRODES AND TOPOLOGY OF THE EXTERNAL MAGNETIC FIELD ON DYNAMICS NEAR ANOD CORDS OF THE ARC</dc:title>
  <dc:creator>sato</dc:creator>
  <cp:lastModifiedBy>Сатунин</cp:lastModifiedBy>
  <cp:revision>1</cp:revision>
  <cp:lastPrinted>1601-01-01T00:00:00Z</cp:lastPrinted>
  <dcterms:created xsi:type="dcterms:W3CDTF">2018-02-11T18:13:00Z</dcterms:created>
  <dcterms:modified xsi:type="dcterms:W3CDTF">2018-02-11T18:16:00Z</dcterms:modified>
</cp:coreProperties>
</file>