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59" w:rsidRPr="00773A1E" w:rsidRDefault="00A36059" w:rsidP="00A36059">
      <w:pPr>
        <w:pStyle w:val="Zv-Titlereport"/>
      </w:pPr>
      <w:r w:rsidRPr="00A8053D">
        <w:t xml:space="preserve">Осциллирующие </w:t>
      </w:r>
      <w:r>
        <w:t>дейтроны</w:t>
      </w:r>
      <w:r w:rsidRPr="00A8053D">
        <w:t xml:space="preserve"> в схеме инерциального электростатического удержания на основе вакуумного разряда</w:t>
      </w:r>
    </w:p>
    <w:p w:rsidR="00A36059" w:rsidRPr="0015510C" w:rsidRDefault="00A36059" w:rsidP="00A36059">
      <w:pPr>
        <w:pStyle w:val="Zv-Author"/>
        <w:rPr>
          <w:vertAlign w:val="superscript"/>
        </w:rPr>
      </w:pPr>
      <w:r w:rsidRPr="006019D1">
        <w:t>Kуриленков</w:t>
      </w:r>
      <w:r>
        <w:t xml:space="preserve"> Ю</w:t>
      </w:r>
      <w:r w:rsidRPr="006019D1">
        <w:t>.K.</w:t>
      </w:r>
      <w:r>
        <w:rPr>
          <w:vertAlign w:val="superscript"/>
        </w:rPr>
        <w:t>1</w:t>
      </w:r>
      <w:r w:rsidRPr="006019D1">
        <w:t>, Тараканов</w:t>
      </w:r>
      <w:r w:rsidRPr="0015510C">
        <w:t xml:space="preserve"> </w:t>
      </w:r>
      <w:r w:rsidRPr="006019D1">
        <w:t>В.П.</w:t>
      </w:r>
      <w:r>
        <w:rPr>
          <w:vertAlign w:val="superscript"/>
        </w:rPr>
        <w:t>1</w:t>
      </w:r>
      <w:r w:rsidRPr="006019D1">
        <w:t xml:space="preserve">, </w:t>
      </w:r>
      <w:r>
        <w:t>Гуськов С.Ю.</w:t>
      </w:r>
      <w:r>
        <w:rPr>
          <w:vertAlign w:val="superscript"/>
        </w:rPr>
        <w:t>1,2</w:t>
      </w:r>
      <w:r>
        <w:t>,</w:t>
      </w:r>
      <w:r w:rsidRPr="006019D1">
        <w:t xml:space="preserve"> </w:t>
      </w:r>
      <w:r w:rsidRPr="0015510C">
        <w:t>Огинов</w:t>
      </w:r>
      <w:r>
        <w:t xml:space="preserve"> </w:t>
      </w:r>
      <w:r w:rsidRPr="0015510C">
        <w:t>А</w:t>
      </w:r>
      <w:r>
        <w:t>.В.</w:t>
      </w:r>
      <w:r w:rsidRPr="0015510C">
        <w:rPr>
          <w:vertAlign w:val="superscript"/>
        </w:rPr>
        <w:t>1</w:t>
      </w:r>
      <w:r>
        <w:rPr>
          <w:vertAlign w:val="superscript"/>
        </w:rPr>
        <w:t>,2</w:t>
      </w:r>
    </w:p>
    <w:p w:rsidR="00A36059" w:rsidRPr="0015510C" w:rsidRDefault="00A36059" w:rsidP="00A36059">
      <w:pPr>
        <w:pStyle w:val="Zv-Organization"/>
      </w:pPr>
      <w:r w:rsidRPr="0015510C">
        <w:rPr>
          <w:vertAlign w:val="superscript"/>
        </w:rPr>
        <w:t>1</w:t>
      </w:r>
      <w:r w:rsidRPr="00DB7FC8">
        <w:t>Объединенный Институт Высоких Температур РАН, Москва,</w:t>
      </w:r>
      <w:r>
        <w:t xml:space="preserve"> Россия,</w:t>
      </w:r>
      <w:r w:rsidRPr="00DB7FC8">
        <w:t xml:space="preserve"> </w:t>
      </w:r>
      <w:r>
        <w:br/>
      </w:r>
      <w:r w:rsidRPr="00A36059">
        <w:t xml:space="preserve">    </w:t>
      </w:r>
      <w:r w:rsidRPr="00DB7FC8">
        <w:t xml:space="preserve"> </w:t>
      </w:r>
      <w:hyperlink r:id="rId7" w:history="1">
        <w:r w:rsidRPr="00972A90">
          <w:rPr>
            <w:rStyle w:val="a8"/>
          </w:rPr>
          <w:t>kurilenkovyuri@gmail.com</w:t>
        </w:r>
      </w:hyperlink>
      <w:r w:rsidRPr="00A36059">
        <w:br/>
      </w:r>
      <w:r w:rsidRPr="0015510C">
        <w:rPr>
          <w:vertAlign w:val="superscript"/>
        </w:rPr>
        <w:t>2</w:t>
      </w:r>
      <w:r w:rsidRPr="00DB7FC8">
        <w:t xml:space="preserve">Физический Институт им. П.Н. Лебедева РАН, Москва, </w:t>
      </w:r>
      <w:r>
        <w:t>Россия</w:t>
      </w:r>
    </w:p>
    <w:p w:rsidR="00A36059" w:rsidRDefault="00A36059" w:rsidP="00A36059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Ранее наблюдался выход </w:t>
      </w:r>
      <w:r w:rsidRPr="008256CF">
        <w:rPr>
          <w:bCs/>
          <w:lang w:val="en-US"/>
        </w:rPr>
        <w:t>DD</w:t>
      </w:r>
      <w:r w:rsidRPr="00255C4E">
        <w:rPr>
          <w:bCs/>
        </w:rPr>
        <w:t xml:space="preserve"> </w:t>
      </w:r>
      <w:r>
        <w:rPr>
          <w:bCs/>
        </w:rPr>
        <w:t xml:space="preserve">нейтронов в миниатюрном наносекундном вакуумном разряде (НВР) малой энергии с дейтерированным </w:t>
      </w:r>
      <w:r w:rsidRPr="008256CF">
        <w:rPr>
          <w:bCs/>
          <w:lang w:val="en-US"/>
        </w:rPr>
        <w:t>Pd</w:t>
      </w:r>
      <w:r>
        <w:rPr>
          <w:bCs/>
        </w:rPr>
        <w:t xml:space="preserve"> анодом</w:t>
      </w:r>
      <w:r w:rsidRPr="00255C4E">
        <w:rPr>
          <w:bCs/>
        </w:rPr>
        <w:t>[1]</w:t>
      </w:r>
      <w:r>
        <w:rPr>
          <w:bCs/>
        </w:rPr>
        <w:t>. Детальное</w:t>
      </w:r>
      <w:r w:rsidRPr="00255C4E">
        <w:rPr>
          <w:bCs/>
        </w:rPr>
        <w:t xml:space="preserve"> </w:t>
      </w:r>
      <w:r w:rsidRPr="008256CF">
        <w:rPr>
          <w:bCs/>
          <w:lang w:val="en-US"/>
        </w:rPr>
        <w:t>PIC</w:t>
      </w:r>
      <w:r w:rsidRPr="00255C4E">
        <w:rPr>
          <w:bCs/>
        </w:rPr>
        <w:t xml:space="preserve"> </w:t>
      </w:r>
      <w:r>
        <w:rPr>
          <w:bCs/>
        </w:rPr>
        <w:t>моделирование</w:t>
      </w:r>
      <w:r w:rsidRPr="00255C4E">
        <w:rPr>
          <w:bCs/>
        </w:rPr>
        <w:t xml:space="preserve"> </w:t>
      </w:r>
      <w:r>
        <w:rPr>
          <w:bCs/>
        </w:rPr>
        <w:t xml:space="preserve">в рамках электродинамического кода </w:t>
      </w:r>
      <w:r>
        <w:rPr>
          <w:bCs/>
          <w:lang w:val="en-US"/>
        </w:rPr>
        <w:t>KARAT</w:t>
      </w:r>
      <w:r>
        <w:rPr>
          <w:bCs/>
        </w:rPr>
        <w:t xml:space="preserve"> показало </w:t>
      </w:r>
      <w:r w:rsidRPr="00255C4E">
        <w:rPr>
          <w:bCs/>
        </w:rPr>
        <w:t>[2]</w:t>
      </w:r>
      <w:r>
        <w:rPr>
          <w:bCs/>
        </w:rPr>
        <w:t xml:space="preserve">, что эксперимент с НВР есть реализация известной схемы инерциального электростатического удержания </w:t>
      </w:r>
      <w:r w:rsidRPr="00255C4E">
        <w:rPr>
          <w:bCs/>
        </w:rPr>
        <w:t>[3].</w:t>
      </w:r>
      <w:r>
        <w:rPr>
          <w:bCs/>
        </w:rPr>
        <w:t xml:space="preserve"> В</w:t>
      </w:r>
      <w:r w:rsidRPr="00D71CC2">
        <w:rPr>
          <w:bCs/>
        </w:rPr>
        <w:t xml:space="preserve"> </w:t>
      </w:r>
      <w:r>
        <w:rPr>
          <w:bCs/>
        </w:rPr>
        <w:t>данной</w:t>
      </w:r>
      <w:r w:rsidRPr="00D71CC2">
        <w:rPr>
          <w:bCs/>
        </w:rPr>
        <w:t xml:space="preserve"> </w:t>
      </w:r>
      <w:r>
        <w:rPr>
          <w:bCs/>
        </w:rPr>
        <w:t>работе</w:t>
      </w:r>
      <w:r w:rsidRPr="00D71CC2">
        <w:rPr>
          <w:bCs/>
        </w:rPr>
        <w:t xml:space="preserve"> </w:t>
      </w:r>
      <w:r>
        <w:rPr>
          <w:bCs/>
        </w:rPr>
        <w:t>мы</w:t>
      </w:r>
      <w:r w:rsidRPr="00D71CC2">
        <w:rPr>
          <w:bCs/>
        </w:rPr>
        <w:t xml:space="preserve"> </w:t>
      </w:r>
      <w:r>
        <w:rPr>
          <w:bCs/>
        </w:rPr>
        <w:t>приводим</w:t>
      </w:r>
      <w:r w:rsidRPr="00D71CC2">
        <w:rPr>
          <w:bCs/>
        </w:rPr>
        <w:t xml:space="preserve"> </w:t>
      </w:r>
      <w:r>
        <w:rPr>
          <w:bCs/>
        </w:rPr>
        <w:t>и</w:t>
      </w:r>
      <w:r w:rsidRPr="00D71CC2">
        <w:rPr>
          <w:bCs/>
        </w:rPr>
        <w:t xml:space="preserve"> </w:t>
      </w:r>
      <w:r>
        <w:rPr>
          <w:bCs/>
        </w:rPr>
        <w:t>детально</w:t>
      </w:r>
      <w:r w:rsidRPr="00D71CC2">
        <w:rPr>
          <w:bCs/>
        </w:rPr>
        <w:t xml:space="preserve"> </w:t>
      </w:r>
      <w:r>
        <w:rPr>
          <w:bCs/>
        </w:rPr>
        <w:t xml:space="preserve">обсуждаем экспериментальные результаты по осцилляциям дейтронов в поле виртуального катода в НВР, что сопровождается пульсирующим выходом </w:t>
      </w:r>
      <w:r w:rsidRPr="007C4BD3">
        <w:rPr>
          <w:lang w:val="en-US"/>
        </w:rPr>
        <w:t>DD</w:t>
      </w:r>
      <w:r>
        <w:t xml:space="preserve"> нейтронов. Представлены результаты </w:t>
      </w:r>
      <w:r w:rsidRPr="007C4BD3">
        <w:rPr>
          <w:lang w:val="en-US"/>
        </w:rPr>
        <w:t>PIC</w:t>
      </w:r>
      <w:r>
        <w:t xml:space="preserve"> моделирования некоторых режимов пульсирующего нейтронного выхода, и приводится сравнение с известной схемой периодически осциллирующих плазменных сфер (ПОПС), предложенной ранее в Лос Аламосе </w:t>
      </w:r>
      <w:r w:rsidRPr="00A8053D">
        <w:t>[4]</w:t>
      </w:r>
      <w:r>
        <w:t xml:space="preserve"> для синтеза на основе ИЭУ. Также обсуждаются необходимые требования для возможного достижения положительного энергетического выхода в схеме ИЭУ с осцилляциями ионов (аналог критерия Лоусона </w:t>
      </w:r>
      <w:r w:rsidRPr="00A8053D">
        <w:t xml:space="preserve">[5] </w:t>
      </w:r>
      <w:r>
        <w:t>для брекэвена).</w:t>
      </w:r>
    </w:p>
    <w:p w:rsidR="00A36059" w:rsidRPr="005954AC" w:rsidRDefault="00A36059" w:rsidP="00A36059">
      <w:pPr>
        <w:pStyle w:val="Zv-bodyreport"/>
      </w:pPr>
      <w:r>
        <w:t>Работа</w:t>
      </w:r>
      <w:r w:rsidRPr="005954AC">
        <w:t xml:space="preserve"> поддержана </w:t>
      </w:r>
      <w:r w:rsidRPr="005954AC">
        <w:rPr>
          <w:bCs/>
        </w:rPr>
        <w:t xml:space="preserve">грантом </w:t>
      </w:r>
      <w:r>
        <w:rPr>
          <w:bCs/>
        </w:rPr>
        <w:t>РНФ</w:t>
      </w:r>
      <w:r w:rsidRPr="005954AC">
        <w:rPr>
          <w:bCs/>
        </w:rPr>
        <w:t xml:space="preserve"> № </w:t>
      </w:r>
      <w:r w:rsidRPr="005954AC">
        <w:t>14-50-00124</w:t>
      </w:r>
      <w:r>
        <w:t>, диагностика выхода жёсткого рентгена поддержана</w:t>
      </w:r>
      <w:r w:rsidRPr="005954AC">
        <w:t xml:space="preserve"> </w:t>
      </w:r>
      <w:r>
        <w:t>грантом</w:t>
      </w:r>
      <w:r w:rsidRPr="005954AC">
        <w:t xml:space="preserve"> </w:t>
      </w:r>
      <w:r w:rsidRPr="005954AC">
        <w:rPr>
          <w:bCs/>
        </w:rPr>
        <w:t>РФФИ № 15-08-08720</w:t>
      </w:r>
      <w:r w:rsidRPr="005954AC">
        <w:t xml:space="preserve">. </w:t>
      </w:r>
    </w:p>
    <w:p w:rsidR="00A36059" w:rsidRDefault="00A36059" w:rsidP="00A36059">
      <w:pPr>
        <w:pStyle w:val="Zv-TitleReferences-ru"/>
      </w:pPr>
      <w:r>
        <w:t>Литература.</w:t>
      </w:r>
    </w:p>
    <w:p w:rsidR="00A36059" w:rsidRPr="00773A1E" w:rsidRDefault="00A36059" w:rsidP="00A36059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rStyle w:val="print"/>
          <w:color w:val="000000"/>
          <w:lang w:val="en-US"/>
        </w:rPr>
      </w:pPr>
      <w:r w:rsidRPr="008256CF">
        <w:rPr>
          <w:lang w:val="en-US"/>
        </w:rPr>
        <w:t>Yu</w:t>
      </w:r>
      <w:r w:rsidRPr="00773A1E">
        <w:rPr>
          <w:lang w:val="en-US"/>
        </w:rPr>
        <w:t>.</w:t>
      </w:r>
      <w:r w:rsidRPr="008256CF">
        <w:rPr>
          <w:lang w:val="en-US"/>
        </w:rPr>
        <w:t>K</w:t>
      </w:r>
      <w:r w:rsidRPr="00773A1E">
        <w:rPr>
          <w:lang w:val="en-US"/>
        </w:rPr>
        <w:t xml:space="preserve">. </w:t>
      </w:r>
      <w:r w:rsidRPr="008256CF">
        <w:rPr>
          <w:lang w:val="en-US"/>
        </w:rPr>
        <w:t>Kurilenkov</w:t>
      </w:r>
      <w:r w:rsidRPr="00773A1E">
        <w:rPr>
          <w:lang w:val="en-US"/>
        </w:rPr>
        <w:t xml:space="preserve">, </w:t>
      </w:r>
      <w:r w:rsidRPr="008256CF">
        <w:rPr>
          <w:lang w:val="en-US"/>
        </w:rPr>
        <w:t>M</w:t>
      </w:r>
      <w:r w:rsidRPr="00773A1E">
        <w:rPr>
          <w:lang w:val="en-US"/>
        </w:rPr>
        <w:t xml:space="preserve">. </w:t>
      </w:r>
      <w:r w:rsidRPr="008256CF">
        <w:rPr>
          <w:lang w:val="en-US"/>
        </w:rPr>
        <w:t>Skowronek</w:t>
      </w:r>
      <w:r w:rsidRPr="00773A1E">
        <w:rPr>
          <w:lang w:val="en-US"/>
        </w:rPr>
        <w:t xml:space="preserve"> </w:t>
      </w:r>
      <w:r w:rsidRPr="008256CF">
        <w:rPr>
          <w:lang w:val="en-US"/>
        </w:rPr>
        <w:t>and</w:t>
      </w:r>
      <w:r w:rsidRPr="00773A1E">
        <w:rPr>
          <w:lang w:val="en-US"/>
        </w:rPr>
        <w:t xml:space="preserve"> </w:t>
      </w:r>
      <w:r w:rsidRPr="008256CF">
        <w:rPr>
          <w:lang w:val="en-US"/>
        </w:rPr>
        <w:t>J</w:t>
      </w:r>
      <w:r w:rsidRPr="00773A1E">
        <w:rPr>
          <w:lang w:val="en-US"/>
        </w:rPr>
        <w:t>.</w:t>
      </w:r>
      <w:r w:rsidRPr="008256CF">
        <w:rPr>
          <w:lang w:val="en-US"/>
        </w:rPr>
        <w:t>Dufty</w:t>
      </w:r>
      <w:r w:rsidRPr="00773A1E">
        <w:rPr>
          <w:lang w:val="en-US"/>
        </w:rPr>
        <w:t xml:space="preserve">. 2006 </w:t>
      </w:r>
      <w:r w:rsidRPr="008256CF">
        <w:rPr>
          <w:i/>
          <w:lang w:val="en-GB"/>
        </w:rPr>
        <w:t>J</w:t>
      </w:r>
      <w:r w:rsidRPr="00773A1E">
        <w:rPr>
          <w:i/>
          <w:lang w:val="en-US"/>
        </w:rPr>
        <w:t>.</w:t>
      </w:r>
      <w:r w:rsidRPr="008256CF">
        <w:rPr>
          <w:i/>
          <w:lang w:val="en-GB"/>
        </w:rPr>
        <w:t>Phys</w:t>
      </w:r>
      <w:r w:rsidRPr="00773A1E">
        <w:rPr>
          <w:i/>
          <w:lang w:val="en-US"/>
        </w:rPr>
        <w:t>.</w:t>
      </w:r>
      <w:r w:rsidRPr="008256CF">
        <w:rPr>
          <w:i/>
          <w:lang w:val="en-GB"/>
        </w:rPr>
        <w:t>A</w:t>
      </w:r>
      <w:r w:rsidRPr="00773A1E">
        <w:rPr>
          <w:i/>
          <w:lang w:val="en-US"/>
        </w:rPr>
        <w:t>:</w:t>
      </w:r>
      <w:r w:rsidRPr="008256CF">
        <w:rPr>
          <w:i/>
          <w:lang w:val="en-GB"/>
        </w:rPr>
        <w:t>Math</w:t>
      </w:r>
      <w:r w:rsidRPr="00773A1E">
        <w:rPr>
          <w:i/>
          <w:lang w:val="en-US"/>
        </w:rPr>
        <w:t>&amp;</w:t>
      </w:r>
      <w:r w:rsidRPr="008256CF">
        <w:rPr>
          <w:i/>
          <w:lang w:val="en-GB"/>
        </w:rPr>
        <w:t>Gen</w:t>
      </w:r>
      <w:r w:rsidRPr="00773A1E">
        <w:rPr>
          <w:lang w:val="en-US"/>
        </w:rPr>
        <w:t xml:space="preserve"> </w:t>
      </w:r>
      <w:r w:rsidRPr="00773A1E">
        <w:rPr>
          <w:b/>
          <w:lang w:val="en-US"/>
        </w:rPr>
        <w:t>39</w:t>
      </w:r>
      <w:r w:rsidRPr="00773A1E">
        <w:rPr>
          <w:lang w:val="en-US"/>
        </w:rPr>
        <w:t xml:space="preserve">  4375.</w:t>
      </w:r>
    </w:p>
    <w:p w:rsidR="00A36059" w:rsidRPr="00AB6B73" w:rsidRDefault="00A36059" w:rsidP="00A36059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lang w:val="en-US"/>
        </w:rPr>
      </w:pPr>
      <w:r w:rsidRPr="00950733">
        <w:rPr>
          <w:spacing w:val="-14"/>
          <w:lang w:val="fr-FR"/>
        </w:rPr>
        <w:t>Yu.K. Kurilenkov et al</w:t>
      </w:r>
      <w:r w:rsidRPr="00950733">
        <w:rPr>
          <w:lang w:val="fr-FR"/>
        </w:rPr>
        <w:t xml:space="preserve">. </w:t>
      </w:r>
      <w:r w:rsidRPr="00950733">
        <w:rPr>
          <w:lang w:val="en-US"/>
        </w:rPr>
        <w:t xml:space="preserve">2009 </w:t>
      </w:r>
      <w:r>
        <w:rPr>
          <w:i/>
          <w:iCs/>
          <w:lang w:val="en-US"/>
        </w:rPr>
        <w:t>J. Phys. A:Math.</w:t>
      </w:r>
      <w:r w:rsidRPr="00950733">
        <w:rPr>
          <w:i/>
          <w:iCs/>
          <w:lang w:val="en-US"/>
        </w:rPr>
        <w:t xml:space="preserve">Theor. </w:t>
      </w:r>
      <w:r w:rsidRPr="00950733">
        <w:rPr>
          <w:b/>
          <w:bCs/>
          <w:lang w:val="en-US"/>
        </w:rPr>
        <w:t>42</w:t>
      </w:r>
      <w:r w:rsidRPr="00950733">
        <w:rPr>
          <w:lang w:val="en-US"/>
        </w:rPr>
        <w:t xml:space="preserve"> 214041; </w:t>
      </w:r>
      <w:r>
        <w:rPr>
          <w:lang w:val="en-US"/>
        </w:rPr>
        <w:t xml:space="preserve">2015 </w:t>
      </w:r>
      <w:r w:rsidRPr="00950733">
        <w:rPr>
          <w:i/>
          <w:lang w:val="en-US"/>
        </w:rPr>
        <w:t>J.Phys: CS</w:t>
      </w:r>
      <w:r w:rsidRPr="00950733">
        <w:rPr>
          <w:lang w:val="en-US"/>
        </w:rPr>
        <w:t xml:space="preserve"> </w:t>
      </w:r>
      <w:r w:rsidRPr="00950733">
        <w:rPr>
          <w:b/>
          <w:bCs/>
          <w:lang w:val="en-US"/>
        </w:rPr>
        <w:t>653</w:t>
      </w:r>
      <w:r w:rsidRPr="00950733">
        <w:rPr>
          <w:lang w:val="en-US"/>
        </w:rPr>
        <w:t xml:space="preserve"> 012026</w:t>
      </w:r>
      <w:r>
        <w:rPr>
          <w:lang w:val="en-US"/>
        </w:rPr>
        <w:t>.</w:t>
      </w:r>
    </w:p>
    <w:p w:rsidR="00A36059" w:rsidRDefault="00A36059" w:rsidP="00A36059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rFonts w:eastAsia="TimesNewRomanPS-ItalicMT"/>
          <w:iCs/>
          <w:lang w:val="fr-FR"/>
        </w:rPr>
      </w:pPr>
      <w:r w:rsidRPr="008256CF">
        <w:rPr>
          <w:lang w:val="en-US"/>
        </w:rPr>
        <w:t xml:space="preserve">Miley G and Murali S K 2014 </w:t>
      </w:r>
      <w:r w:rsidRPr="008256CF">
        <w:rPr>
          <w:i/>
          <w:iCs/>
          <w:lang w:val="en-US"/>
        </w:rPr>
        <w:t xml:space="preserve">Inertial Electrostatic Confinement (IEC) Fusion </w:t>
      </w:r>
      <w:r w:rsidRPr="008256CF">
        <w:rPr>
          <w:lang w:val="en-US"/>
        </w:rPr>
        <w:t>(Springer, New York).</w:t>
      </w:r>
      <w:r w:rsidRPr="008256CF">
        <w:rPr>
          <w:rFonts w:eastAsia="TimesNewRomanPS-ItalicMT"/>
          <w:iCs/>
          <w:lang w:val="fr-FR"/>
        </w:rPr>
        <w:t xml:space="preserve"> </w:t>
      </w:r>
    </w:p>
    <w:p w:rsidR="00A36059" w:rsidRPr="004C6021" w:rsidRDefault="00A36059" w:rsidP="00A36059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lang w:val="en-US"/>
        </w:rPr>
      </w:pPr>
      <w:r w:rsidRPr="004C6021">
        <w:rPr>
          <w:lang w:val="en-US"/>
        </w:rPr>
        <w:t xml:space="preserve">Park J, Nebel R A, Stange S and Murali S K 2005 </w:t>
      </w:r>
      <w:r w:rsidRPr="004C6021">
        <w:rPr>
          <w:i/>
          <w:iCs/>
          <w:lang w:val="en-US"/>
        </w:rPr>
        <w:t xml:space="preserve">Phys. </w:t>
      </w:r>
      <w:r w:rsidRPr="00D65606">
        <w:rPr>
          <w:i/>
          <w:iCs/>
          <w:lang w:val="en-US"/>
        </w:rPr>
        <w:t xml:space="preserve">Plasmas </w:t>
      </w:r>
      <w:r w:rsidRPr="00D65606">
        <w:rPr>
          <w:b/>
          <w:lang w:val="en-US"/>
        </w:rPr>
        <w:t>12</w:t>
      </w:r>
      <w:r w:rsidRPr="00D65606">
        <w:rPr>
          <w:lang w:val="en-US"/>
        </w:rPr>
        <w:t xml:space="preserve"> 056315–6</w:t>
      </w:r>
    </w:p>
    <w:p w:rsidR="00A36059" w:rsidRPr="008256CF" w:rsidRDefault="00A36059" w:rsidP="00A36059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color w:val="333333"/>
          <w:lang w:val="en-US"/>
        </w:rPr>
      </w:pPr>
      <w:r w:rsidRPr="008256CF">
        <w:rPr>
          <w:color w:val="333333"/>
          <w:lang w:val="en-US"/>
        </w:rPr>
        <w:t xml:space="preserve">Lawson J D 1957 </w:t>
      </w:r>
      <w:r w:rsidRPr="008256CF">
        <w:rPr>
          <w:i/>
          <w:color w:val="333333"/>
          <w:lang w:val="en-US"/>
        </w:rPr>
        <w:t>Proc. Phys. Soc.</w:t>
      </w:r>
      <w:r w:rsidRPr="008256CF">
        <w:rPr>
          <w:color w:val="333333"/>
          <w:lang w:val="en-US"/>
        </w:rPr>
        <w:t xml:space="preserve"> </w:t>
      </w:r>
      <w:r w:rsidRPr="008256CF">
        <w:rPr>
          <w:b/>
          <w:color w:val="333333"/>
          <w:lang w:val="en-US"/>
        </w:rPr>
        <w:t>B70</w:t>
      </w:r>
      <w:r w:rsidRPr="008256CF">
        <w:rPr>
          <w:color w:val="333333"/>
          <w:lang w:val="en-US"/>
        </w:rPr>
        <w:t xml:space="preserve"> 6–10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0A" w:rsidRDefault="00DB120A">
      <w:r>
        <w:separator/>
      </w:r>
    </w:p>
  </w:endnote>
  <w:endnote w:type="continuationSeparator" w:id="0">
    <w:p w:rsidR="00DB120A" w:rsidRDefault="00DB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62BB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62BB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605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0A" w:rsidRDefault="00DB120A">
      <w:r>
        <w:separator/>
      </w:r>
    </w:p>
  </w:footnote>
  <w:footnote w:type="continuationSeparator" w:id="0">
    <w:p w:rsidR="00DB120A" w:rsidRDefault="00DB1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3605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62BB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120A"/>
    <w:rsid w:val="0002206C"/>
    <w:rsid w:val="00043701"/>
    <w:rsid w:val="000C657D"/>
    <w:rsid w:val="000C7078"/>
    <w:rsid w:val="000D76E9"/>
    <w:rsid w:val="000E495B"/>
    <w:rsid w:val="00162BBF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36059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B120A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5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print">
    <w:name w:val="print"/>
    <w:rsid w:val="00A36059"/>
  </w:style>
  <w:style w:type="character" w:styleId="a8">
    <w:name w:val="Hyperlink"/>
    <w:basedOn w:val="a0"/>
    <w:rsid w:val="00A360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rilenkovyur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ОСЦИЛЛИРУЮЩИЕ ДЕЙТРОНЫ В СХЕМЕ ИНЕРЦИАЛЬНОГО ЭЛЕКТРОСТАТИЧЕСКОГО УДЕРЖАНИЯ НА ОСНОВЕ ВАКУУМНОГО РАЗРЯДА</dc:title>
  <dc:creator>sato</dc:creator>
  <cp:lastModifiedBy>Сатунин</cp:lastModifiedBy>
  <cp:revision>1</cp:revision>
  <cp:lastPrinted>1601-01-01T00:00:00Z</cp:lastPrinted>
  <dcterms:created xsi:type="dcterms:W3CDTF">2018-02-08T14:06:00Z</dcterms:created>
  <dcterms:modified xsi:type="dcterms:W3CDTF">2018-02-08T14:11:00Z</dcterms:modified>
</cp:coreProperties>
</file>