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FF" w:rsidRDefault="00520CFF" w:rsidP="00520CFF">
      <w:pPr>
        <w:pStyle w:val="Zv-Titlereport"/>
      </w:pPr>
      <w:r>
        <w:t>ударные волны разрежения и мегаамперные разряды в лазерной плазме</w:t>
      </w:r>
    </w:p>
    <w:p w:rsidR="00520CFF" w:rsidRDefault="00520CFF" w:rsidP="00520CFF">
      <w:pPr>
        <w:pStyle w:val="Zv-Author"/>
      </w:pPr>
      <w:r>
        <w:t>Никулин В.Я., Старцев С.А.</w:t>
      </w:r>
      <w:r w:rsidRPr="00AB5C8F">
        <w:rPr>
          <w:vertAlign w:val="superscript"/>
        </w:rPr>
        <w:t>1</w:t>
      </w:r>
      <w:r>
        <w:t>, Цыбенко С.П.</w:t>
      </w:r>
    </w:p>
    <w:p w:rsidR="00520CFF" w:rsidRPr="00AB5C8F" w:rsidRDefault="00520CFF" w:rsidP="00520CFF">
      <w:pPr>
        <w:pStyle w:val="Zv-Organization"/>
      </w:pPr>
      <w:r>
        <w:t xml:space="preserve">Физический институт П.Н. Лебедева РАН, г. Москва, Россия, </w:t>
      </w:r>
      <w:hyperlink r:id="rId7" w:history="1">
        <w:r w:rsidRPr="00E646BB">
          <w:rPr>
            <w:rStyle w:val="a8"/>
            <w:lang w:val="en-US"/>
          </w:rPr>
          <w:t>kink</w:t>
        </w:r>
        <w:r w:rsidRPr="00AB5C8F">
          <w:rPr>
            <w:rStyle w:val="a8"/>
          </w:rPr>
          <w:t>@</w:t>
        </w:r>
        <w:r w:rsidRPr="00E646BB">
          <w:rPr>
            <w:rStyle w:val="a8"/>
            <w:lang w:val="en-US"/>
          </w:rPr>
          <w:t>sci</w:t>
        </w:r>
        <w:r w:rsidRPr="00AB5C8F">
          <w:rPr>
            <w:rStyle w:val="a8"/>
          </w:rPr>
          <w:t>.</w:t>
        </w:r>
        <w:r w:rsidRPr="00E646BB">
          <w:rPr>
            <w:rStyle w:val="a8"/>
            <w:lang w:val="en-US"/>
          </w:rPr>
          <w:t>lebedev</w:t>
        </w:r>
        <w:r w:rsidRPr="00AB5C8F">
          <w:rPr>
            <w:rStyle w:val="a8"/>
          </w:rPr>
          <w:t>.</w:t>
        </w:r>
        <w:r w:rsidRPr="00E646BB">
          <w:rPr>
            <w:rStyle w:val="a8"/>
            <w:lang w:val="en-US"/>
          </w:rPr>
          <w:t>ru</w:t>
        </w:r>
      </w:hyperlink>
      <w:r w:rsidRPr="00AB5C8F">
        <w:br/>
      </w:r>
      <w:r w:rsidRPr="00AB5C8F">
        <w:rPr>
          <w:vertAlign w:val="superscript"/>
        </w:rPr>
        <w:t>1</w:t>
      </w:r>
      <w:r>
        <w:t>Финансовый университет при Правительстве Российской Федерации, г. Москва,</w:t>
      </w:r>
      <w:r w:rsidRPr="00520CFF">
        <w:br/>
        <w:t xml:space="preserve">    </w:t>
      </w:r>
      <w:r>
        <w:t xml:space="preserve"> Россия, </w:t>
      </w:r>
      <w:hyperlink r:id="rId8" w:history="1">
        <w:r w:rsidRPr="00E646BB">
          <w:rPr>
            <w:rStyle w:val="a8"/>
            <w:lang w:val="en-US"/>
          </w:rPr>
          <w:t>sastartsev</w:t>
        </w:r>
        <w:r w:rsidRPr="00E646BB">
          <w:rPr>
            <w:rStyle w:val="a8"/>
          </w:rPr>
          <w:t>@</w:t>
        </w:r>
        <w:r w:rsidRPr="00E646BB">
          <w:rPr>
            <w:rStyle w:val="a8"/>
            <w:lang w:val="en-US"/>
          </w:rPr>
          <w:t>bk</w:t>
        </w:r>
        <w:r w:rsidRPr="00E646BB">
          <w:rPr>
            <w:rStyle w:val="a8"/>
          </w:rPr>
          <w:t>.</w:t>
        </w:r>
        <w:r w:rsidRPr="00E646BB">
          <w:rPr>
            <w:rStyle w:val="a8"/>
            <w:lang w:val="en-US"/>
          </w:rPr>
          <w:t>ru</w:t>
        </w:r>
      </w:hyperlink>
    </w:p>
    <w:p w:rsidR="00520CFF" w:rsidRDefault="00520CFF" w:rsidP="00520CFF">
      <w:pPr>
        <w:pStyle w:val="Zv-bodyreport"/>
      </w:pPr>
      <w:r>
        <w:rPr>
          <w:rFonts w:eastAsiaTheme="minorHAnsi"/>
        </w:rPr>
        <w:t>Когда наносекундный</w:t>
      </w:r>
      <w:r w:rsidRPr="00C53241">
        <w:rPr>
          <w:rFonts w:eastAsiaTheme="minorHAnsi"/>
        </w:rPr>
        <w:t xml:space="preserve"> мощный импульс лазерного излучения фокусируется на твердотельную</w:t>
      </w:r>
      <w:r>
        <w:rPr>
          <w:rFonts w:eastAsiaTheme="minorHAnsi"/>
        </w:rPr>
        <w:t xml:space="preserve"> мишень</w:t>
      </w:r>
      <w:r w:rsidRPr="00C53241">
        <w:rPr>
          <w:rFonts w:eastAsiaTheme="minorHAnsi"/>
        </w:rPr>
        <w:t xml:space="preserve">, </w:t>
      </w:r>
      <w:r w:rsidRPr="00C53241">
        <w:t>в</w:t>
      </w:r>
      <w:r>
        <w:t xml:space="preserve"> лазерной плазме наблюдаются деформация</w:t>
      </w:r>
      <w:r w:rsidRPr="00C53241">
        <w:t xml:space="preserve"> профиля плотности</w:t>
      </w:r>
      <w:r>
        <w:t xml:space="preserve"> плазмы и генерация мегагауссных магнитных полей</w:t>
      </w:r>
      <w:r w:rsidRPr="00C53241">
        <w:t xml:space="preserve"> в окрестности критической плотности [1]</w:t>
      </w:r>
      <w:r>
        <w:t>. К</w:t>
      </w:r>
      <w:r w:rsidRPr="00C53241">
        <w:t>роме того, в ряде экспериментов обнаруживаются квазистатические токи, текущие по поверхности мишени [2-4].</w:t>
      </w:r>
    </w:p>
    <w:p w:rsidR="00520CFF" w:rsidRDefault="00520CFF" w:rsidP="00520CFF">
      <w:pPr>
        <w:pStyle w:val="Zv-bodyreport"/>
        <w:rPr>
          <w:sz w:val="23"/>
          <w:szCs w:val="23"/>
        </w:rPr>
      </w:pPr>
      <w:r w:rsidRPr="0051128A">
        <w:t>К настоящему</w:t>
      </w:r>
      <w:r>
        <w:t xml:space="preserve"> времени </w:t>
      </w:r>
      <w:r w:rsidRPr="0051128A">
        <w:t>открыто много тепловых, радиационных и динамо механизмов генерации квазистатических магнит</w:t>
      </w:r>
      <w:r>
        <w:t xml:space="preserve">ных полей и предложены разные модели для описания эффекта деформации профиля плотности [1]. </w:t>
      </w:r>
      <w:r w:rsidRPr="00ED3AF3">
        <w:rPr>
          <w:sz w:val="23"/>
          <w:szCs w:val="23"/>
        </w:rPr>
        <w:t xml:space="preserve">Обычно обсуждение </w:t>
      </w:r>
      <w:r>
        <w:rPr>
          <w:sz w:val="23"/>
          <w:szCs w:val="23"/>
        </w:rPr>
        <w:t xml:space="preserve">этих вопросов </w:t>
      </w:r>
      <w:r w:rsidRPr="00ED3AF3">
        <w:rPr>
          <w:sz w:val="23"/>
          <w:szCs w:val="23"/>
        </w:rPr>
        <w:t>связыв</w:t>
      </w:r>
      <w:r>
        <w:rPr>
          <w:sz w:val="23"/>
          <w:szCs w:val="23"/>
        </w:rPr>
        <w:t>ают с традиционным ИТС [1], о</w:t>
      </w:r>
      <w:r w:rsidRPr="00ED3AF3">
        <w:rPr>
          <w:sz w:val="23"/>
          <w:szCs w:val="23"/>
        </w:rPr>
        <w:t>днако з</w:t>
      </w:r>
      <w:r>
        <w:rPr>
          <w:sz w:val="23"/>
          <w:szCs w:val="23"/>
        </w:rPr>
        <w:t>десь нам интересно исследовать</w:t>
      </w:r>
      <w:r w:rsidRPr="00ED3AF3">
        <w:rPr>
          <w:sz w:val="23"/>
          <w:szCs w:val="23"/>
        </w:rPr>
        <w:t xml:space="preserve"> возможность получения больших токов</w:t>
      </w:r>
      <w:r>
        <w:rPr>
          <w:sz w:val="23"/>
          <w:szCs w:val="23"/>
        </w:rPr>
        <w:t xml:space="preserve">, текущих по поверхности мишени. Для этого обратимся к </w:t>
      </w:r>
      <w:r w:rsidRPr="00D87318">
        <w:rPr>
          <w:sz w:val="23"/>
          <w:szCs w:val="23"/>
        </w:rPr>
        <w:t>механизм</w:t>
      </w:r>
      <w:r>
        <w:rPr>
          <w:sz w:val="23"/>
          <w:szCs w:val="23"/>
        </w:rPr>
        <w:t>у генерации токов, связанному</w:t>
      </w:r>
      <w:r w:rsidRPr="00D87318">
        <w:rPr>
          <w:sz w:val="23"/>
          <w:szCs w:val="23"/>
        </w:rPr>
        <w:t xml:space="preserve"> с</w:t>
      </w:r>
      <w:r>
        <w:rPr>
          <w:sz w:val="23"/>
          <w:szCs w:val="23"/>
        </w:rPr>
        <w:t xml:space="preserve"> ударной волной разрежения </w:t>
      </w:r>
      <w:r w:rsidRPr="00D87318">
        <w:rPr>
          <w:sz w:val="23"/>
          <w:szCs w:val="23"/>
        </w:rPr>
        <w:t>[5].</w:t>
      </w:r>
    </w:p>
    <w:p w:rsidR="00520CFF" w:rsidRDefault="00520CFF" w:rsidP="00520CFF">
      <w:pPr>
        <w:pStyle w:val="Zv-bodyreport"/>
      </w:pPr>
      <w:r>
        <w:t>В данной работе представлены результаты исследований в модели лазерной плазмы с лондоновским током [6], где ударная волна разрежения представляет собой разрыв, на одной стороне которого находится сверхкритическая плазма, а на другом – докритическая. По поверхности разрыва течет ток, генерируемый лазерным излучением, который, в свою очередь, создает магнитное поле на сторонах разрыва. В плазме вокруг разрыва индуцируются также лондоновские токи, обратные току, текущему по поверхности разрыва.</w:t>
      </w:r>
    </w:p>
    <w:p w:rsidR="00520CFF" w:rsidRDefault="00520CFF" w:rsidP="00520CFF">
      <w:pPr>
        <w:pStyle w:val="Zv-bodyreport"/>
      </w:pPr>
      <w:r>
        <w:t>Показано, что при воздействии лазерного излучения на мишень, помещенную во внешнее электрическое поле, превышающее пороговое значение, токи на поверхности разрыва в ударной волне разрежения должны генерироваться по направлению внешнего поля. Оценка величины разрядного тока в схеме с мишенью, облучаемой лазерным пучком и включенной во внешнюю цепь, дает 1 МА при энергии лазерного импульса 10 кДж.</w:t>
      </w:r>
    </w:p>
    <w:p w:rsidR="00520CFF" w:rsidRDefault="00520CFF" w:rsidP="00520CFF">
      <w:pPr>
        <w:pStyle w:val="Zv-bodyreport"/>
        <w:rPr>
          <w:sz w:val="23"/>
          <w:szCs w:val="23"/>
        </w:rPr>
      </w:pPr>
      <w:r w:rsidRPr="00BD4994">
        <w:t xml:space="preserve">Работа выполнена при поддержке </w:t>
      </w:r>
      <w:r w:rsidRPr="00BD4994">
        <w:rPr>
          <w:rFonts w:eastAsiaTheme="minorEastAsia"/>
        </w:rPr>
        <w:t>гранта</w:t>
      </w:r>
      <w:r>
        <w:rPr>
          <w:rFonts w:eastAsiaTheme="minorEastAsia"/>
        </w:rPr>
        <w:t xml:space="preserve"> РФФИ (проект № 15-02-05995а</w:t>
      </w:r>
      <w:r>
        <w:rPr>
          <w:sz w:val="23"/>
          <w:szCs w:val="23"/>
        </w:rPr>
        <w:t>).</w:t>
      </w:r>
    </w:p>
    <w:p w:rsidR="00520CFF" w:rsidRPr="00B82BC1" w:rsidRDefault="00520CFF" w:rsidP="00520CFF">
      <w:pPr>
        <w:pStyle w:val="Zv-TitleReferences-ru"/>
        <w:rPr>
          <w:lang w:val="en-US"/>
        </w:rPr>
      </w:pPr>
      <w:r w:rsidRPr="00417918">
        <w:t>Литература</w:t>
      </w:r>
      <w:r>
        <w:t>.</w:t>
      </w:r>
    </w:p>
    <w:p w:rsidR="00520CFF" w:rsidRDefault="00520CFF" w:rsidP="00520CFF">
      <w:pPr>
        <w:pStyle w:val="Zv-References-ru"/>
        <w:rPr>
          <w:lang w:val="en-US"/>
        </w:rPr>
      </w:pPr>
      <w:r>
        <w:rPr>
          <w:lang w:val="en-US"/>
        </w:rPr>
        <w:t xml:space="preserve">Craxton R.S., Anderson K.S., Boehly T.R., et al., Physics of plasmas, 2015, </w:t>
      </w:r>
      <w:r w:rsidRPr="002C3023">
        <w:rPr>
          <w:b/>
          <w:lang w:val="en-US"/>
        </w:rPr>
        <w:t>22</w:t>
      </w:r>
      <w:r>
        <w:rPr>
          <w:lang w:val="en-US"/>
        </w:rPr>
        <w:t>, 110501.</w:t>
      </w:r>
    </w:p>
    <w:p w:rsidR="00520CFF" w:rsidRDefault="00520CFF" w:rsidP="00520CFF">
      <w:pPr>
        <w:pStyle w:val="Zv-References-ru"/>
      </w:pPr>
      <w:r>
        <w:t xml:space="preserve">Аскарьян Г.А., Рабинович М.С., Смирнова А.Д. и др., Письма ЖЭТФ, 1967, </w:t>
      </w:r>
      <w:r>
        <w:rPr>
          <w:b/>
          <w:bCs/>
        </w:rPr>
        <w:t>5</w:t>
      </w:r>
      <w:r>
        <w:t>,116.</w:t>
      </w:r>
    </w:p>
    <w:p w:rsidR="00520CFF" w:rsidRDefault="00520CFF" w:rsidP="00520CFF">
      <w:pPr>
        <w:pStyle w:val="Zv-References-ru"/>
        <w:rPr>
          <w:sz w:val="23"/>
          <w:szCs w:val="23"/>
          <w:lang w:val="en-US"/>
        </w:rPr>
      </w:pPr>
      <w:r w:rsidRPr="002C3023">
        <w:rPr>
          <w:sz w:val="23"/>
          <w:szCs w:val="23"/>
          <w:lang w:val="en-US"/>
        </w:rPr>
        <w:t>Daido</w:t>
      </w:r>
      <w:r>
        <w:rPr>
          <w:sz w:val="23"/>
          <w:szCs w:val="23"/>
          <w:lang w:val="en-US"/>
        </w:rPr>
        <w:t xml:space="preserve"> H., </w:t>
      </w:r>
      <w:r w:rsidRPr="002C3023">
        <w:rPr>
          <w:sz w:val="23"/>
          <w:szCs w:val="23"/>
          <w:lang w:val="en-US"/>
        </w:rPr>
        <w:t>Miki</w:t>
      </w:r>
      <w:r>
        <w:rPr>
          <w:sz w:val="23"/>
          <w:szCs w:val="23"/>
          <w:lang w:val="en-US"/>
        </w:rPr>
        <w:t xml:space="preserve"> F., </w:t>
      </w:r>
      <w:r w:rsidRPr="002C3023">
        <w:rPr>
          <w:sz w:val="23"/>
          <w:szCs w:val="23"/>
          <w:lang w:val="en-US"/>
        </w:rPr>
        <w:t>Mima</w:t>
      </w:r>
      <w:r>
        <w:rPr>
          <w:sz w:val="23"/>
          <w:szCs w:val="23"/>
          <w:lang w:val="en-US"/>
        </w:rPr>
        <w:t xml:space="preserve"> K.</w:t>
      </w:r>
      <w:r w:rsidRPr="002C3023">
        <w:rPr>
          <w:sz w:val="23"/>
          <w:szCs w:val="23"/>
          <w:lang w:val="en-US"/>
        </w:rPr>
        <w:t xml:space="preserve"> et al., Phys. Rev. Lett.</w:t>
      </w:r>
      <w:r>
        <w:rPr>
          <w:sz w:val="23"/>
          <w:szCs w:val="23"/>
          <w:lang w:val="en-US"/>
        </w:rPr>
        <w:t>, 1986,</w:t>
      </w:r>
      <w:r w:rsidRPr="002C3023">
        <w:rPr>
          <w:sz w:val="23"/>
          <w:szCs w:val="23"/>
          <w:lang w:val="en-US"/>
        </w:rPr>
        <w:t xml:space="preserve"> </w:t>
      </w:r>
      <w:r w:rsidRPr="002C3023">
        <w:rPr>
          <w:b/>
          <w:bCs/>
          <w:sz w:val="23"/>
          <w:szCs w:val="23"/>
          <w:lang w:val="en-US"/>
        </w:rPr>
        <w:t>56</w:t>
      </w:r>
      <w:r>
        <w:rPr>
          <w:sz w:val="23"/>
          <w:szCs w:val="23"/>
          <w:lang w:val="en-US"/>
        </w:rPr>
        <w:t>, 846</w:t>
      </w:r>
      <w:r w:rsidRPr="002C3023">
        <w:rPr>
          <w:sz w:val="23"/>
          <w:szCs w:val="23"/>
          <w:lang w:val="en-US"/>
        </w:rPr>
        <w:t>.</w:t>
      </w:r>
    </w:p>
    <w:p w:rsidR="00520CFF" w:rsidRDefault="00520CFF" w:rsidP="00520CFF">
      <w:pPr>
        <w:pStyle w:val="Zv-References-ru"/>
        <w:rPr>
          <w:lang w:val="en-US"/>
        </w:rPr>
      </w:pPr>
      <w:r w:rsidRPr="00BC0ECB">
        <w:rPr>
          <w:lang w:val="en-US"/>
        </w:rPr>
        <w:t>Hauer</w:t>
      </w:r>
      <w:r>
        <w:rPr>
          <w:lang w:val="en-US"/>
        </w:rPr>
        <w:t xml:space="preserve"> A., </w:t>
      </w:r>
      <w:r w:rsidRPr="00BC0ECB">
        <w:rPr>
          <w:lang w:val="en-US"/>
        </w:rPr>
        <w:t>Mason</w:t>
      </w:r>
      <w:r>
        <w:rPr>
          <w:lang w:val="en-US"/>
        </w:rPr>
        <w:t xml:space="preserve"> R.J.</w:t>
      </w:r>
      <w:r w:rsidRPr="00BC0ECB">
        <w:rPr>
          <w:lang w:val="en-US"/>
        </w:rPr>
        <w:t>, Phys.Rev.Lett.</w:t>
      </w:r>
      <w:r>
        <w:rPr>
          <w:lang w:val="en-US"/>
        </w:rPr>
        <w:t>, 1983,</w:t>
      </w:r>
      <w:r w:rsidRPr="00BC0ECB">
        <w:rPr>
          <w:lang w:val="en-US"/>
        </w:rPr>
        <w:t xml:space="preserve"> </w:t>
      </w:r>
      <w:r w:rsidRPr="00BC0ECB">
        <w:rPr>
          <w:b/>
          <w:bCs/>
          <w:lang w:val="en-US"/>
        </w:rPr>
        <w:t>51</w:t>
      </w:r>
      <w:r>
        <w:rPr>
          <w:lang w:val="en-US"/>
        </w:rPr>
        <w:t>, 459</w:t>
      </w:r>
      <w:r w:rsidRPr="00BC0ECB">
        <w:rPr>
          <w:lang w:val="en-US"/>
        </w:rPr>
        <w:t>.</w:t>
      </w:r>
    </w:p>
    <w:p w:rsidR="00520CFF" w:rsidRDefault="00520CFF" w:rsidP="00520CFF">
      <w:pPr>
        <w:pStyle w:val="Zv-References-ru"/>
        <w:rPr>
          <w:lang w:val="en-US"/>
        </w:rPr>
      </w:pPr>
      <w:r w:rsidRPr="00FB52E9">
        <w:rPr>
          <w:lang w:val="en-US"/>
        </w:rPr>
        <w:t>Tsybenko</w:t>
      </w:r>
      <w:r>
        <w:rPr>
          <w:lang w:val="en-US"/>
        </w:rPr>
        <w:t xml:space="preserve"> S.P.</w:t>
      </w:r>
      <w:r w:rsidRPr="00FB52E9">
        <w:rPr>
          <w:lang w:val="en-US"/>
        </w:rPr>
        <w:t>, Physica Scripta</w:t>
      </w:r>
      <w:r>
        <w:rPr>
          <w:lang w:val="en-US"/>
        </w:rPr>
        <w:t>, 1997,</w:t>
      </w:r>
      <w:r w:rsidRPr="00FB52E9">
        <w:rPr>
          <w:lang w:val="en-US"/>
        </w:rPr>
        <w:t xml:space="preserve"> </w:t>
      </w:r>
      <w:r w:rsidRPr="00FB52E9">
        <w:rPr>
          <w:b/>
          <w:bCs/>
          <w:lang w:val="en-US"/>
        </w:rPr>
        <w:t>56</w:t>
      </w:r>
      <w:r>
        <w:rPr>
          <w:lang w:val="en-US"/>
        </w:rPr>
        <w:t>, 396</w:t>
      </w:r>
      <w:r w:rsidRPr="00FB52E9">
        <w:rPr>
          <w:lang w:val="en-US"/>
        </w:rPr>
        <w:t>.</w:t>
      </w:r>
    </w:p>
    <w:p w:rsidR="00520CFF" w:rsidRPr="00026CDF" w:rsidRDefault="00520CFF" w:rsidP="00520CFF">
      <w:pPr>
        <w:pStyle w:val="Zv-References-ru"/>
        <w:rPr>
          <w:rFonts w:eastAsiaTheme="minorEastAsia"/>
        </w:rPr>
      </w:pPr>
      <w:r w:rsidRPr="00D21CAB">
        <w:t>Никулин</w:t>
      </w:r>
      <w:r>
        <w:t xml:space="preserve"> В.Я., </w:t>
      </w:r>
      <w:r w:rsidRPr="00D21CAB">
        <w:t>Цыбенко</w:t>
      </w:r>
      <w:r>
        <w:t xml:space="preserve"> С.П</w:t>
      </w:r>
      <w:r w:rsidRPr="00D21CAB">
        <w:t>.</w:t>
      </w:r>
      <w:r>
        <w:t>, Гурей А.Е.,</w:t>
      </w:r>
      <w:r w:rsidRPr="00D21CAB">
        <w:t xml:space="preserve"> Краткие сообщения по физике</w:t>
      </w:r>
      <w:r>
        <w:t>, 2017,</w:t>
      </w:r>
      <w:r w:rsidRPr="00D21CAB">
        <w:t xml:space="preserve"> </w:t>
      </w:r>
      <w:r>
        <w:rPr>
          <w:b/>
        </w:rPr>
        <w:t>44</w:t>
      </w:r>
      <w:r>
        <w:t>, №6, 15</w:t>
      </w:r>
      <w:r w:rsidRPr="00D21CAB">
        <w:t>.</w:t>
      </w:r>
    </w:p>
    <w:p w:rsidR="004B72AA" w:rsidRPr="00520CFF" w:rsidRDefault="004B72AA" w:rsidP="000D76E9"/>
    <w:sectPr w:rsidR="004B72AA" w:rsidRPr="00520CFF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B6" w:rsidRDefault="00F65DB6">
      <w:r>
        <w:separator/>
      </w:r>
    </w:p>
  </w:endnote>
  <w:endnote w:type="continuationSeparator" w:id="0">
    <w:p w:rsidR="00F65DB6" w:rsidRDefault="00F6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21B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21B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0CF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B6" w:rsidRDefault="00F65DB6">
      <w:r>
        <w:separator/>
      </w:r>
    </w:p>
  </w:footnote>
  <w:footnote w:type="continuationSeparator" w:id="0">
    <w:p w:rsidR="00F65DB6" w:rsidRDefault="00F65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20CF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821B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DB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20CFF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65DB6"/>
    <w:rsid w:val="00F74399"/>
    <w:rsid w:val="00F821B3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CF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520CFF"/>
    <w:rPr>
      <w:color w:val="0000FF" w:themeColor="hyperlink"/>
      <w:u w:val="single"/>
    </w:rPr>
  </w:style>
  <w:style w:type="paragraph" w:customStyle="1" w:styleId="Default">
    <w:name w:val="Default"/>
    <w:rsid w:val="00520C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tartsev@b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nk@sci.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УДАРНЫЕ ВОЛНЫ РАЗРЕЖЕНИЯ И МЕГААМПЕРНЫЕ РАЗРЯДЫ В ЛАЗЕРНОЙ ПЛАЗМЕ</dc:title>
  <dc:creator>sato</dc:creator>
  <cp:lastModifiedBy>Сатунин</cp:lastModifiedBy>
  <cp:revision>1</cp:revision>
  <cp:lastPrinted>1601-01-01T00:00:00Z</cp:lastPrinted>
  <dcterms:created xsi:type="dcterms:W3CDTF">2018-02-08T10:44:00Z</dcterms:created>
  <dcterms:modified xsi:type="dcterms:W3CDTF">2018-02-08T10:47:00Z</dcterms:modified>
</cp:coreProperties>
</file>