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3" w:rsidRDefault="00254A73" w:rsidP="00254A73">
      <w:pPr>
        <w:pStyle w:val="Zv-Titlereport"/>
      </w:pPr>
      <w:r>
        <w:t>Моделирование вторичных пробоев в разрядных камерах плазменного фокуса</w:t>
      </w:r>
    </w:p>
    <w:p w:rsidR="00254A73" w:rsidRPr="00254A73" w:rsidRDefault="00254A73" w:rsidP="00254A73">
      <w:pPr>
        <w:pStyle w:val="Zv-Author"/>
        <w:rPr>
          <w:rStyle w:val="a8"/>
          <w:i w:val="0"/>
          <w:iCs/>
        </w:rPr>
      </w:pPr>
      <w:r w:rsidRPr="00254A73">
        <w:rPr>
          <w:rStyle w:val="a8"/>
          <w:i w:val="0"/>
          <w:iCs/>
        </w:rPr>
        <w:t>Вихрев В.В., Додулад Э.И.</w:t>
      </w:r>
      <w:r w:rsidRPr="00254A73">
        <w:rPr>
          <w:rStyle w:val="a8"/>
          <w:i w:val="0"/>
          <w:iCs/>
          <w:vertAlign w:val="superscript"/>
        </w:rPr>
        <w:t>1</w:t>
      </w:r>
      <w:r w:rsidRPr="00254A73">
        <w:rPr>
          <w:rStyle w:val="a8"/>
          <w:i w:val="0"/>
          <w:iCs/>
        </w:rPr>
        <w:t>, Фролов А.Ю.</w:t>
      </w:r>
      <w:r w:rsidRPr="00254A73">
        <w:rPr>
          <w:rStyle w:val="a8"/>
          <w:i w:val="0"/>
          <w:iCs/>
          <w:vertAlign w:val="superscript"/>
        </w:rPr>
        <w:t>2</w:t>
      </w:r>
    </w:p>
    <w:p w:rsidR="00254A73" w:rsidRPr="00254A73" w:rsidRDefault="00254A73" w:rsidP="00254A73">
      <w:pPr>
        <w:pStyle w:val="Zv-Organization"/>
      </w:pPr>
      <w:r w:rsidRPr="00254A73">
        <w:t>Национальный исследовательский центр «Курчатовский институт», г. Москва,</w:t>
      </w:r>
      <w:r w:rsidRPr="00254A73">
        <w:br/>
        <w:t xml:space="preserve">     Россия, </w:t>
      </w:r>
      <w:hyperlink r:id="rId7" w:history="1">
        <w:r w:rsidRPr="00972A90">
          <w:rPr>
            <w:rStyle w:val="a9"/>
          </w:rPr>
          <w:t>vikhrev@mail.ru</w:t>
        </w:r>
      </w:hyperlink>
      <w:r w:rsidRPr="00254A73">
        <w:br/>
        <w:t>1Московский инженерно физический институт, г. Москва, Россия</w:t>
      </w:r>
      <w:r w:rsidRPr="00254A73">
        <w:br/>
        <w:t>2Московский государственный технический университет им. Н.Э.Баумана, г.Москва, Россия</w:t>
      </w:r>
    </w:p>
    <w:p w:rsidR="00254A73" w:rsidRDefault="00254A73" w:rsidP="00254A73">
      <w:pPr>
        <w:pStyle w:val="Zv-bodyreport"/>
      </w:pPr>
      <w:r w:rsidRPr="00B74579">
        <w:t>В работе представлена модель и результаты численного моделирования разряда в камерах плазменного фокуса</w:t>
      </w:r>
      <w:r>
        <w:t xml:space="preserve"> при отходе пламенной оболочки от изолятора</w:t>
      </w:r>
      <w:r w:rsidRPr="00B74579">
        <w:t>. Расчеты проведены в рамках З –х жидкостного приближении (электроны, атомы, ионы). Учитывается реком</w:t>
      </w:r>
      <w:r>
        <w:rPr>
          <w:lang w:val="en-US"/>
        </w:rPr>
        <w:softHyphen/>
      </w:r>
      <w:r w:rsidRPr="00B74579">
        <w:t>би</w:t>
      </w:r>
      <w:r>
        <w:rPr>
          <w:lang w:val="en-US"/>
        </w:rPr>
        <w:softHyphen/>
      </w:r>
      <w:r w:rsidRPr="00B74579">
        <w:t>нация и ступенчат</w:t>
      </w:r>
      <w:r>
        <w:t>ая ионизация</w:t>
      </w:r>
      <w:r w:rsidRPr="00B74579">
        <w:t xml:space="preserve"> газа. Особое внимание уделе</w:t>
      </w:r>
      <w:r>
        <w:t>но</w:t>
      </w:r>
      <w:r w:rsidRPr="00B74579">
        <w:t xml:space="preserve"> определению количества газа, остающемуся после </w:t>
      </w:r>
      <w:r>
        <w:t xml:space="preserve">отхода плазменной </w:t>
      </w:r>
      <w:r w:rsidRPr="00B74579">
        <w:t>оболочки</w:t>
      </w:r>
      <w:r>
        <w:t xml:space="preserve"> от изолятора,</w:t>
      </w:r>
      <w:r w:rsidRPr="00B74579">
        <w:t xml:space="preserve"> так как </w:t>
      </w:r>
      <w:r>
        <w:t xml:space="preserve">именно остающийся у изолятора нейтральный </w:t>
      </w:r>
      <w:r w:rsidRPr="00B74579">
        <w:t xml:space="preserve">газ </w:t>
      </w:r>
      <w:r>
        <w:t xml:space="preserve">является основной причиной нежелательных </w:t>
      </w:r>
      <w:r w:rsidRPr="00B74579">
        <w:t>вторичны</w:t>
      </w:r>
      <w:r>
        <w:t>х</w:t>
      </w:r>
      <w:r w:rsidRPr="00B74579">
        <w:t xml:space="preserve"> пробо</w:t>
      </w:r>
      <w:r>
        <w:t>ев</w:t>
      </w:r>
      <w:r w:rsidRPr="00B74579">
        <w:t>.</w:t>
      </w:r>
    </w:p>
    <w:p w:rsidR="00254A73" w:rsidRPr="00BB399B" w:rsidRDefault="00254A73" w:rsidP="00254A73">
      <w:pPr>
        <w:pStyle w:val="Zv-bodyreport"/>
      </w:pPr>
      <w:r>
        <w:t>Численным моделированием было показано, что при пробое газа вблизи изолятора образуется токовая оболочка на некотором расстоянии от изолятора. В результате от места пробоя газа в камере происходит движение плазмы и нейтрального газа во всех направлениях в том числе и в сторону изолятора. Часть газа при этом прижимается к изолятору и плотность нейтрального газа около изолятора повышается по сравнению с начальной плотностью.</w:t>
      </w:r>
    </w:p>
    <w:p w:rsidR="00254A73" w:rsidRDefault="00254A73" w:rsidP="00254A73">
      <w:pPr>
        <w:pStyle w:val="Zv-bodyreport"/>
      </w:pPr>
      <w:r>
        <w:t>В дальнейшем под действием давления магнитного поля происходит оттеснение газа от изолятора и образуется движущаяся от изолятора плазменная оболочка в этой оболочке кроме токового слоя, толкающего оболочку, существует еще и токовый слой движущейся перед фронтом ударной волны [</w:t>
      </w:r>
      <w:r w:rsidRPr="00716A94">
        <w:t>1</w:t>
      </w:r>
      <w:r>
        <w:t>]. Смоделировано влияние предварительной ионизации газа и наличие металлических иголок на поверхности электродов, которые стимулируют инициацию разряда в определенных областях разрядной камеры.</w:t>
      </w:r>
    </w:p>
    <w:p w:rsidR="00254A73" w:rsidRPr="00BB399B" w:rsidRDefault="00254A73" w:rsidP="00254A73">
      <w:pPr>
        <w:pStyle w:val="Zv-bodyreport"/>
      </w:pPr>
      <w:r w:rsidRPr="00B74579">
        <w:t xml:space="preserve">При движении оболочки в канале учтен эффект прижимания газа к </w:t>
      </w:r>
      <w:r>
        <w:t>стенкам разрядной</w:t>
      </w:r>
      <w:r w:rsidRPr="00B74579">
        <w:t xml:space="preserve"> камеры. Этот эффект был обнаружен при анализе двумерного движени</w:t>
      </w:r>
      <w:r>
        <w:t>я плазменной оболочки пинча межд</w:t>
      </w:r>
      <w:r w:rsidRPr="00B74579">
        <w:t>у коаксиальными электродами [</w:t>
      </w:r>
      <w:r w:rsidRPr="00A019BE">
        <w:t>2</w:t>
      </w:r>
      <w:r w:rsidRPr="00B74579">
        <w:t>].</w:t>
      </w:r>
    </w:p>
    <w:p w:rsidR="00254A73" w:rsidRPr="00BB399B" w:rsidRDefault="00254A73" w:rsidP="00254A73">
      <w:pPr>
        <w:pStyle w:val="Zv-bodyreport"/>
      </w:pPr>
      <w:r>
        <w:t>М</w:t>
      </w:r>
      <w:r w:rsidRPr="00B74579">
        <w:t>оделировани</w:t>
      </w:r>
      <w:r>
        <w:t>е показало, что</w:t>
      </w:r>
      <w:r w:rsidRPr="00B74579">
        <w:t xml:space="preserve"> для разрядных камер</w:t>
      </w:r>
      <w:r>
        <w:t xml:space="preserve"> с различным диаметром изолятора</w:t>
      </w:r>
      <w:r w:rsidRPr="00B74579">
        <w:t xml:space="preserve"> количество газа, остающегося после прохождения оболочки, зависит от радиуса изолирующего кольца разрядной камеры, причем с увеличением радиуса разрядной камеры </w:t>
      </w:r>
      <w:r>
        <w:t xml:space="preserve">этого </w:t>
      </w:r>
      <w:r w:rsidRPr="00B74579">
        <w:t>газа, не захваченн</w:t>
      </w:r>
      <w:r>
        <w:t>ого</w:t>
      </w:r>
      <w:r w:rsidRPr="00B74579">
        <w:t xml:space="preserve"> плазменной оболочкой, увеличивается. </w:t>
      </w:r>
      <w:r>
        <w:t>Не захваченный оболочкой газ приводит к вторичным пробоям разрядного промежутка, что отрицательно сказывается на величине тока на оси стадии сжатия пинча.</w:t>
      </w:r>
      <w:r w:rsidRPr="00B74579">
        <w:t xml:space="preserve"> </w:t>
      </w:r>
      <w:r>
        <w:t xml:space="preserve">Поэтому для предотвращения вторичных пробоев в установках с плазменным фокусом желательно </w:t>
      </w:r>
      <w:r w:rsidRPr="00B74579">
        <w:t>использовать разрядные камеры с малым радиусом изол</w:t>
      </w:r>
      <w:r>
        <w:t>ирующего кольца.</w:t>
      </w:r>
    </w:p>
    <w:p w:rsidR="00254A73" w:rsidRDefault="00254A73" w:rsidP="00254A73">
      <w:pPr>
        <w:pStyle w:val="Zv-TitleReferences-ru"/>
      </w:pPr>
      <w:r>
        <w:t>Литература.</w:t>
      </w:r>
    </w:p>
    <w:p w:rsidR="00254A73" w:rsidRPr="0024423E" w:rsidRDefault="00254A73" w:rsidP="00254A73">
      <w:pPr>
        <w:pStyle w:val="Zv-References-ru"/>
        <w:numPr>
          <w:ilvl w:val="0"/>
          <w:numId w:val="1"/>
        </w:numPr>
        <w:rPr>
          <w:szCs w:val="32"/>
          <w:lang w:val="en-US"/>
        </w:rPr>
      </w:pPr>
      <w:r w:rsidRPr="0024423E">
        <w:rPr>
          <w:szCs w:val="32"/>
          <w:lang w:val="en-US"/>
        </w:rPr>
        <w:t>Basdenkov S.V., Vikhrev V.V., Sov. J. Plasma Phys. 1, 250 (1976)</w:t>
      </w:r>
    </w:p>
    <w:p w:rsidR="00254A73" w:rsidRDefault="00254A73" w:rsidP="00254A73">
      <w:pPr>
        <w:pStyle w:val="Zv-References-ru"/>
        <w:numPr>
          <w:ilvl w:val="0"/>
          <w:numId w:val="1"/>
        </w:numPr>
        <w:rPr>
          <w:szCs w:val="32"/>
        </w:rPr>
      </w:pPr>
      <w:r w:rsidRPr="00402FF8">
        <w:rPr>
          <w:szCs w:val="32"/>
        </w:rPr>
        <w:t>Вихрев</w:t>
      </w:r>
      <w:r w:rsidRPr="00BB399B">
        <w:rPr>
          <w:szCs w:val="32"/>
          <w:lang w:val="en-US"/>
        </w:rPr>
        <w:t xml:space="preserve"> </w:t>
      </w:r>
      <w:r w:rsidRPr="00402FF8">
        <w:rPr>
          <w:szCs w:val="32"/>
        </w:rPr>
        <w:t>В</w:t>
      </w:r>
      <w:r w:rsidRPr="00BB399B">
        <w:rPr>
          <w:szCs w:val="32"/>
          <w:lang w:val="en-US"/>
        </w:rPr>
        <w:t>.</w:t>
      </w:r>
      <w:r w:rsidRPr="00402FF8">
        <w:rPr>
          <w:szCs w:val="32"/>
        </w:rPr>
        <w:t>В</w:t>
      </w:r>
      <w:r w:rsidRPr="00BB399B">
        <w:rPr>
          <w:szCs w:val="32"/>
          <w:lang w:val="en-US"/>
        </w:rPr>
        <w:t xml:space="preserve">., </w:t>
      </w:r>
      <w:r w:rsidRPr="00402FF8">
        <w:rPr>
          <w:szCs w:val="32"/>
        </w:rPr>
        <w:t>Додулад</w:t>
      </w:r>
      <w:r w:rsidRPr="00BB399B">
        <w:rPr>
          <w:szCs w:val="32"/>
          <w:lang w:val="en-US"/>
        </w:rPr>
        <w:t xml:space="preserve"> </w:t>
      </w:r>
      <w:r w:rsidRPr="00402FF8">
        <w:rPr>
          <w:szCs w:val="32"/>
        </w:rPr>
        <w:t>Э</w:t>
      </w:r>
      <w:r w:rsidRPr="00BB399B">
        <w:rPr>
          <w:szCs w:val="32"/>
          <w:lang w:val="en-US"/>
        </w:rPr>
        <w:t>.</w:t>
      </w:r>
      <w:r w:rsidRPr="00402FF8">
        <w:rPr>
          <w:szCs w:val="32"/>
        </w:rPr>
        <w:t>И</w:t>
      </w:r>
      <w:r w:rsidRPr="00BB399B">
        <w:rPr>
          <w:szCs w:val="32"/>
          <w:lang w:val="en-US"/>
        </w:rPr>
        <w:t xml:space="preserve">., </w:t>
      </w:r>
      <w:r w:rsidRPr="00402FF8">
        <w:rPr>
          <w:szCs w:val="32"/>
        </w:rPr>
        <w:t>Сб</w:t>
      </w:r>
      <w:r w:rsidRPr="00BB399B">
        <w:rPr>
          <w:szCs w:val="32"/>
          <w:lang w:val="en-US"/>
        </w:rPr>
        <w:t xml:space="preserve">. </w:t>
      </w:r>
      <w:r w:rsidRPr="00402FF8">
        <w:rPr>
          <w:szCs w:val="32"/>
        </w:rPr>
        <w:t>Науч. Трyдов III международной конференции «Лазерные, плазменные исследования и технологии ЛАПЛАЗ-2017», с. 162</w:t>
      </w:r>
      <w:bookmarkStart w:id="0" w:name="_GoBack"/>
      <w:bookmarkEnd w:id="0"/>
    </w:p>
    <w:p w:rsidR="004B72AA" w:rsidRPr="00254A73" w:rsidRDefault="004B72AA" w:rsidP="000D76E9"/>
    <w:sectPr w:rsidR="004B72AA" w:rsidRPr="00254A73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A6" w:rsidRDefault="00E52BA6">
      <w:r>
        <w:separator/>
      </w:r>
    </w:p>
  </w:endnote>
  <w:endnote w:type="continuationSeparator" w:id="0">
    <w:p w:rsidR="00E52BA6" w:rsidRDefault="00E5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3D5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3D5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4A7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A6" w:rsidRDefault="00E52BA6">
      <w:r>
        <w:separator/>
      </w:r>
    </w:p>
  </w:footnote>
  <w:footnote w:type="continuationSeparator" w:id="0">
    <w:p w:rsidR="00E52BA6" w:rsidRDefault="00E5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54A7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23D5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BA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4A73"/>
    <w:rsid w:val="002551AC"/>
    <w:rsid w:val="00323D5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52BA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Emphasis"/>
    <w:basedOn w:val="a0"/>
    <w:qFormat/>
    <w:rsid w:val="00254A73"/>
    <w:rPr>
      <w:i/>
      <w:iCs/>
    </w:rPr>
  </w:style>
  <w:style w:type="character" w:styleId="a9">
    <w:name w:val="Hyperlink"/>
    <w:basedOn w:val="a0"/>
    <w:rsid w:val="00254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ВТОРИЧНЫХ ПРОБОЕВ В РАЗРЯДНЫХ КАМЕРАХ ПЛАЗМЕННОГО ФОКУСА</dc:title>
  <dc:creator>sato</dc:creator>
  <cp:lastModifiedBy>Сатунин</cp:lastModifiedBy>
  <cp:revision>1</cp:revision>
  <cp:lastPrinted>1601-01-01T00:00:00Z</cp:lastPrinted>
  <dcterms:created xsi:type="dcterms:W3CDTF">2018-02-08T10:03:00Z</dcterms:created>
  <dcterms:modified xsi:type="dcterms:W3CDTF">2018-02-08T10:08:00Z</dcterms:modified>
</cp:coreProperties>
</file>