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27" w:rsidRPr="00682C3D" w:rsidRDefault="00423727" w:rsidP="00423727">
      <w:pPr>
        <w:pStyle w:val="Zv-Titlereport"/>
      </w:pPr>
      <w:r w:rsidRPr="00682C3D">
        <w:t xml:space="preserve">ИССЛЕДОВАНИЕ МОЩНОСТИ </w:t>
      </w:r>
      <w:r>
        <w:t xml:space="preserve">И </w:t>
      </w:r>
      <w:r w:rsidRPr="00682C3D">
        <w:t>СПЕКТРА МЯГКОГО РЕНТГЕНОВСКОГО ИЗЛУЧЕНИЯ ПРИ ИМПЛОЗИИ</w:t>
      </w:r>
      <w:r>
        <w:t xml:space="preserve"> МЕТАЛЛИЗИРОВАННЫХ ВОЛкон</w:t>
      </w:r>
      <w:r w:rsidRPr="00682C3D">
        <w:t>НЫХ СБОРОК</w:t>
      </w:r>
    </w:p>
    <w:p w:rsidR="00423727" w:rsidRDefault="00423727" w:rsidP="00423727">
      <w:pPr>
        <w:pStyle w:val="Zv-Author"/>
      </w:pPr>
      <w:r w:rsidRPr="00147259">
        <w:t>Александров</w:t>
      </w:r>
      <w:r w:rsidRPr="00E36E82">
        <w:t xml:space="preserve"> </w:t>
      </w:r>
      <w:r>
        <w:t>В.</w:t>
      </w:r>
      <w:r w:rsidRPr="00147259">
        <w:t>В., Браницкий</w:t>
      </w:r>
      <w:r w:rsidRPr="00E36E82">
        <w:t xml:space="preserve"> </w:t>
      </w:r>
      <w:r w:rsidRPr="00147259">
        <w:t xml:space="preserve">А.В., </w:t>
      </w:r>
      <w:r w:rsidRPr="00896A25">
        <w:rPr>
          <w:u w:val="single"/>
        </w:rPr>
        <w:t>Брешков</w:t>
      </w:r>
      <w:r w:rsidRPr="00E36E82">
        <w:rPr>
          <w:u w:val="single"/>
        </w:rPr>
        <w:t xml:space="preserve"> </w:t>
      </w:r>
      <w:r w:rsidRPr="00896A25">
        <w:rPr>
          <w:u w:val="single"/>
        </w:rPr>
        <w:t>С.С.</w:t>
      </w:r>
      <w:r>
        <w:t>, Грабовский</w:t>
      </w:r>
      <w:r w:rsidRPr="00E36E82">
        <w:t xml:space="preserve"> </w:t>
      </w:r>
      <w:r>
        <w:t>Е.В., Грицук</w:t>
      </w:r>
      <w:r w:rsidRPr="00E36E82">
        <w:t xml:space="preserve"> </w:t>
      </w:r>
      <w:r>
        <w:t>А.Н., Лаухин</w:t>
      </w:r>
      <w:r w:rsidRPr="00E36E82">
        <w:t xml:space="preserve"> </w:t>
      </w:r>
      <w:r>
        <w:t>Я.Н., Митрофанов</w:t>
      </w:r>
      <w:r w:rsidRPr="00E36E82">
        <w:t xml:space="preserve"> </w:t>
      </w:r>
      <w:r>
        <w:t xml:space="preserve">К.Н., </w:t>
      </w:r>
      <w:r w:rsidRPr="00147259">
        <w:t xml:space="preserve">Фролов </w:t>
      </w:r>
      <w:r>
        <w:t>И.</w:t>
      </w:r>
      <w:r w:rsidRPr="00147259">
        <w:t>Н.</w:t>
      </w:r>
      <w:r w:rsidRPr="00BE20E4">
        <w:t>,</w:t>
      </w:r>
      <w:r w:rsidRPr="00147259">
        <w:t xml:space="preserve"> Шишлов</w:t>
      </w:r>
      <w:r w:rsidRPr="00E36E82">
        <w:t xml:space="preserve"> </w:t>
      </w:r>
      <w:r w:rsidRPr="00147259">
        <w:t>А.О.</w:t>
      </w:r>
    </w:p>
    <w:p w:rsidR="00423727" w:rsidRPr="00423727" w:rsidRDefault="00423727" w:rsidP="00423727">
      <w:pPr>
        <w:pStyle w:val="Zv-Organization"/>
      </w:pPr>
      <w:r w:rsidRPr="00147259">
        <w:t xml:space="preserve">АО ГНЦ РФ “Троицкий институт инновационных и термоядерных исследований”, </w:t>
      </w:r>
      <w:hyperlink r:id="rId7" w:history="1">
        <w:r w:rsidRPr="009F5066">
          <w:rPr>
            <w:rStyle w:val="a8"/>
          </w:rPr>
          <w:t>alexv</w:t>
        </w:r>
        <w:r w:rsidRPr="009F5066">
          <w:rPr>
            <w:rStyle w:val="a8"/>
            <w:lang w:val="en-US"/>
          </w:rPr>
          <w:t>v</w:t>
        </w:r>
        <w:r w:rsidRPr="009F5066">
          <w:rPr>
            <w:rStyle w:val="a8"/>
          </w:rPr>
          <w:t>@triniti.ru</w:t>
        </w:r>
      </w:hyperlink>
    </w:p>
    <w:p w:rsidR="00423727" w:rsidRDefault="00423727" w:rsidP="00423727">
      <w:pPr>
        <w:pStyle w:val="Zv-bodyreport"/>
      </w:pPr>
      <w:r w:rsidRPr="00266191">
        <w:t xml:space="preserve">Приведены данные исследования спектров и мощности импульсов МР-излучения, при токовой имплозии полых цилиндрических многопроволочных сборок, составленных из диэлектрических волокон диаметром 25 мкм, покрытых проводящим слоем из различных металлов: индия In-, олова Sn и висмута Bi. Опыты по имплозии проводились на установке Ангара-5-1 при амплитуде импульса разрядного тока до 4 МА с длительностью фронта нарастания 90 нс. Диаметр сборки и ее линейная масса, соответствующая  веществу слоя металлизации на волокнах, подбирались в соответствии с требованием имплозии линейной массы вещества проводящего слоя вблизи оси сборки к моменту времени, который предшествует моменту достижения током разряда его амплитудного значения. </w:t>
      </w:r>
      <w:r>
        <w:t>Импульсы рентгеновского излучения</w:t>
      </w:r>
      <w:r w:rsidRPr="00C47155">
        <w:t xml:space="preserve"> Z-пинча при токовой имплозии сборок из металлизированных капроновых волокон имеют двухпиковую форму</w:t>
      </w:r>
      <w:r>
        <w:t xml:space="preserve"> </w:t>
      </w:r>
      <w:r w:rsidRPr="00D978B1">
        <w:t>[1]</w:t>
      </w:r>
      <w:r w:rsidRPr="00C47155">
        <w:t xml:space="preserve">. Первый из которых, примерно через 140 нс после начала тока, для лайнера диаметром </w:t>
      </w:r>
      <w:smartTag w:uri="urn:schemas-microsoft-com:office:smarttags" w:element="metricconverter">
        <w:smartTagPr>
          <w:attr w:name="ProductID" w:val="20 мм"/>
        </w:smartTagPr>
        <w:r w:rsidRPr="00C47155">
          <w:t>20 мм</w:t>
        </w:r>
      </w:smartTag>
      <w:r w:rsidRPr="00C47155">
        <w:t>, соответствует образованию пинча из материала напыления, а второй (через ≈220 нс) соответствует сжатию и излучению плазмы, образованной из капрона</w:t>
      </w:r>
      <w:r>
        <w:t xml:space="preserve">. </w:t>
      </w:r>
      <w:r w:rsidRPr="00C47155">
        <w:t xml:space="preserve">С помощью спектрографа скользящего падения были получены </w:t>
      </w:r>
      <w:r>
        <w:t xml:space="preserve">интегральные по времени </w:t>
      </w:r>
      <w:r w:rsidRPr="00C47155">
        <w:t>спектры излучения Z-пинча сборок из металлизированных волокон</w:t>
      </w:r>
      <w:r>
        <w:t xml:space="preserve"> [</w:t>
      </w:r>
      <w:r w:rsidRPr="00D978B1">
        <w:t>2</w:t>
      </w:r>
      <w:r w:rsidRPr="00266191">
        <w:t>] на рентг</w:t>
      </w:r>
      <w:r>
        <w:t>еновскую фотопленку типа УФ-4 [</w:t>
      </w:r>
      <w:r w:rsidRPr="00D978B1">
        <w:t>3</w:t>
      </w:r>
      <w:r>
        <w:t>].</w:t>
      </w:r>
      <w:r w:rsidRPr="00266191">
        <w:t xml:space="preserve"> Для получения пространственного разрешения по высоте Z-пинча использовалась пространственная щель нормальная к оси пинча. Пространственное разрешение по радиусу пинча на одномерном изображении спектра достигалось установкой пространственной щел</w:t>
      </w:r>
      <w:r>
        <w:t>и параллельно оси пинча. Получе</w:t>
      </w:r>
      <w:r w:rsidRPr="00266191">
        <w:t xml:space="preserve">ны </w:t>
      </w:r>
      <w:r>
        <w:t>спектры</w:t>
      </w:r>
      <w:r w:rsidRPr="00266191">
        <w:t xml:space="preserve"> Z-пинчей из плазмы, которая создавалась из вещества слоя металлизации на основе индия In-, олова Sn и висмута Bi п</w:t>
      </w:r>
      <w:r>
        <w:t>ри его инициации током разряда. Показано, что д</w:t>
      </w:r>
      <w:r w:rsidRPr="00D978B1">
        <w:t>линноволновая часть спектра (&gt;120 Å) определяется в значительной степени излучением плазмы образованной из материала волокон. Спектральная плотность энергии излучения пинча в диапазоне 60 Å - 120 Å определяется металлическим покрытием волоконных лайнеров.</w:t>
      </w:r>
      <w:r>
        <w:t xml:space="preserve"> Исследована зависимость с</w:t>
      </w:r>
      <w:r w:rsidRPr="00D978B1">
        <w:t>пектр</w:t>
      </w:r>
      <w:r>
        <w:t>ов</w:t>
      </w:r>
      <w:r w:rsidRPr="00D978B1">
        <w:t xml:space="preserve"> излучения Z-пинча при токовой имплозии сборок из металлизированных капроновых волокон от типа материала нанесенного на волокна</w:t>
      </w:r>
      <w:r>
        <w:t xml:space="preserve">. </w:t>
      </w:r>
      <w:r w:rsidRPr="00266191">
        <w:t>Полученные характеристики экспериментальных спектров эмиссии Z-пинчей из плазмы различных металлов сравниваются с имеющимися теоретическими предсказаниями для соответствующих мгновенных спектров.</w:t>
      </w:r>
    </w:p>
    <w:p w:rsidR="00423727" w:rsidRPr="00BE20E4" w:rsidRDefault="00423727" w:rsidP="00423727">
      <w:pPr>
        <w:pStyle w:val="Zv-bodyreport"/>
      </w:pPr>
      <w:r>
        <w:t>Работа выполнена при финансовой поддержке РФФИ (№ 16-02-00084, № 16-02-00112</w:t>
      </w:r>
      <w:r w:rsidRPr="00BF3E2A">
        <w:t xml:space="preserve"> </w:t>
      </w:r>
      <w:r>
        <w:t>и № 18</w:t>
      </w:r>
      <w:r w:rsidRPr="00BF3E2A">
        <w:t>-02-00170</w:t>
      </w:r>
      <w:r>
        <w:t>).</w:t>
      </w:r>
    </w:p>
    <w:p w:rsidR="00423727" w:rsidRPr="00E36E82" w:rsidRDefault="00423727" w:rsidP="00423727">
      <w:pPr>
        <w:pStyle w:val="Zv-TitleReferences-ru"/>
      </w:pPr>
      <w:r w:rsidRPr="00E36E82">
        <w:t>Литература.</w:t>
      </w:r>
    </w:p>
    <w:p w:rsidR="00423727" w:rsidRDefault="00423727" w:rsidP="00423727">
      <w:pPr>
        <w:pStyle w:val="Zv-References-ru"/>
        <w:numPr>
          <w:ilvl w:val="0"/>
          <w:numId w:val="1"/>
        </w:numPr>
      </w:pPr>
      <w:r>
        <w:t>В.В. Александров, Г.С. Волков, Е.В. Грабовский, А.Н. Грицук, Я.Н. Лаухин, К.Н. Митрофанов, Г.М. Олейник, И.Н. Фролов, А.П. Шевелько, В. А. Барсук</w:t>
      </w:r>
      <w:r w:rsidRPr="00D978B1">
        <w:t xml:space="preserve"> // </w:t>
      </w:r>
      <w:r>
        <w:t>Физика плазмы. 2016. Т. 42. № 11. С. 978-992.</w:t>
      </w:r>
    </w:p>
    <w:p w:rsidR="00423727" w:rsidRDefault="00423727" w:rsidP="00423727">
      <w:pPr>
        <w:pStyle w:val="Zv-References-ru"/>
        <w:numPr>
          <w:ilvl w:val="0"/>
          <w:numId w:val="1"/>
        </w:numPr>
      </w:pPr>
      <w:r w:rsidRPr="00266191">
        <w:t>Митрофанов К.Н., Грабовский Е.В., Грицук А.Н., Лаухин Я.Н., Александров В.В., Олейник Г.М., Медовщиков С.Ф., Шевелько А.П. // ФИЗИКА ПЛАЗМЫ, 2013, том 39, № 1, с. 71–96</w:t>
      </w:r>
      <w:r>
        <w:t>.</w:t>
      </w:r>
    </w:p>
    <w:p w:rsidR="00423727" w:rsidRPr="00147259" w:rsidRDefault="00423727" w:rsidP="00423727">
      <w:pPr>
        <w:pStyle w:val="Zv-References-ru"/>
        <w:numPr>
          <w:ilvl w:val="0"/>
          <w:numId w:val="1"/>
        </w:numPr>
      </w:pPr>
      <w:r w:rsidRPr="00266191">
        <w:t>Шевелько А.П. // Квантовая электроника. 1996. Т.23. N. 8. С. 748.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C8" w:rsidRDefault="003B5FC8">
      <w:r>
        <w:separator/>
      </w:r>
    </w:p>
  </w:endnote>
  <w:endnote w:type="continuationSeparator" w:id="0">
    <w:p w:rsidR="003B5FC8" w:rsidRDefault="003B5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0F2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A0F2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372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C8" w:rsidRDefault="003B5FC8">
      <w:r>
        <w:separator/>
      </w:r>
    </w:p>
  </w:footnote>
  <w:footnote w:type="continuationSeparator" w:id="0">
    <w:p w:rsidR="003B5FC8" w:rsidRDefault="003B5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2372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A0F2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5FC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B5FC8"/>
    <w:rsid w:val="00401388"/>
    <w:rsid w:val="00423727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0F22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237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exvv@trinit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МОЩНОСТИ И СПЕКТРА МЯГКОГО РЕНТГЕНОВСКОГО ИЗЛУЧЕНИЯ ПРИ ИМПЛОЗИИ МЕТАЛЛИЗИРОВАННЫХ ВОЛКОННЫХ СБОРОК</dc:title>
  <dc:creator>sato</dc:creator>
  <cp:lastModifiedBy>Сатунин</cp:lastModifiedBy>
  <cp:revision>1</cp:revision>
  <cp:lastPrinted>1601-01-01T00:00:00Z</cp:lastPrinted>
  <dcterms:created xsi:type="dcterms:W3CDTF">2018-02-06T19:36:00Z</dcterms:created>
  <dcterms:modified xsi:type="dcterms:W3CDTF">2018-02-06T19:38:00Z</dcterms:modified>
</cp:coreProperties>
</file>