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89" w:rsidRPr="00337B69" w:rsidRDefault="00E11789" w:rsidP="00E11789">
      <w:pPr>
        <w:pStyle w:val="Zv-Titlereport"/>
      </w:pPr>
      <w:r w:rsidRPr="00337B69">
        <w:t>Исследование спектральной прозрачности плазмы тонких фоль</w:t>
      </w:r>
      <w:r>
        <w:t>г олова</w:t>
      </w:r>
      <w:r w:rsidRPr="00337B69">
        <w:t xml:space="preserve"> при облучении их потоком мощного рентгеновского излучения</w:t>
      </w:r>
    </w:p>
    <w:p w:rsidR="00E11789" w:rsidRPr="00D240DC" w:rsidRDefault="00E11789" w:rsidP="00E11789">
      <w:pPr>
        <w:pStyle w:val="Zv-Author"/>
      </w:pPr>
      <w:r w:rsidRPr="00337B69">
        <w:t>Александров</w:t>
      </w:r>
      <w:r w:rsidRPr="00674F53">
        <w:t xml:space="preserve"> </w:t>
      </w:r>
      <w:r w:rsidRPr="00337B69">
        <w:t xml:space="preserve">В.В., </w:t>
      </w:r>
      <w:r>
        <w:t>Грабовский</w:t>
      </w:r>
      <w:r w:rsidRPr="00674F53">
        <w:t xml:space="preserve"> </w:t>
      </w:r>
      <w:r w:rsidRPr="00337B69">
        <w:t>Е.В.</w:t>
      </w:r>
      <w:r>
        <w:t xml:space="preserve">, </w:t>
      </w:r>
      <w:r w:rsidRPr="00337B69">
        <w:t>Грицук</w:t>
      </w:r>
      <w:r w:rsidRPr="00674F53">
        <w:t xml:space="preserve"> </w:t>
      </w:r>
      <w:r w:rsidRPr="00337B69">
        <w:t xml:space="preserve">А.Н., </w:t>
      </w:r>
      <w:r>
        <w:t xml:space="preserve">Грибов А.Н., </w:t>
      </w:r>
      <w:r w:rsidRPr="00337B69">
        <w:t>Браницкий</w:t>
      </w:r>
      <w:r w:rsidRPr="00674F53">
        <w:t xml:space="preserve"> </w:t>
      </w:r>
      <w:r>
        <w:t>А.</w:t>
      </w:r>
      <w:r w:rsidRPr="00337B69">
        <w:t xml:space="preserve">В., </w:t>
      </w:r>
      <w:r>
        <w:t>Волков</w:t>
      </w:r>
      <w:r w:rsidRPr="00674F53">
        <w:t xml:space="preserve"> </w:t>
      </w:r>
      <w:r>
        <w:t xml:space="preserve">Г.С., </w:t>
      </w:r>
      <w:r w:rsidRPr="00337B69">
        <w:t>Митрофанов</w:t>
      </w:r>
      <w:r w:rsidRPr="00674F53">
        <w:t xml:space="preserve"> </w:t>
      </w:r>
      <w:r>
        <w:t>К.Н.</w:t>
      </w:r>
      <w:r w:rsidRPr="00337B69">
        <w:t xml:space="preserve">, </w:t>
      </w:r>
      <w:r>
        <w:t xml:space="preserve">Лаухин Я.Н., </w:t>
      </w:r>
      <w:r w:rsidRPr="00337B69">
        <w:t>Олейник</w:t>
      </w:r>
      <w:r w:rsidRPr="00674F53">
        <w:t xml:space="preserve"> </w:t>
      </w:r>
      <w:r w:rsidRPr="00337B69">
        <w:t>Г.М., Фролов</w:t>
      </w:r>
      <w:r w:rsidRPr="00674F53">
        <w:t xml:space="preserve"> </w:t>
      </w:r>
      <w:r>
        <w:t>И.</w:t>
      </w:r>
      <w:r w:rsidRPr="00337B69">
        <w:t xml:space="preserve">Н., </w:t>
      </w:r>
      <w:r>
        <w:t>Шишлов</w:t>
      </w:r>
      <w:r>
        <w:rPr>
          <w:lang w:val="en-US"/>
        </w:rPr>
        <w:t> </w:t>
      </w:r>
      <w:r>
        <w:t>А.О., Баско</w:t>
      </w:r>
      <w:r w:rsidRPr="00674F53">
        <w:t xml:space="preserve"> </w:t>
      </w:r>
      <w:r>
        <w:t>М.М.</w:t>
      </w:r>
      <w:r w:rsidRPr="00D240DC">
        <w:rPr>
          <w:vertAlign w:val="superscript"/>
        </w:rPr>
        <w:t>1</w:t>
      </w:r>
      <w:r>
        <w:t xml:space="preserve">, </w:t>
      </w:r>
      <w:r w:rsidRPr="00337B69">
        <w:t>Сасоров</w:t>
      </w:r>
      <w:r w:rsidRPr="00674F53">
        <w:t xml:space="preserve"> </w:t>
      </w:r>
      <w:r>
        <w:t>П.</w:t>
      </w:r>
      <w:r w:rsidRPr="00337B69">
        <w:t>В.</w:t>
      </w:r>
      <w:r w:rsidRPr="00D240DC">
        <w:rPr>
          <w:vertAlign w:val="superscript"/>
        </w:rPr>
        <w:t>1</w:t>
      </w:r>
      <w:r>
        <w:t xml:space="preserve">, </w:t>
      </w:r>
      <w:r w:rsidRPr="0047695C">
        <w:t>Шевелько</w:t>
      </w:r>
      <w:r w:rsidRPr="00674F53">
        <w:t xml:space="preserve"> </w:t>
      </w:r>
      <w:r w:rsidRPr="0047695C">
        <w:t>А.П.</w:t>
      </w:r>
      <w:r w:rsidRPr="00D240DC">
        <w:rPr>
          <w:vertAlign w:val="superscript"/>
        </w:rPr>
        <w:t>2</w:t>
      </w:r>
      <w:r>
        <w:t xml:space="preserve">, </w:t>
      </w:r>
      <w:r w:rsidRPr="0047695C">
        <w:t>Толстихина</w:t>
      </w:r>
      <w:r w:rsidRPr="00674F53">
        <w:t xml:space="preserve"> </w:t>
      </w:r>
      <w:r>
        <w:t>И.</w:t>
      </w:r>
      <w:r w:rsidRPr="0047695C">
        <w:t>Ю.</w:t>
      </w:r>
      <w:r w:rsidRPr="00D240DC">
        <w:rPr>
          <w:vertAlign w:val="superscript"/>
        </w:rPr>
        <w:t>2</w:t>
      </w:r>
    </w:p>
    <w:p w:rsidR="00E11789" w:rsidRPr="00E11789" w:rsidRDefault="00E11789" w:rsidP="00E11789">
      <w:pPr>
        <w:pStyle w:val="Zv-Organization"/>
      </w:pPr>
      <w:r w:rsidRPr="00337B69">
        <w:t>АО ГНЦ РФ “Троицкий институт инновационных и термоядерных исследований”,</w:t>
      </w:r>
      <w:r w:rsidRPr="00E11789">
        <w:br/>
        <w:t xml:space="preserve">    </w:t>
      </w:r>
      <w:r w:rsidRPr="009B29D1">
        <w:t xml:space="preserve"> </w:t>
      </w:r>
      <w:hyperlink r:id="rId7" w:history="1">
        <w:r w:rsidRPr="009F5066">
          <w:rPr>
            <w:rStyle w:val="a8"/>
          </w:rPr>
          <w:t>griar@triniti.ru</w:t>
        </w:r>
      </w:hyperlink>
      <w:r w:rsidRPr="00D240DC">
        <w:br/>
      </w:r>
      <w:r w:rsidRPr="00D240DC">
        <w:rPr>
          <w:vertAlign w:val="superscript"/>
        </w:rPr>
        <w:t>1</w:t>
      </w:r>
      <w:r w:rsidRPr="00337B69">
        <w:t>ИПМ имени М.В. Келдыша</w:t>
      </w:r>
      <w:r>
        <w:t>,</w:t>
      </w:r>
      <w:r w:rsidRPr="00423593">
        <w:t xml:space="preserve"> </w:t>
      </w:r>
      <w:hyperlink r:id="rId8" w:history="1">
        <w:r w:rsidRPr="009F5066">
          <w:rPr>
            <w:rStyle w:val="a8"/>
          </w:rPr>
          <w:t>pavel.sasorov@gmail.c</w:t>
        </w:r>
        <w:r w:rsidRPr="009F5066">
          <w:rPr>
            <w:rStyle w:val="a8"/>
            <w:lang w:val="en-US"/>
          </w:rPr>
          <w:t>om</w:t>
        </w:r>
      </w:hyperlink>
      <w:r w:rsidRPr="00D240DC">
        <w:br/>
      </w:r>
      <w:r w:rsidRPr="00D240DC">
        <w:rPr>
          <w:vertAlign w:val="superscript"/>
        </w:rPr>
        <w:t>2</w:t>
      </w:r>
      <w:r w:rsidRPr="0047695C">
        <w:t>ФИАН «Физический институт имени П.Н. Лебедева Российской Академии Наук»,</w:t>
      </w:r>
      <w:r w:rsidRPr="00E11789">
        <w:br/>
        <w:t xml:space="preserve">    </w:t>
      </w:r>
      <w:r w:rsidRPr="0047695C">
        <w:t xml:space="preserve"> Москва, Россия</w:t>
      </w:r>
      <w:r w:rsidRPr="00E11789">
        <w:t>,</w:t>
      </w:r>
      <w:r w:rsidRPr="0047695C">
        <w:t xml:space="preserve"> </w:t>
      </w:r>
      <w:hyperlink r:id="rId9" w:history="1">
        <w:r w:rsidRPr="009F5066">
          <w:rPr>
            <w:rStyle w:val="a8"/>
          </w:rPr>
          <w:t>shevelko@rambler.ru</w:t>
        </w:r>
      </w:hyperlink>
    </w:p>
    <w:p w:rsidR="00E11789" w:rsidRDefault="00E11789" w:rsidP="00E11789">
      <w:pPr>
        <w:pStyle w:val="Zv-bodyreport"/>
      </w:pPr>
      <w:r w:rsidRPr="001623C6">
        <w:t>Исследование спектральных коэффици</w:t>
      </w:r>
      <w:r>
        <w:t>ентов поглощения рентгеновского</w:t>
      </w:r>
      <w:r w:rsidRPr="001623C6">
        <w:t xml:space="preserve"> излучения в плазме является одной из широко изучаемых теоретически и экспериментально задач физики плазмы. Определение коэффициентов поглощения излучения мишенями различных типов имеет большое значение для их последующего применения. Для теоретического моделирования коэффициентов поглощения необходимо знание детальной структуры атомов, населенностей уровней и форм спектральных линий с учетом много частичных взаимодействий в плазме. Это приводит к тому, что в существующих расчетно-теоретических моделях нужно применять ряд приближений, которые требуют экспериментальной проверки. Экспериментальные исследования в этой области проводятся с использованием различных источников мягкого рентгеновского излучения на основе лазерной плазмы или </w:t>
      </w:r>
      <w:r w:rsidRPr="001623C6">
        <w:rPr>
          <w:lang w:val="en-US"/>
        </w:rPr>
        <w:t>Z</w:t>
      </w:r>
      <w:r w:rsidRPr="001623C6">
        <w:t>-пинча.</w:t>
      </w:r>
      <w:r w:rsidRPr="00D93A83">
        <w:t xml:space="preserve"> </w:t>
      </w:r>
      <w:r w:rsidRPr="001E366C">
        <w:t>В последнее время активно разрабатывается источник для литографии на длине волны λ=13.5 нм на основе вакуумной искры или лазерной плазмы, содержащей ионы олова, которые обладают очень интенсивным пиком излучения вблизи этой длины волны</w:t>
      </w:r>
      <w:r>
        <w:t>.</w:t>
      </w:r>
      <w:r w:rsidRPr="001E366C">
        <w:t xml:space="preserve"> </w:t>
      </w:r>
      <w:r>
        <w:t>Прозрачность Sn плазмы</w:t>
      </w:r>
      <w:r w:rsidRPr="00D93A83">
        <w:t xml:space="preserve"> </w:t>
      </w:r>
      <w:r>
        <w:t>в области мягкого рентгеновского излучения (МРИ) является критическим параметром для</w:t>
      </w:r>
      <w:r w:rsidRPr="00D93A83">
        <w:t xml:space="preserve"> </w:t>
      </w:r>
      <w:r>
        <w:t>исследования оптимальных условий генерации; однако достоверные</w:t>
      </w:r>
      <w:r w:rsidRPr="00D93A83">
        <w:t xml:space="preserve"> экспериментальные данные отсутствуют либо ненадежны. Электронная температура и ионная плотность </w:t>
      </w:r>
      <w:r>
        <w:t>плазмы, излучающей</w:t>
      </w:r>
      <w:r w:rsidRPr="00D93A83">
        <w:t xml:space="preserve"> в </w:t>
      </w:r>
      <w:r>
        <w:t xml:space="preserve">этой </w:t>
      </w:r>
      <w:r w:rsidRPr="00D93A83">
        <w:t>области</w:t>
      </w:r>
      <w:r>
        <w:t>,</w:t>
      </w:r>
      <w:r w:rsidRPr="00D93A83">
        <w:t xml:space="preserve"> находятся в диапазонах от 20 до 80 эВ и от 10</w:t>
      </w:r>
      <w:r w:rsidRPr="00D93A83">
        <w:rPr>
          <w:vertAlign w:val="superscript"/>
        </w:rPr>
        <w:t>17</w:t>
      </w:r>
      <w:r w:rsidRPr="00D93A83">
        <w:t xml:space="preserve"> до 10</w:t>
      </w:r>
      <w:r w:rsidRPr="00D93A83">
        <w:rPr>
          <w:vertAlign w:val="superscript"/>
        </w:rPr>
        <w:t>20</w:t>
      </w:r>
      <w:r w:rsidRPr="00D93A83">
        <w:t xml:space="preserve"> см</w:t>
      </w:r>
      <w:r w:rsidRPr="00D93A83">
        <w:rPr>
          <w:vertAlign w:val="superscript"/>
        </w:rPr>
        <w:t>-3</w:t>
      </w:r>
      <w:r w:rsidRPr="00D93A83">
        <w:t xml:space="preserve"> соответственно. </w:t>
      </w:r>
      <w:r>
        <w:t>На установке Ангара-5-1 были проведены эксперименты по исследованию спектральной зависимости пропускания плазмы, созданной при облучении образцов,</w:t>
      </w:r>
      <w:r w:rsidRPr="003A1850">
        <w:t xml:space="preserve"> </w:t>
      </w:r>
      <w:r>
        <w:t xml:space="preserve">состоящих из тонкой пленки майлара толщиной 0.5 мкм с напылением слоя олова толщиной 0.2 мкм, потоком МРИ, генерируемого мощным вольфрамовым Z-пинчом. </w:t>
      </w:r>
      <w:r w:rsidRPr="003A1850">
        <w:t xml:space="preserve">Плотность мощности излучения на мишени в максимуме </w:t>
      </w:r>
      <w:r>
        <w:t xml:space="preserve">МРИ при этом была </w:t>
      </w:r>
      <w:r>
        <w:sym w:font="Symbol" w:char="F07E"/>
      </w:r>
      <w:r>
        <w:t>0.5</w:t>
      </w:r>
      <w:r w:rsidRPr="003A1850">
        <w:t xml:space="preserve"> ТВт/см</w:t>
      </w:r>
      <w:r w:rsidRPr="00C875D7">
        <w:rPr>
          <w:vertAlign w:val="superscript"/>
        </w:rPr>
        <w:t>2</w:t>
      </w:r>
      <w:r w:rsidRPr="003A1850">
        <w:t>.</w:t>
      </w:r>
      <w:r w:rsidRPr="00B512A9">
        <w:t xml:space="preserve"> </w:t>
      </w:r>
      <w:r>
        <w:t>В результате проведенных исследований получены скорости расширения плазмы по оптическим измерениям двух типов: в</w:t>
      </w:r>
      <w:r w:rsidRPr="00B512A9">
        <w:t xml:space="preserve"> </w:t>
      </w:r>
      <w:r>
        <w:t>собственном излучении и по теневым лазерным изображениям.</w:t>
      </w:r>
      <w:r w:rsidRPr="00B512A9">
        <w:t xml:space="preserve"> </w:t>
      </w:r>
      <w:r>
        <w:t xml:space="preserve">В фазе расширения пленки толщина слоя испаренного олова составляет 1.5 −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 для опытов с наибольшей энергией импульса излучения пинча. Оценка плотности испаренного олова − 0,5 − 1 мг/см</w:t>
      </w:r>
      <w:r w:rsidRPr="00A02E3E">
        <w:rPr>
          <w:vertAlign w:val="superscript"/>
        </w:rPr>
        <w:t>3</w:t>
      </w:r>
      <w:r>
        <w:t>.</w:t>
      </w:r>
      <w:r w:rsidRPr="00B512A9">
        <w:t xml:space="preserve"> Скорость расширения границы олова по оптическим измерениям в собственном излучении до </w:t>
      </w:r>
      <w:r>
        <w:t>максимума МРИ</w:t>
      </w:r>
      <w:r w:rsidRPr="00B512A9">
        <w:t xml:space="preserve"> равна 20 − 30 км/с, в районе максимума</w:t>
      </w:r>
      <w:r>
        <w:t xml:space="preserve"> </w:t>
      </w:r>
      <w:r w:rsidRPr="00B512A9">
        <w:t>сигнала</w:t>
      </w:r>
      <w:r>
        <w:t xml:space="preserve"> –</w:t>
      </w:r>
      <w:r w:rsidRPr="00B512A9">
        <w:t xml:space="preserve"> 100 − 240 км/с.</w:t>
      </w:r>
      <w:r>
        <w:t xml:space="preserve"> Показано, что происходит индуцированное облучением мощного потока рентгеновского излучения Z-пинча увеличение пропускания плазмы олова в диапазоне длин волн более 100 Å. При этом уверенно регистрируется интенсивное собственное излучение мишени Sn+пластик. Полученные экспериментальные данные по прозрачности сравниваются с расчетами прохождения излучения через нагретую плазму олова и майлара. </w:t>
      </w:r>
    </w:p>
    <w:p w:rsidR="00E11789" w:rsidRPr="00F94978" w:rsidRDefault="00E11789" w:rsidP="00E11789">
      <w:pPr>
        <w:pStyle w:val="Zv-bodyreport"/>
      </w:pPr>
      <w:r w:rsidRPr="00166718">
        <w:t>Работа выполнена при финансовой поддержке РФФИ (№ 16-02-00084</w:t>
      </w:r>
      <w:r w:rsidRPr="00F94978">
        <w:t>, № 16-02-00491, № 16-02-00112, № 17-02-00167 и № 18-02-00170</w:t>
      </w:r>
      <w:r>
        <w:t>).</w:t>
      </w:r>
    </w:p>
    <w:p w:rsidR="004B72AA" w:rsidRPr="00E11789" w:rsidRDefault="004B72AA" w:rsidP="000D76E9"/>
    <w:sectPr w:rsidR="004B72AA" w:rsidRPr="00E11789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8A" w:rsidRDefault="008A108A">
      <w:r>
        <w:separator/>
      </w:r>
    </w:p>
  </w:endnote>
  <w:endnote w:type="continuationSeparator" w:id="0">
    <w:p w:rsidR="008A108A" w:rsidRDefault="008A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74D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74D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178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8A" w:rsidRDefault="008A108A">
      <w:r>
        <w:separator/>
      </w:r>
    </w:p>
  </w:footnote>
  <w:footnote w:type="continuationSeparator" w:id="0">
    <w:p w:rsidR="008A108A" w:rsidRDefault="008A1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1178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B74D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108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B74D5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A108A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11789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11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asorov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iar@trinit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velko@rambler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СПЕКТРАЛЬНОЙ ПРОЗРАЧНОСТИ ПЛАЗМЫ ТОНКИХ ФОЛЬГ ОЛОВА ПРИ ОБЛУЧЕНИИ ИХ ПОТОКОМ МОЩНОГО РЕНТГЕНОВСКОГО ИЗЛУЧЕНИЯ</dc:title>
  <dc:creator>sato</dc:creator>
  <cp:lastModifiedBy>Сатунин</cp:lastModifiedBy>
  <cp:revision>1</cp:revision>
  <cp:lastPrinted>1601-01-01T00:00:00Z</cp:lastPrinted>
  <dcterms:created xsi:type="dcterms:W3CDTF">2018-02-06T18:25:00Z</dcterms:created>
  <dcterms:modified xsi:type="dcterms:W3CDTF">2018-02-06T18:30:00Z</dcterms:modified>
</cp:coreProperties>
</file>