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ED" w:rsidRDefault="008508ED" w:rsidP="008508ED">
      <w:pPr>
        <w:pStyle w:val="Zv-Titlereport"/>
      </w:pPr>
      <w:r w:rsidRPr="00F54F22">
        <w:t>Трехканальный пикосекундный поляроинтерферометр для диагностики лазерной плазмы</w:t>
      </w:r>
    </w:p>
    <w:p w:rsidR="008508ED" w:rsidRPr="005B51A0" w:rsidRDefault="008508ED" w:rsidP="008508ED">
      <w:pPr>
        <w:pStyle w:val="Zv-Author"/>
      </w:pPr>
      <w:r w:rsidRPr="005B51A0">
        <w:t>Крестовских Д.А., Иванов К.А., Болховитинов Е.А.</w:t>
      </w:r>
      <w:r w:rsidRPr="00196377">
        <w:rPr>
          <w:vertAlign w:val="superscript"/>
        </w:rPr>
        <w:t>1</w:t>
      </w:r>
      <w:r w:rsidRPr="005B51A0">
        <w:t xml:space="preserve">, Ларькин А.С., Волков Р.В., </w:t>
      </w:r>
      <w:r>
        <w:t xml:space="preserve">Господинов Г.А., </w:t>
      </w:r>
      <w:r w:rsidRPr="005B51A0">
        <w:rPr>
          <w:u w:val="single"/>
        </w:rPr>
        <w:t>Рупасов А.А.</w:t>
      </w:r>
      <w:r w:rsidRPr="00196377">
        <w:rPr>
          <w:vertAlign w:val="superscript"/>
        </w:rPr>
        <w:t>1</w:t>
      </w:r>
      <w:r w:rsidRPr="005B51A0">
        <w:t>, Савельев-Трофимов А.Б.</w:t>
      </w:r>
    </w:p>
    <w:p w:rsidR="008508ED" w:rsidRPr="008508ED" w:rsidRDefault="008508ED" w:rsidP="008508ED">
      <w:pPr>
        <w:pStyle w:val="Zv-Organization"/>
      </w:pPr>
      <w:r>
        <w:t>МЛЦ МГУ им. М.В.Ломоносова, Москва, Россия</w:t>
      </w:r>
      <w:r w:rsidRPr="00196377">
        <w:br/>
      </w:r>
      <w:r w:rsidRPr="00196377">
        <w:rPr>
          <w:vertAlign w:val="superscript"/>
        </w:rPr>
        <w:t>1</w:t>
      </w:r>
      <w:r>
        <w:t>ФИАН, Москва, Россия</w:t>
      </w:r>
      <w:r w:rsidRPr="005B51A0">
        <w:t xml:space="preserve">, </w:t>
      </w:r>
      <w:hyperlink r:id="rId7" w:history="1">
        <w:r w:rsidRPr="0073027C">
          <w:rPr>
            <w:rStyle w:val="a8"/>
            <w:lang w:val="en-US"/>
          </w:rPr>
          <w:t>rupasov</w:t>
        </w:r>
        <w:r w:rsidRPr="0073027C">
          <w:rPr>
            <w:rStyle w:val="a8"/>
          </w:rPr>
          <w:t>@</w:t>
        </w:r>
        <w:r w:rsidRPr="0073027C">
          <w:rPr>
            <w:rStyle w:val="a8"/>
            <w:lang w:val="en-US"/>
          </w:rPr>
          <w:t>sci</w:t>
        </w:r>
        <w:r w:rsidRPr="0073027C">
          <w:rPr>
            <w:rStyle w:val="a8"/>
          </w:rPr>
          <w:t>.</w:t>
        </w:r>
        <w:r w:rsidRPr="0073027C">
          <w:rPr>
            <w:rStyle w:val="a8"/>
            <w:lang w:val="en-US"/>
          </w:rPr>
          <w:t>lebedev</w:t>
        </w:r>
        <w:r w:rsidRPr="0073027C">
          <w:rPr>
            <w:rStyle w:val="a8"/>
          </w:rPr>
          <w:t>.</w:t>
        </w:r>
        <w:r w:rsidRPr="0073027C">
          <w:rPr>
            <w:rStyle w:val="a8"/>
            <w:lang w:val="en-US"/>
          </w:rPr>
          <w:t>ru</w:t>
        </w:r>
      </w:hyperlink>
    </w:p>
    <w:p w:rsidR="008508ED" w:rsidRDefault="008508ED" w:rsidP="008508ED">
      <w:pPr>
        <w:pStyle w:val="Zv-bodyreport"/>
      </w:pPr>
      <w:r>
        <w:t xml:space="preserve">Разработан трехканальный поляроинтерферометр для диагностики лазерной плазмы, создаваемой лазерным излучением с широким диапазоном длительностей импульса от нано- до фемтосекунд. Прибор создан на основе предложенной ранее схемы </w:t>
      </w:r>
      <w:r w:rsidRPr="008767E4">
        <w:t>[1]</w:t>
      </w:r>
      <w:r>
        <w:t xml:space="preserve">, которая дает возможность одновременного получения трех изображений плазмы, а именно теневого, интерференционного и поляризационного. Эти изображения, формируемые зондирующим лазерным пучком, позволяют восстановить профиль электронной плотности плазмы и структуру спонтанных магнитных полей. </w:t>
      </w:r>
      <w:r w:rsidRPr="00CA5ED9">
        <w:t xml:space="preserve">Теневое изображение плазмы в сочетании с поляризационным </w:t>
      </w:r>
      <w:r>
        <w:t xml:space="preserve">изображением </w:t>
      </w:r>
      <w:r w:rsidRPr="00CA5ED9">
        <w:t xml:space="preserve">необходимо для устранения влияния спекловой структуры зондирующего пучка и его </w:t>
      </w:r>
      <w:r>
        <w:t>особенностей</w:t>
      </w:r>
      <w:r w:rsidRPr="00CA5ED9">
        <w:t xml:space="preserve">, обусловленных пространственной </w:t>
      </w:r>
      <w:r>
        <w:t>неоднородностью</w:t>
      </w:r>
      <w:r w:rsidRPr="00CA5ED9">
        <w:t xml:space="preserve"> зондируемой плазмы. </w:t>
      </w:r>
      <w:r>
        <w:t xml:space="preserve">Поскольку схема используемого прибора основана на применении двулучепреломляющих кристаллических элементов, то интерференционная картина формируется лучами, распространяющимися в оптическом тракте с несколько различными  скоростями в зависимости от поляризации лучей. Тем самым возникает естественное ограничение на длительность зондирующего лазерного импульса, который должен быть длиннее 0.5 пс. </w:t>
      </w:r>
      <w:r w:rsidRPr="00CA5ED9">
        <w:t xml:space="preserve">Поэтому для реализации зондирования плазмы использовался импульс длительностью 2 пс на длине волны 400 нм (вторая гармоника титан-сапфирового фемтосекундного лазера с удлинением импульса), который позволял получить достаточно высокое временное разрешение, либо импульс второй гармоники неодимового лазера с длительностью </w:t>
      </w:r>
      <w:r>
        <w:t xml:space="preserve">5 нс, когда высокого временного разрешения не требовалось. </w:t>
      </w:r>
    </w:p>
    <w:p w:rsidR="008508ED" w:rsidRDefault="008508ED" w:rsidP="008508ED">
      <w:pPr>
        <w:pStyle w:val="Zv-bodyreport"/>
      </w:pPr>
      <w:r>
        <w:t xml:space="preserve">С помощью разработанного поляроинтерферометра исследовалась плазма лазерной искры в воздухе, сформированной фемтосекундным, пикосекундным и наносекундным лазерными импульсами. Эксперименты проводились на лазерном комплексе в МЛЦ МГУ </w:t>
      </w:r>
      <w:r w:rsidRPr="001A5EF8">
        <w:t>[2,3]</w:t>
      </w:r>
      <w:r>
        <w:t>. Поскольку характерные времена динамических процессов в плазме искры составляют единицы наносекунд, зондирование плазмы пикосекундным импульсом обеспечивало высокое временное разрешение. Полученные интерферограммы позволили восстановить профиль электронной плотности плазмы для различных длительностей основного лазерного импульса.</w:t>
      </w:r>
    </w:p>
    <w:p w:rsidR="008508ED" w:rsidRPr="00CA5ED9" w:rsidRDefault="008508ED" w:rsidP="008508ED">
      <w:pPr>
        <w:pStyle w:val="Zv-bodyreport"/>
        <w:rPr>
          <w:sz w:val="22"/>
          <w:szCs w:val="22"/>
        </w:rPr>
      </w:pPr>
      <w:r w:rsidRPr="00CA5ED9">
        <w:rPr>
          <w:sz w:val="22"/>
          <w:szCs w:val="22"/>
        </w:rPr>
        <w:t xml:space="preserve">Работа выполнялась при поддержке гранта РФФИ № </w:t>
      </w:r>
      <w:hyperlink r:id="rId8" w:history="1">
        <w:r w:rsidRPr="00CA5ED9">
          <w:rPr>
            <w:rStyle w:val="a8"/>
            <w:sz w:val="22"/>
            <w:szCs w:val="22"/>
            <w:bdr w:val="none" w:sz="0" w:space="0" w:color="auto" w:frame="1"/>
            <w:shd w:val="clear" w:color="auto" w:fill="FFFFFF"/>
          </w:rPr>
          <w:t>16-02-00302</w:t>
        </w:r>
      </w:hyperlink>
      <w:r>
        <w:t>.</w:t>
      </w:r>
    </w:p>
    <w:p w:rsidR="008508ED" w:rsidRDefault="008508ED" w:rsidP="008508ED">
      <w:pPr>
        <w:pStyle w:val="Zv-TitleReferences-ru"/>
      </w:pPr>
      <w:r>
        <w:t>Литература.</w:t>
      </w:r>
    </w:p>
    <w:p w:rsidR="008508ED" w:rsidRPr="00B715BE" w:rsidRDefault="008508ED" w:rsidP="008508ED">
      <w:pPr>
        <w:pStyle w:val="Zv-References-ru"/>
        <w:numPr>
          <w:ilvl w:val="0"/>
          <w:numId w:val="1"/>
        </w:numPr>
      </w:pPr>
      <w:r w:rsidRPr="00B715BE">
        <w:t>Е.А.Болховитинов, И.А.Краюшкин, А.А.Рупасов, С.И.Федотов, А.С.Шиканов. ПТЭ, 2007, №3, с.101-105.</w:t>
      </w:r>
    </w:p>
    <w:p w:rsidR="008508ED" w:rsidRPr="003B11A1" w:rsidRDefault="008508ED" w:rsidP="008508ED">
      <w:pPr>
        <w:pStyle w:val="Zv-References-ru"/>
        <w:numPr>
          <w:ilvl w:val="0"/>
          <w:numId w:val="1"/>
        </w:numPr>
        <w:rPr>
          <w:rStyle w:val="apple-converted-space"/>
          <w:color w:val="000000"/>
          <w:shd w:val="clear" w:color="auto" w:fill="FFFFFF"/>
          <w:lang w:val="en-US"/>
        </w:rPr>
      </w:pPr>
      <w:r w:rsidRPr="008740CB">
        <w:rPr>
          <w:color w:val="000000"/>
          <w:sz w:val="22"/>
          <w:szCs w:val="22"/>
          <w:shd w:val="clear" w:color="auto" w:fill="FFFFFF"/>
          <w:lang w:val="en-US"/>
        </w:rPr>
        <w:t>Lar’kin</w:t>
      </w:r>
      <w:r w:rsidRPr="008740CB">
        <w:rPr>
          <w:color w:val="000000"/>
          <w:shd w:val="clear" w:color="auto" w:fill="FFFFFF"/>
          <w:lang w:val="en-US"/>
        </w:rPr>
        <w:t xml:space="preserve"> A., </w:t>
      </w:r>
      <w:r w:rsidRPr="008740CB">
        <w:rPr>
          <w:color w:val="000000"/>
          <w:sz w:val="22"/>
          <w:szCs w:val="22"/>
          <w:shd w:val="clear" w:color="auto" w:fill="FFFFFF"/>
          <w:lang w:val="en-US"/>
        </w:rPr>
        <w:t xml:space="preserve"> Uryupina</w:t>
      </w:r>
      <w:r w:rsidRPr="008740CB">
        <w:rPr>
          <w:color w:val="000000"/>
          <w:shd w:val="clear" w:color="auto" w:fill="FFFFFF"/>
          <w:lang w:val="en-US"/>
        </w:rPr>
        <w:t xml:space="preserve"> D.</w:t>
      </w:r>
      <w:r w:rsidRPr="008740CB">
        <w:rPr>
          <w:color w:val="000000"/>
          <w:sz w:val="22"/>
          <w:szCs w:val="22"/>
          <w:shd w:val="clear" w:color="auto" w:fill="FFFFFF"/>
          <w:lang w:val="en-US"/>
        </w:rPr>
        <w:t>, Ivanov</w:t>
      </w:r>
      <w:r w:rsidRPr="008740CB">
        <w:rPr>
          <w:color w:val="000000"/>
          <w:shd w:val="clear" w:color="auto" w:fill="FFFFFF"/>
          <w:lang w:val="en-US"/>
        </w:rPr>
        <w:t xml:space="preserve"> K.</w:t>
      </w:r>
      <w:r w:rsidRPr="008740CB">
        <w:rPr>
          <w:color w:val="000000"/>
          <w:sz w:val="22"/>
          <w:szCs w:val="22"/>
          <w:shd w:val="clear" w:color="auto" w:fill="FFFFFF"/>
          <w:lang w:val="en-US"/>
        </w:rPr>
        <w:t>, Savel’ev</w:t>
      </w:r>
      <w:r w:rsidRPr="008740CB">
        <w:rPr>
          <w:color w:val="000000"/>
          <w:shd w:val="clear" w:color="auto" w:fill="FFFFFF"/>
          <w:lang w:val="en-US"/>
        </w:rPr>
        <w:t xml:space="preserve"> A.</w:t>
      </w:r>
      <w:r w:rsidRPr="008740CB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8740CB">
        <w:rPr>
          <w:color w:val="000000"/>
          <w:shd w:val="clear" w:color="auto" w:fill="FFFFFF"/>
          <w:lang w:val="en-US"/>
        </w:rPr>
        <w:t xml:space="preserve">et al. </w:t>
      </w:r>
      <w:r w:rsidRPr="003B11A1">
        <w:rPr>
          <w:color w:val="000000"/>
          <w:sz w:val="22"/>
          <w:szCs w:val="22"/>
          <w:shd w:val="clear" w:color="auto" w:fill="FFFFFF"/>
          <w:lang w:val="en-US"/>
        </w:rPr>
        <w:t>Physics of Plasmas, 2014, 21, 093103</w:t>
      </w:r>
      <w:r w:rsidRPr="003B11A1">
        <w:rPr>
          <w:rStyle w:val="apple-converted-space"/>
          <w:color w:val="000000"/>
          <w:sz w:val="22"/>
          <w:szCs w:val="22"/>
          <w:shd w:val="clear" w:color="auto" w:fill="FFFFFF"/>
          <w:lang w:val="en-US"/>
        </w:rPr>
        <w:t> </w:t>
      </w:r>
    </w:p>
    <w:p w:rsidR="008508ED" w:rsidRPr="00B715BE" w:rsidRDefault="008508ED" w:rsidP="008508ED">
      <w:pPr>
        <w:pStyle w:val="Zv-References-ru"/>
        <w:numPr>
          <w:ilvl w:val="0"/>
          <w:numId w:val="1"/>
        </w:numPr>
      </w:pPr>
      <w:r w:rsidRPr="00B715BE">
        <w:t>Крестовских</w:t>
      </w:r>
      <w:r w:rsidRPr="003B11A1">
        <w:t xml:space="preserve"> </w:t>
      </w:r>
      <w:r w:rsidRPr="00B715BE">
        <w:t>Д</w:t>
      </w:r>
      <w:r w:rsidRPr="003B11A1">
        <w:t>.</w:t>
      </w:r>
      <w:r w:rsidRPr="00B715BE">
        <w:t>А</w:t>
      </w:r>
      <w:r w:rsidRPr="003B11A1">
        <w:t xml:space="preserve">., </w:t>
      </w:r>
      <w:r w:rsidRPr="00B715BE">
        <w:t>Иванов</w:t>
      </w:r>
      <w:r w:rsidRPr="003B11A1">
        <w:t xml:space="preserve"> </w:t>
      </w:r>
      <w:r w:rsidRPr="00B715BE">
        <w:t>К</w:t>
      </w:r>
      <w:r w:rsidRPr="003B11A1">
        <w:t>.</w:t>
      </w:r>
      <w:r w:rsidRPr="00B715BE">
        <w:t>А</w:t>
      </w:r>
      <w:r w:rsidRPr="003B11A1">
        <w:t xml:space="preserve">., </w:t>
      </w:r>
      <w:r w:rsidRPr="00B715BE">
        <w:t>Цымбалов</w:t>
      </w:r>
      <w:r w:rsidRPr="003B11A1">
        <w:t xml:space="preserve"> </w:t>
      </w:r>
      <w:r w:rsidRPr="00B715BE">
        <w:t>И</w:t>
      </w:r>
      <w:r w:rsidRPr="003B11A1">
        <w:t>.</w:t>
      </w:r>
      <w:r w:rsidRPr="00B715BE">
        <w:t>Н</w:t>
      </w:r>
      <w:r w:rsidRPr="003B11A1">
        <w:t xml:space="preserve">., </w:t>
      </w:r>
      <w:r w:rsidRPr="00B715BE">
        <w:t>Шуляпов</w:t>
      </w:r>
      <w:r w:rsidRPr="003B11A1">
        <w:t xml:space="preserve"> </w:t>
      </w:r>
      <w:r w:rsidRPr="00B715BE">
        <w:t>С</w:t>
      </w:r>
      <w:r w:rsidRPr="003B11A1">
        <w:t>.</w:t>
      </w:r>
      <w:r w:rsidRPr="00B715BE">
        <w:t>А</w:t>
      </w:r>
      <w:r w:rsidRPr="003B11A1">
        <w:t xml:space="preserve">., </w:t>
      </w:r>
      <w:r w:rsidRPr="00B715BE">
        <w:t>Букин</w:t>
      </w:r>
      <w:r w:rsidRPr="003B11A1">
        <w:t xml:space="preserve"> </w:t>
      </w:r>
      <w:r w:rsidRPr="00B715BE">
        <w:t>В</w:t>
      </w:r>
      <w:r w:rsidRPr="003B11A1">
        <w:t>.</w:t>
      </w:r>
      <w:r w:rsidRPr="00B715BE">
        <w:t>В</w:t>
      </w:r>
      <w:r w:rsidRPr="003B11A1">
        <w:t xml:space="preserve">., </w:t>
      </w:r>
      <w:r w:rsidRPr="00B715BE">
        <w:t>Волков</w:t>
      </w:r>
      <w:r w:rsidRPr="003B11A1">
        <w:t xml:space="preserve"> </w:t>
      </w:r>
      <w:r w:rsidRPr="00B715BE">
        <w:t>Р</w:t>
      </w:r>
      <w:r w:rsidRPr="003B11A1">
        <w:t>.</w:t>
      </w:r>
      <w:r w:rsidRPr="00B715BE">
        <w:t>В</w:t>
      </w:r>
      <w:r w:rsidRPr="003B11A1">
        <w:t xml:space="preserve">., </w:t>
      </w:r>
      <w:r w:rsidRPr="00B715BE">
        <w:t>Рупасов</w:t>
      </w:r>
      <w:r w:rsidRPr="003B11A1">
        <w:t xml:space="preserve"> </w:t>
      </w:r>
      <w:r w:rsidRPr="00B715BE">
        <w:t>А</w:t>
      </w:r>
      <w:r w:rsidRPr="003B11A1">
        <w:t>.</w:t>
      </w:r>
      <w:r w:rsidRPr="00B715BE">
        <w:t>А</w:t>
      </w:r>
      <w:r w:rsidRPr="003B11A1">
        <w:t xml:space="preserve">., </w:t>
      </w:r>
      <w:r w:rsidRPr="00B715BE">
        <w:t>Савельев</w:t>
      </w:r>
      <w:r w:rsidRPr="003B11A1">
        <w:t>-</w:t>
      </w:r>
      <w:r w:rsidRPr="00B715BE">
        <w:t>Трофимов</w:t>
      </w:r>
      <w:r w:rsidRPr="003B11A1">
        <w:t xml:space="preserve"> </w:t>
      </w:r>
      <w:r w:rsidRPr="00B715BE">
        <w:t>А</w:t>
      </w:r>
      <w:r w:rsidRPr="003B11A1">
        <w:t>.</w:t>
      </w:r>
      <w:r w:rsidRPr="00B715BE">
        <w:t>Б</w:t>
      </w:r>
      <w:r w:rsidRPr="003B11A1">
        <w:t xml:space="preserve">. </w:t>
      </w:r>
      <w:hyperlink r:id="rId9" w:history="1">
        <w:r w:rsidRPr="00B715BE">
          <w:rPr>
            <w:rStyle w:val="a8"/>
          </w:rPr>
          <w:t>Квантовая электроника</w:t>
        </w:r>
      </w:hyperlink>
      <w:r w:rsidRPr="00B715BE">
        <w:t>. 2017. Т. 47. </w:t>
      </w:r>
      <w:hyperlink r:id="rId10" w:history="1">
        <w:r w:rsidRPr="00B715BE">
          <w:rPr>
            <w:rStyle w:val="a8"/>
          </w:rPr>
          <w:t>№ 1</w:t>
        </w:r>
      </w:hyperlink>
      <w:r w:rsidRPr="00B715BE">
        <w:t>. С. 42-47.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580" w:rsidRDefault="00D35580">
      <w:r>
        <w:separator/>
      </w:r>
    </w:p>
  </w:endnote>
  <w:endnote w:type="continuationSeparator" w:id="0">
    <w:p w:rsidR="00D35580" w:rsidRDefault="00D35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078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C078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2B3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580" w:rsidRDefault="00D35580">
      <w:r>
        <w:separator/>
      </w:r>
    </w:p>
  </w:footnote>
  <w:footnote w:type="continuationSeparator" w:id="0">
    <w:p w:rsidR="00D35580" w:rsidRDefault="00D35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508E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C078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5580"/>
    <w:rsid w:val="0002206C"/>
    <w:rsid w:val="00043701"/>
    <w:rsid w:val="000C0783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508ED"/>
    <w:rsid w:val="008C2B3E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3558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E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8508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0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as.rfbr.ru/index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pasov@sci.lebedev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library.ru/contents.asp?issueid=1771486&amp;selid=28405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771486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326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ТРЕХКАНАЛЬНЫЙ ПИКОСЕКУНДНЫЙ ПОЛЯРОИНТЕРФЕРОМЕТР ДЛЯ ДИАГНОСТИКИ ЛАЗЕРНОЙ ПЛАЗМЫ</dc:title>
  <dc:creator>sato</dc:creator>
  <cp:lastModifiedBy>Сатунин</cp:lastModifiedBy>
  <cp:revision>2</cp:revision>
  <cp:lastPrinted>1601-01-01T00:00:00Z</cp:lastPrinted>
  <dcterms:created xsi:type="dcterms:W3CDTF">2018-02-05T16:10:00Z</dcterms:created>
  <dcterms:modified xsi:type="dcterms:W3CDTF">2018-02-05T16:23:00Z</dcterms:modified>
</cp:coreProperties>
</file>