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5B" w:rsidRPr="00E6175B" w:rsidRDefault="00E6175B" w:rsidP="00E6175B">
      <w:pPr>
        <w:pStyle w:val="Zv-Titlereport"/>
      </w:pPr>
      <w:r w:rsidRPr="00B4527B">
        <w:t>Особенности распределения магнитного поля в плазменном</w:t>
      </w:r>
      <w:r>
        <w:t xml:space="preserve"> потоке плазмофокусного разряда</w:t>
      </w:r>
    </w:p>
    <w:p w:rsidR="00E6175B" w:rsidRPr="00E6175B" w:rsidRDefault="00E6175B" w:rsidP="00E6175B">
      <w:pPr>
        <w:pStyle w:val="Zv-Author"/>
        <w:rPr>
          <w:lang w:val="en-US"/>
        </w:rPr>
      </w:pPr>
      <w:r>
        <w:t>Крауз</w:t>
      </w:r>
      <w:r w:rsidRPr="00E6175B">
        <w:rPr>
          <w:lang w:val="en-US"/>
        </w:rPr>
        <w:t xml:space="preserve"> </w:t>
      </w:r>
      <w:r>
        <w:t>В</w:t>
      </w:r>
      <w:r w:rsidRPr="00E6175B">
        <w:rPr>
          <w:lang w:val="en-US"/>
        </w:rPr>
        <w:t>.</w:t>
      </w:r>
      <w:r>
        <w:t>И</w:t>
      </w:r>
      <w:r w:rsidRPr="00E6175B">
        <w:rPr>
          <w:lang w:val="en-US"/>
        </w:rPr>
        <w:t xml:space="preserve">., </w:t>
      </w:r>
      <w:r>
        <w:t>Митрофанов</w:t>
      </w:r>
      <w:r w:rsidRPr="00E6175B">
        <w:rPr>
          <w:lang w:val="en-US"/>
        </w:rPr>
        <w:t xml:space="preserve"> </w:t>
      </w:r>
      <w:r>
        <w:t>К</w:t>
      </w:r>
      <w:r w:rsidRPr="00E6175B">
        <w:rPr>
          <w:lang w:val="en-US"/>
        </w:rPr>
        <w:t>.</w:t>
      </w:r>
      <w:r>
        <w:t>Н</w:t>
      </w:r>
      <w:r w:rsidRPr="00E6175B">
        <w:rPr>
          <w:lang w:val="en-US"/>
        </w:rPr>
        <w:t>.</w:t>
      </w:r>
      <w:r w:rsidRPr="00E6175B">
        <w:rPr>
          <w:vertAlign w:val="superscript"/>
          <w:lang w:val="en-US"/>
        </w:rPr>
        <w:t>1</w:t>
      </w:r>
      <w:r w:rsidRPr="00E6175B">
        <w:rPr>
          <w:lang w:val="en-US"/>
        </w:rPr>
        <w:t xml:space="preserve">, </w:t>
      </w:r>
      <w:r>
        <w:t>Мялтон</w:t>
      </w:r>
      <w:r w:rsidRPr="00E6175B">
        <w:rPr>
          <w:lang w:val="en-US"/>
        </w:rPr>
        <w:t xml:space="preserve"> </w:t>
      </w:r>
      <w:r>
        <w:t>В</w:t>
      </w:r>
      <w:r w:rsidRPr="00E6175B">
        <w:rPr>
          <w:lang w:val="en-US"/>
        </w:rPr>
        <w:t>.</w:t>
      </w:r>
      <w:r>
        <w:t>В</w:t>
      </w:r>
      <w:r w:rsidRPr="00E6175B">
        <w:rPr>
          <w:lang w:val="en-US"/>
        </w:rPr>
        <w:t xml:space="preserve">., </w:t>
      </w:r>
      <w:r>
        <w:t>Войтенко</w:t>
      </w:r>
      <w:r w:rsidRPr="00E6175B">
        <w:rPr>
          <w:lang w:val="en-US"/>
        </w:rPr>
        <w:t xml:space="preserve"> </w:t>
      </w:r>
      <w:r>
        <w:t>Д</w:t>
      </w:r>
      <w:r w:rsidRPr="00E6175B">
        <w:rPr>
          <w:lang w:val="en-US"/>
        </w:rPr>
        <w:t>.</w:t>
      </w:r>
      <w:r>
        <w:t>А</w:t>
      </w:r>
      <w:r w:rsidRPr="00E6175B">
        <w:rPr>
          <w:lang w:val="en-US"/>
        </w:rPr>
        <w:t>.</w:t>
      </w:r>
      <w:r w:rsidRPr="00E6175B">
        <w:rPr>
          <w:vertAlign w:val="superscript"/>
          <w:lang w:val="en-US"/>
        </w:rPr>
        <w:t>2</w:t>
      </w:r>
      <w:r w:rsidRPr="00E6175B">
        <w:rPr>
          <w:lang w:val="en-US"/>
        </w:rPr>
        <w:t xml:space="preserve">, </w:t>
      </w:r>
      <w:r>
        <w:t>Ананьев</w:t>
      </w:r>
      <w:r w:rsidRPr="00E6175B">
        <w:rPr>
          <w:lang w:val="en-US"/>
        </w:rPr>
        <w:t xml:space="preserve"> </w:t>
      </w:r>
      <w:r>
        <w:t>С</w:t>
      </w:r>
      <w:r w:rsidRPr="00E6175B">
        <w:rPr>
          <w:lang w:val="en-US"/>
        </w:rPr>
        <w:t>.</w:t>
      </w:r>
      <w:r>
        <w:t>С</w:t>
      </w:r>
      <w:r w:rsidRPr="00E6175B">
        <w:rPr>
          <w:lang w:val="en-US"/>
        </w:rPr>
        <w:t xml:space="preserve">., </w:t>
      </w:r>
      <w:r>
        <w:t>Виноградов</w:t>
      </w:r>
      <w:r w:rsidRPr="00E6175B">
        <w:rPr>
          <w:lang w:val="en-US"/>
        </w:rPr>
        <w:t xml:space="preserve"> </w:t>
      </w:r>
      <w:r>
        <w:t>В</w:t>
      </w:r>
      <w:r w:rsidRPr="00E6175B">
        <w:rPr>
          <w:lang w:val="en-US"/>
        </w:rPr>
        <w:t>.</w:t>
      </w:r>
      <w:r>
        <w:t>П</w:t>
      </w:r>
      <w:r w:rsidRPr="00E6175B">
        <w:rPr>
          <w:lang w:val="en-US"/>
        </w:rPr>
        <w:t xml:space="preserve">., </w:t>
      </w:r>
      <w:r>
        <w:t>Харрасов</w:t>
      </w:r>
      <w:r w:rsidRPr="00E6175B">
        <w:rPr>
          <w:lang w:val="en-US"/>
        </w:rPr>
        <w:t xml:space="preserve"> </w:t>
      </w:r>
      <w:r>
        <w:t>А</w:t>
      </w:r>
      <w:r w:rsidRPr="00E6175B">
        <w:rPr>
          <w:lang w:val="en-US"/>
        </w:rPr>
        <w:t>.</w:t>
      </w:r>
      <w:r>
        <w:t>М</w:t>
      </w:r>
      <w:r w:rsidRPr="00E6175B">
        <w:rPr>
          <w:lang w:val="en-US"/>
        </w:rPr>
        <w:t xml:space="preserve">., </w:t>
      </w:r>
      <w:r>
        <w:t>Виноградова</w:t>
      </w:r>
      <w:r w:rsidRPr="00E6175B">
        <w:rPr>
          <w:lang w:val="en-US"/>
        </w:rPr>
        <w:t xml:space="preserve"> </w:t>
      </w:r>
      <w:r>
        <w:t>Ю</w:t>
      </w:r>
      <w:r w:rsidRPr="00E6175B">
        <w:rPr>
          <w:lang w:val="en-US"/>
        </w:rPr>
        <w:t>.</w:t>
      </w:r>
      <w:r>
        <w:t>В</w:t>
      </w:r>
      <w:r w:rsidRPr="00E6175B">
        <w:rPr>
          <w:lang w:val="en-US"/>
        </w:rPr>
        <w:t>.</w:t>
      </w:r>
    </w:p>
    <w:p w:rsidR="00E6175B" w:rsidRPr="00E6175B" w:rsidRDefault="00E6175B" w:rsidP="00E6175B">
      <w:pPr>
        <w:pStyle w:val="Zv-Organization"/>
      </w:pPr>
      <w:r>
        <w:t xml:space="preserve">НИЦ «Курчатовский институт», Москва, Россия, </w:t>
      </w:r>
      <w:hyperlink r:id="rId7" w:history="1">
        <w:r w:rsidRPr="0073027C">
          <w:rPr>
            <w:rStyle w:val="a8"/>
          </w:rPr>
          <w:t>krauz_vi@nrcki.</w:t>
        </w:r>
        <w:r w:rsidRPr="0073027C">
          <w:rPr>
            <w:rStyle w:val="a8"/>
            <w:lang w:val="en-US"/>
          </w:rPr>
          <w:t>ru</w:t>
        </w:r>
      </w:hyperlink>
      <w:r w:rsidRPr="00B4527B">
        <w:br/>
      </w:r>
      <w:r w:rsidRPr="00174FC0">
        <w:rPr>
          <w:vertAlign w:val="superscript"/>
        </w:rPr>
        <w:t>1</w:t>
      </w:r>
      <w:r>
        <w:t xml:space="preserve">АО «ГНЦ РФ </w:t>
      </w:r>
      <w:r w:rsidRPr="00174FC0">
        <w:t>ТРИНИТИ</w:t>
      </w:r>
      <w:r>
        <w:t xml:space="preserve">», Троицк, Москва, Россия, </w:t>
      </w:r>
      <w:hyperlink r:id="rId8" w:history="1">
        <w:r w:rsidRPr="0073027C">
          <w:rPr>
            <w:rStyle w:val="a8"/>
          </w:rPr>
          <w:t>mitrofan@triniti.ru</w:t>
        </w:r>
      </w:hyperlink>
      <w:r w:rsidRPr="00B4527B">
        <w:rPr>
          <w:rStyle w:val="a8"/>
        </w:rPr>
        <w:br/>
      </w:r>
      <w:r w:rsidRPr="00B4527B">
        <w:rPr>
          <w:vertAlign w:val="superscript"/>
        </w:rPr>
        <w:t>2</w:t>
      </w:r>
      <w:r>
        <w:t xml:space="preserve">ГНПО «СФТИ», Сухум, Абхазия, </w:t>
      </w:r>
      <w:hyperlink r:id="rId9" w:history="1">
        <w:r w:rsidRPr="0073027C">
          <w:rPr>
            <w:rStyle w:val="a8"/>
            <w:lang w:val="en-US"/>
          </w:rPr>
          <w:t>opti</w:t>
        </w:r>
        <w:r w:rsidRPr="0073027C">
          <w:rPr>
            <w:rStyle w:val="a8"/>
          </w:rPr>
          <w:t>-</w:t>
        </w:r>
        <w:r w:rsidRPr="0073027C">
          <w:rPr>
            <w:rStyle w:val="a8"/>
            <w:lang w:val="en-US"/>
          </w:rPr>
          <w:t>sfti</w:t>
        </w:r>
        <w:r w:rsidRPr="0073027C">
          <w:rPr>
            <w:rStyle w:val="a8"/>
          </w:rPr>
          <w:t>@</w:t>
        </w:r>
        <w:r w:rsidRPr="0073027C">
          <w:rPr>
            <w:rStyle w:val="a8"/>
            <w:lang w:val="en-US"/>
          </w:rPr>
          <w:t>ya</w:t>
        </w:r>
        <w:r w:rsidRPr="0073027C">
          <w:rPr>
            <w:rStyle w:val="a8"/>
          </w:rPr>
          <w:t>.</w:t>
        </w:r>
        <w:r w:rsidRPr="0073027C">
          <w:rPr>
            <w:rStyle w:val="a8"/>
            <w:lang w:val="en-US"/>
          </w:rPr>
          <w:t>ru</w:t>
        </w:r>
      </w:hyperlink>
    </w:p>
    <w:p w:rsidR="00E6175B" w:rsidRPr="00C03C2D" w:rsidRDefault="00E6175B" w:rsidP="00E6175B">
      <w:pPr>
        <w:pStyle w:val="Zv-bodyreport"/>
      </w:pPr>
      <w:r>
        <w:t>Важную роль в различных моделях, описывающих физику генерации и распространения астрофизических джетов,</w:t>
      </w:r>
      <w:r w:rsidRPr="009C3639">
        <w:t xml:space="preserve"> </w:t>
      </w:r>
      <w:r>
        <w:t xml:space="preserve">играют </w:t>
      </w:r>
      <w:r w:rsidRPr="00FA4584">
        <w:t>величин</w:t>
      </w:r>
      <w:r>
        <w:t>а</w:t>
      </w:r>
      <w:r w:rsidRPr="00FA4584">
        <w:t xml:space="preserve"> и распределени</w:t>
      </w:r>
      <w:r>
        <w:t>е</w:t>
      </w:r>
      <w:r w:rsidRPr="00FA4584">
        <w:t xml:space="preserve"> магнитных полей</w:t>
      </w:r>
      <w:r>
        <w:t xml:space="preserve">. В частности, магнитное поле может оказывать существенное влияние на коллимацию и устойчивость джета при его распространении на значительные расстояния. Одним из достоинств схемы лабораторного моделирования астрофизических джетов с помощью установок типа «плазменный фокус» (ПФ) является возможность измерения распределения магнитных полей в плазменном потоке. Генерируемые в ПФ потоки имеют достаточно большие размеры (несколько см) по сравнению с потоками в аналогичных экспериментах на быстрых </w:t>
      </w:r>
      <w:r>
        <w:rPr>
          <w:lang w:val="en-US"/>
        </w:rPr>
        <w:t>Z</w:t>
      </w:r>
      <w:r>
        <w:t>-пинчах и мощных лазерах, что позволяет применить магнитозондовую методику.</w:t>
      </w:r>
    </w:p>
    <w:p w:rsidR="00E6175B" w:rsidRPr="00C03C2D" w:rsidRDefault="00E6175B" w:rsidP="00E6175B">
      <w:pPr>
        <w:pStyle w:val="Zv-bodyreport"/>
      </w:pPr>
      <w:r>
        <w:t>В</w:t>
      </w:r>
      <w:r w:rsidRPr="00577D53">
        <w:t xml:space="preserve"> </w:t>
      </w:r>
      <w:r>
        <w:t>докладе</w:t>
      </w:r>
      <w:r w:rsidRPr="00577D53">
        <w:t xml:space="preserve"> </w:t>
      </w:r>
      <w:r>
        <w:t>приводятся</w:t>
      </w:r>
      <w:r w:rsidRPr="00577D53">
        <w:t xml:space="preserve"> </w:t>
      </w:r>
      <w:r>
        <w:t>основные</w:t>
      </w:r>
      <w:r w:rsidRPr="00577D53">
        <w:t xml:space="preserve"> </w:t>
      </w:r>
      <w:r>
        <w:t>результаты</w:t>
      </w:r>
      <w:r w:rsidRPr="00577D53">
        <w:t xml:space="preserve"> </w:t>
      </w:r>
      <w:r>
        <w:t>измерения</w:t>
      </w:r>
      <w:r w:rsidRPr="00577D53">
        <w:t xml:space="preserve"> </w:t>
      </w:r>
      <w:r>
        <w:t>магнитных</w:t>
      </w:r>
      <w:r w:rsidRPr="00577D53">
        <w:t xml:space="preserve"> </w:t>
      </w:r>
      <w:r>
        <w:t>полей</w:t>
      </w:r>
      <w:r w:rsidRPr="00577D53">
        <w:t xml:space="preserve"> </w:t>
      </w:r>
      <w:r>
        <w:t>на</w:t>
      </w:r>
      <w:r w:rsidRPr="00577D53">
        <w:t xml:space="preserve"> </w:t>
      </w:r>
      <w:r>
        <w:t>двух</w:t>
      </w:r>
      <w:r w:rsidRPr="00577D53">
        <w:t xml:space="preserve"> </w:t>
      </w:r>
      <w:r>
        <w:t>установках</w:t>
      </w:r>
      <w:r w:rsidRPr="00577D53">
        <w:t xml:space="preserve">: </w:t>
      </w:r>
      <w:r>
        <w:t>ПФ</w:t>
      </w:r>
      <w:r w:rsidRPr="00577D53">
        <w:t>-3 (</w:t>
      </w:r>
      <w:r>
        <w:t>НИЦ</w:t>
      </w:r>
      <w:r w:rsidRPr="00577D53">
        <w:t xml:space="preserve"> «</w:t>
      </w:r>
      <w:r>
        <w:t>Курчатовский</w:t>
      </w:r>
      <w:r w:rsidRPr="00577D53">
        <w:t xml:space="preserve"> </w:t>
      </w:r>
      <w:r>
        <w:t>институт</w:t>
      </w:r>
      <w:r w:rsidRPr="00577D53">
        <w:t xml:space="preserve">») </w:t>
      </w:r>
      <w:r>
        <w:t>и</w:t>
      </w:r>
      <w:r w:rsidRPr="00577D53">
        <w:t xml:space="preserve"> </w:t>
      </w:r>
      <w:r>
        <w:t>КПФ</w:t>
      </w:r>
      <w:r w:rsidRPr="00577D53">
        <w:t>-4 (</w:t>
      </w:r>
      <w:r>
        <w:t>ГНПО</w:t>
      </w:r>
      <w:r w:rsidRPr="00577D53">
        <w:t xml:space="preserve"> «</w:t>
      </w:r>
      <w:r>
        <w:t>СФТИ</w:t>
      </w:r>
      <w:r w:rsidRPr="00577D53">
        <w:t xml:space="preserve">», </w:t>
      </w:r>
      <w:r>
        <w:t>Сухум</w:t>
      </w:r>
      <w:r w:rsidRPr="00577D53">
        <w:t xml:space="preserve">, </w:t>
      </w:r>
      <w:r>
        <w:t>Абхазия</w:t>
      </w:r>
      <w:r w:rsidRPr="00577D53">
        <w:t xml:space="preserve">). </w:t>
      </w:r>
      <w:r>
        <w:t>И</w:t>
      </w:r>
      <w:r w:rsidRPr="00FA4584">
        <w:t>зготовлены несколько модификаций магнитных зондов, позволяющих регистрировать различные компоненты магнитного поля. Выполнены исследования по распределению тороидального магнитного поля</w:t>
      </w:r>
      <w:r w:rsidRPr="00EB7882">
        <w:t>,</w:t>
      </w:r>
      <w:r w:rsidRPr="00FA4584">
        <w:t xml:space="preserve"> как в области ядра потока, так и на его периферии. </w:t>
      </w:r>
      <w:r>
        <w:t>Показано, что</w:t>
      </w:r>
      <w:r w:rsidRPr="00FA4584">
        <w:t xml:space="preserve"> в лабораторном эксперименте вдоль струйного выброса генерируется сильный продольный электрический ток, определяющий преобладание тороидального магнитного поля в окрестности выброса. При этом, как и в современных моделях астрофизических джетов, продольный ток сосредоточен лишь в непосредственной близости от оси выброса.</w:t>
      </w:r>
      <w:r>
        <w:t xml:space="preserve"> Оценки показывают, что величины этого тока достаточно для обеспечения беннетовского равновесия ядра потока. Магнитное поле затухает по мере распространения потока вдоль оси камеры, однако при разряде в неоне или аргоне поток сохраняет свою компактность, что может быть объяснено охлаждением плазмы за счет радиационных потерь. Показано также, что магнитное поле сосредоточено в области минимальной светимости плазменного потока – в так называемых «магнитных пузырях».</w:t>
      </w:r>
    </w:p>
    <w:p w:rsidR="00E6175B" w:rsidRDefault="00E6175B" w:rsidP="00E6175B">
      <w:pPr>
        <w:pStyle w:val="Zv-bodyreport"/>
      </w:pPr>
      <w:r>
        <w:t>Данная методика позволила также</w:t>
      </w:r>
      <w:r w:rsidRPr="00FA4584">
        <w:t xml:space="preserve"> более детально исследовать распределение тока в области его замыкания на периферии потока, что представляется важным для моделирования поведения обратных токов в области кокона астрофизического джета.</w:t>
      </w:r>
      <w:r>
        <w:t xml:space="preserve"> Обнаружены структуры магнитного поля, связанные с протеканием обратных токов. В экспериментах на установке ПФ-3 радиус обратного тока составляет 5-8 см для разрядов в неоне и более 8 см для разрядов в водороде. Н</w:t>
      </w:r>
      <w:r w:rsidRPr="00EB7882">
        <w:t>еоднородность распределения магнитного поля в азимутальном направлении, а также зарегистрированный обратный знак магнитного поля соответствуют ситуации, когда обратный ток распределен на периферии потока неоднородно – в виде отдельных токовых каналов</w:t>
      </w:r>
      <w:r>
        <w:t>. Результаты экспериментов также свидетельствуют о возможной спиралевидной структуре тока и магнитного поля и вращении плазменного потока, что может приводить к стабилизации потока.</w:t>
      </w:r>
    </w:p>
    <w:p w:rsidR="00E6175B" w:rsidRPr="00207DAE" w:rsidRDefault="00E6175B" w:rsidP="00E6175B">
      <w:pPr>
        <w:pStyle w:val="Zv-bodyreport"/>
      </w:pPr>
    </w:p>
    <w:p w:rsidR="00E6175B" w:rsidRDefault="00E6175B" w:rsidP="00E6175B">
      <w:pPr>
        <w:pStyle w:val="Zv-bodyreport"/>
      </w:pPr>
      <w:r>
        <w:t xml:space="preserve">Работа выполнена при частичной поддержке РФФИ, проекты № </w:t>
      </w:r>
      <w:r w:rsidRPr="00A6551B">
        <w:t>17-02-01184-а</w:t>
      </w:r>
      <w:r>
        <w:t xml:space="preserve"> и </w:t>
      </w:r>
      <w:r w:rsidRPr="00162F72">
        <w:t>17-52-40008 Абх_а</w:t>
      </w:r>
    </w:p>
    <w:p w:rsidR="004B72AA" w:rsidRPr="00E6175B" w:rsidRDefault="004B72AA" w:rsidP="000D76E9"/>
    <w:sectPr w:rsidR="004B72AA" w:rsidRPr="00E6175B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A8" w:rsidRDefault="005534A8">
      <w:r>
        <w:separator/>
      </w:r>
    </w:p>
  </w:endnote>
  <w:endnote w:type="continuationSeparator" w:id="0">
    <w:p w:rsidR="005534A8" w:rsidRDefault="0055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276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276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175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A8" w:rsidRDefault="005534A8">
      <w:r>
        <w:separator/>
      </w:r>
    </w:p>
  </w:footnote>
  <w:footnote w:type="continuationSeparator" w:id="0">
    <w:p w:rsidR="005534A8" w:rsidRDefault="0055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6175B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3276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34A8"/>
    <w:rsid w:val="0002206C"/>
    <w:rsid w:val="00043701"/>
    <w:rsid w:val="000C657D"/>
    <w:rsid w:val="000C7078"/>
    <w:rsid w:val="000D76E9"/>
    <w:rsid w:val="000E495B"/>
    <w:rsid w:val="001C0CCB"/>
    <w:rsid w:val="00220629"/>
    <w:rsid w:val="00232763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534A8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6175B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E617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ofan@trinit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rauz_vi@nrck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ti-sfti@ya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РАСПРЕДЕЛЕНИЯ МАГНИТНОГО ПОЛЯ В ПЛАЗМЕННОМ ПОТОКЕ ПЛАЗМОФОКУСНОГО РАЗРЯДА</dc:title>
  <dc:creator>sato</dc:creator>
  <cp:lastModifiedBy>Сатунин</cp:lastModifiedBy>
  <cp:revision>1</cp:revision>
  <cp:lastPrinted>1601-01-01T00:00:00Z</cp:lastPrinted>
  <dcterms:created xsi:type="dcterms:W3CDTF">2018-02-05T10:10:00Z</dcterms:created>
  <dcterms:modified xsi:type="dcterms:W3CDTF">2018-02-05T10:12:00Z</dcterms:modified>
</cp:coreProperties>
</file>