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61" w:rsidRDefault="00E44B61" w:rsidP="00E44B61">
      <w:pPr>
        <w:pStyle w:val="Zv-Titlereport"/>
      </w:pPr>
      <w:r>
        <w:t>проведение нейтронно-физических расчетов для диагностического оборудования по спектроскопии водородных линий и примесей в</w:t>
      </w:r>
      <w:r w:rsidRPr="008C2F93">
        <w:t xml:space="preserve"> </w:t>
      </w:r>
      <w:r>
        <w:t>экваториальных портах ИТЭР</w:t>
      </w:r>
    </w:p>
    <w:p w:rsidR="00E44B61" w:rsidRPr="008E4FAE" w:rsidRDefault="00E44B61" w:rsidP="00E44B61">
      <w:pPr>
        <w:pStyle w:val="Zv-Author"/>
        <w:rPr>
          <w:vertAlign w:val="superscript"/>
        </w:rPr>
      </w:pPr>
      <w:r w:rsidRPr="00C86618">
        <w:rPr>
          <w:u w:val="single"/>
        </w:rPr>
        <w:t>Афанасенко</w:t>
      </w:r>
      <w:r w:rsidRPr="008E4FAE">
        <w:rPr>
          <w:u w:val="single"/>
        </w:rPr>
        <w:t xml:space="preserve"> </w:t>
      </w:r>
      <w:r w:rsidRPr="00C86618">
        <w:rPr>
          <w:u w:val="single"/>
        </w:rPr>
        <w:t>Р.С.</w:t>
      </w:r>
      <w:r w:rsidRPr="008E4FAE">
        <w:rPr>
          <w:vertAlign w:val="superscript"/>
        </w:rPr>
        <w:t>1,2</w:t>
      </w:r>
      <w:r w:rsidRPr="00237DEA">
        <w:t>,</w:t>
      </w:r>
      <w:r>
        <w:t xml:space="preserve"> Борисов</w:t>
      </w:r>
      <w:r w:rsidRPr="008E4FAE">
        <w:t xml:space="preserve"> </w:t>
      </w:r>
      <w:r>
        <w:t>А.А.</w:t>
      </w:r>
      <w:r w:rsidRPr="008E4FAE">
        <w:rPr>
          <w:vertAlign w:val="superscript"/>
        </w:rPr>
        <w:t>1</w:t>
      </w:r>
      <w:r>
        <w:t>, Алексеев</w:t>
      </w:r>
      <w:r w:rsidRPr="008E4FAE">
        <w:t xml:space="preserve"> </w:t>
      </w:r>
      <w:r>
        <w:t>А.Г.</w:t>
      </w:r>
      <w:r w:rsidRPr="00544C95">
        <w:rPr>
          <w:vertAlign w:val="superscript"/>
        </w:rPr>
        <w:t>1,2</w:t>
      </w:r>
      <w:r>
        <w:t>, Кутеев</w:t>
      </w:r>
      <w:r w:rsidRPr="008E4FAE">
        <w:t xml:space="preserve"> </w:t>
      </w:r>
      <w:r>
        <w:t>Б.В.</w:t>
      </w:r>
      <w:r w:rsidRPr="008E4FAE">
        <w:rPr>
          <w:vertAlign w:val="superscript"/>
        </w:rPr>
        <w:t>1</w:t>
      </w:r>
    </w:p>
    <w:p w:rsidR="00E44B61" w:rsidRPr="00766A68" w:rsidRDefault="00E44B61" w:rsidP="00E44B61">
      <w:pPr>
        <w:pStyle w:val="Zv-Organization"/>
      </w:pPr>
      <w:r>
        <w:rPr>
          <w:vertAlign w:val="superscript"/>
        </w:rPr>
        <w:t>1</w:t>
      </w:r>
      <w:r>
        <w:t xml:space="preserve">НИЦ </w:t>
      </w:r>
      <w:r w:rsidRPr="00815C69">
        <w:t>“</w:t>
      </w:r>
      <w:r>
        <w:t>Курчатовский институт</w:t>
      </w:r>
      <w:r w:rsidRPr="00815C69">
        <w:t>”</w:t>
      </w:r>
      <w:r>
        <w:t>, Россия,123182 Москва, пл. Академика Курчатова 1,</w:t>
      </w:r>
      <w:r w:rsidRPr="00E44B61">
        <w:br/>
        <w:t xml:space="preserve">  </w:t>
      </w:r>
      <w:r w:rsidRPr="00C86618">
        <w:t xml:space="preserve"> </w:t>
      </w:r>
      <w:r w:rsidRPr="00E44B61">
        <w:t xml:space="preserve"> </w:t>
      </w:r>
      <w:r w:rsidRPr="00C86618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hyperlink r:id="rId7" w:history="1">
        <w:r w:rsidRPr="00642139">
          <w:rPr>
            <w:rStyle w:val="a8"/>
            <w:lang w:val="en-US"/>
          </w:rPr>
          <w:t>afanasenkorom</w:t>
        </w:r>
        <w:r w:rsidRPr="00642139">
          <w:rPr>
            <w:rStyle w:val="a8"/>
          </w:rPr>
          <w:t>@</w:t>
        </w:r>
        <w:r w:rsidRPr="00642139">
          <w:rPr>
            <w:rStyle w:val="a8"/>
            <w:lang w:val="en-US"/>
          </w:rPr>
          <w:t>gmail</w:t>
        </w:r>
        <w:r w:rsidRPr="00642139">
          <w:rPr>
            <w:rStyle w:val="a8"/>
          </w:rPr>
          <w:t>.</w:t>
        </w:r>
        <w:r w:rsidRPr="00642139">
          <w:rPr>
            <w:rStyle w:val="a8"/>
            <w:lang w:val="en-US"/>
          </w:rPr>
          <w:t>com</w:t>
        </w:r>
      </w:hyperlink>
      <w:r w:rsidRPr="00C92BA1">
        <w:br/>
      </w:r>
      <w:r w:rsidRPr="00766A68">
        <w:rPr>
          <w:vertAlign w:val="superscript"/>
        </w:rPr>
        <w:t>2</w:t>
      </w:r>
      <w:r w:rsidRPr="00766A68">
        <w:t>Координационный центр «Управляемый термоядерный синтез - международные проекты» (УТС-Центр)</w:t>
      </w:r>
    </w:p>
    <w:p w:rsidR="00E44B61" w:rsidRPr="00D56432" w:rsidRDefault="00E44B61" w:rsidP="00E44B61">
      <w:pPr>
        <w:pStyle w:val="Zv-bodyreport"/>
      </w:pPr>
      <w:r>
        <w:t xml:space="preserve">Работа посвящена оценке нейтронных параметров российского диагностического оборудования по спектроскопии водородных линий и примесей </w:t>
      </w:r>
      <w:r w:rsidRPr="000C5D4F">
        <w:t>(</w:t>
      </w:r>
      <w:r>
        <w:t>СВЛ</w:t>
      </w:r>
      <w:r w:rsidRPr="000C5D4F">
        <w:t>)</w:t>
      </w:r>
      <w:r>
        <w:t xml:space="preserve"> в экваториальном порту №11 (</w:t>
      </w:r>
      <w:r>
        <w:rPr>
          <w:lang w:val="en-US"/>
        </w:rPr>
        <w:t>EPP</w:t>
      </w:r>
      <w:r w:rsidRPr="0002697F">
        <w:t>#11</w:t>
      </w:r>
      <w:r>
        <w:t>) ИТЭР.</w:t>
      </w:r>
    </w:p>
    <w:p w:rsidR="00E44B61" w:rsidRPr="00D56432" w:rsidRDefault="00E44B61" w:rsidP="00E44B61">
      <w:pPr>
        <w:pStyle w:val="Zv-bodyreport"/>
      </w:pPr>
      <w:r>
        <w:t xml:space="preserve">В экваториальный порт модели реактора </w:t>
      </w:r>
      <w:r>
        <w:rPr>
          <w:lang w:val="en-US"/>
        </w:rPr>
        <w:t>C</w:t>
      </w:r>
      <w:r>
        <w:t>-</w:t>
      </w:r>
      <w:r>
        <w:rPr>
          <w:lang w:val="en-US"/>
        </w:rPr>
        <w:t>LiteV</w:t>
      </w:r>
      <w:r w:rsidRPr="00270FF1">
        <w:t>2</w:t>
      </w:r>
      <w:r w:rsidRPr="007834E0">
        <w:t xml:space="preserve"> </w:t>
      </w:r>
      <w:r>
        <w:t>была размещена диагностическая сборка</w:t>
      </w:r>
      <w:r w:rsidRPr="00F77C3D">
        <w:t xml:space="preserve"> </w:t>
      </w:r>
      <w:r>
        <w:rPr>
          <w:lang w:val="en-US"/>
        </w:rPr>
        <w:t>c</w:t>
      </w:r>
      <w:r>
        <w:t xml:space="preserve"> тремя одинаковыми диагностическими защитными модулями (ДЗМ), которые выполняют функцию ее защиты.</w:t>
      </w:r>
    </w:p>
    <w:p w:rsidR="00E44B61" w:rsidRPr="005356B1" w:rsidRDefault="00E44B61" w:rsidP="00E44B61">
      <w:pPr>
        <w:pStyle w:val="Zv-bodyreport"/>
      </w:pPr>
      <w:r>
        <w:t>Были подготовлены детализированные модели узла входного зеркала (УВЗ) и узла промежуточного зеркала (УПЗ) СВЛ диагностики для экваториального порта №11, которые соответствуют новому модульному</w:t>
      </w:r>
      <w:r w:rsidRPr="00914477">
        <w:t xml:space="preserve"> </w:t>
      </w:r>
      <w:r>
        <w:t xml:space="preserve">дизайну. С помощью данных моделей, специализированное программное обеспечение – </w:t>
      </w:r>
      <w:r>
        <w:rPr>
          <w:lang w:val="en-US"/>
        </w:rPr>
        <w:t>MCNP</w:t>
      </w:r>
      <w:r>
        <w:t xml:space="preserve">, позволяет промоделировать взаимодействие нейтронов и гамма-квантов с элементами материалов конструкции, по средствам чего определить нейтронный поток и тепловые нагрузки, соответственно. </w:t>
      </w:r>
    </w:p>
    <w:p w:rsidR="00E44B61" w:rsidRPr="00D56432" w:rsidRDefault="00E44B61" w:rsidP="00E44B61">
      <w:pPr>
        <w:pStyle w:val="Zv-bodyreport"/>
      </w:pPr>
      <w:r w:rsidRPr="00164EE1">
        <w:t>Нейтронная обстановка в портах ИТЭР влияет на работоспособность технологических и диагностических систем, определяет характеристики безопасности установки и возможност</w:t>
      </w:r>
      <w:r>
        <w:t>и ее обслуживания.</w:t>
      </w:r>
    </w:p>
    <w:p w:rsidR="00E44B61" w:rsidRPr="00164EE1" w:rsidRDefault="00E44B61" w:rsidP="00E44B61">
      <w:pPr>
        <w:pStyle w:val="Zv-bodyreport"/>
      </w:pPr>
      <w:r w:rsidRPr="00164EE1">
        <w:t>Анализ нейтронной обстановки в диагностических портах ИТЭР требует разработки трехмерных моделей, учитывающих как геометрические параметры диагностических систем, так и характеристики материалов.</w:t>
      </w:r>
    </w:p>
    <w:p w:rsidR="00E44B61" w:rsidRPr="00766A68" w:rsidRDefault="00E44B61" w:rsidP="00E44B61">
      <w:pPr>
        <w:pStyle w:val="Zv-bodyreport"/>
      </w:pPr>
      <w:r>
        <w:t>По результатам расчетов получены профили тепловыделения в узлах входного зеркала диагностики СВЛ.</w:t>
      </w:r>
      <w:bookmarkStart w:id="0" w:name="_GoBack"/>
      <w:bookmarkEnd w:id="0"/>
    </w:p>
    <w:p w:rsidR="004B72AA" w:rsidRPr="00E44B61" w:rsidRDefault="004B72AA" w:rsidP="000D76E9"/>
    <w:sectPr w:rsidR="004B72AA" w:rsidRPr="00E44B61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D2" w:rsidRDefault="00D324D2">
      <w:r>
        <w:separator/>
      </w:r>
    </w:p>
  </w:endnote>
  <w:endnote w:type="continuationSeparator" w:id="0">
    <w:p w:rsidR="00D324D2" w:rsidRDefault="00D3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330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330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DE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D2" w:rsidRDefault="00D324D2">
      <w:r>
        <w:separator/>
      </w:r>
    </w:p>
  </w:footnote>
  <w:footnote w:type="continuationSeparator" w:id="0">
    <w:p w:rsidR="00D324D2" w:rsidRDefault="00D32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44B6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6330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4D2"/>
    <w:rsid w:val="0002206C"/>
    <w:rsid w:val="00043701"/>
    <w:rsid w:val="00063308"/>
    <w:rsid w:val="000C657D"/>
    <w:rsid w:val="000C7078"/>
    <w:rsid w:val="000D76E9"/>
    <w:rsid w:val="000E495B"/>
    <w:rsid w:val="001C0CCB"/>
    <w:rsid w:val="00220629"/>
    <w:rsid w:val="00237DEA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324D2"/>
    <w:rsid w:val="00D47F19"/>
    <w:rsid w:val="00D900FB"/>
    <w:rsid w:val="00DA1D0D"/>
    <w:rsid w:val="00E44B61"/>
    <w:rsid w:val="00E7021A"/>
    <w:rsid w:val="00E87733"/>
    <w:rsid w:val="00ED6260"/>
    <w:rsid w:val="00F21382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44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fanasenkorom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191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НЕЙТРОННО-ФИЗИЧЕСКИХ РАСЧЕТОВ ДЛЯ ДИАГНОСТИЧЕСКОГО ОБОРУДОВАНИЯ ПО СПЕКТРОСКОПИИ ВОДОРОДНЫХ ЛИНИЙ И ПРИМЕСЕЙ В ЭКВАТОРИАЛЬНЫХ ПОРТАХ ИТЭР</dc:title>
  <dc:creator>sato</dc:creator>
  <cp:lastModifiedBy>Сатунин</cp:lastModifiedBy>
  <cp:revision>2</cp:revision>
  <cp:lastPrinted>1601-01-01T00:00:00Z</cp:lastPrinted>
  <dcterms:created xsi:type="dcterms:W3CDTF">2018-03-01T14:53:00Z</dcterms:created>
  <dcterms:modified xsi:type="dcterms:W3CDTF">2018-03-01T14:58:00Z</dcterms:modified>
</cp:coreProperties>
</file>