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85" w:rsidRPr="000666E5" w:rsidRDefault="00A86885" w:rsidP="00A86885">
      <w:pPr>
        <w:pStyle w:val="Zv-Titlereport"/>
      </w:pPr>
      <w:r w:rsidRPr="000666E5">
        <w:t xml:space="preserve">МЕТОДЫ ОБРАБОТКИ СИГНАЛОВ СЦИНТИЛЛЯЦИОННОГО ГАММА СПЕКТРОМЕТРА </w:t>
      </w:r>
      <w:r>
        <w:t xml:space="preserve">в измерениях </w:t>
      </w:r>
      <w:r w:rsidRPr="000666E5">
        <w:t>С ВЫСОКОЙ ЗАГРУЗКОЙ</w:t>
      </w:r>
    </w:p>
    <w:p w:rsidR="00A86885" w:rsidRPr="005C0646" w:rsidRDefault="00A86885" w:rsidP="00A86885">
      <w:pPr>
        <w:pStyle w:val="Zv-Author"/>
      </w:pPr>
      <w:r w:rsidRPr="000666E5">
        <w:t>Хилькевич Е.М.,</w:t>
      </w:r>
      <w:bookmarkStart w:id="0" w:name="__DdeLink__388_73300202"/>
      <w:r w:rsidRPr="000666E5">
        <w:t xml:space="preserve"> Шевелев</w:t>
      </w:r>
      <w:bookmarkEnd w:id="0"/>
      <w:r w:rsidRPr="000666E5">
        <w:t xml:space="preserve"> А.Е., Чугунов И.Н., Гин Д.Б., Ильясова М.В., Дойников</w:t>
      </w:r>
      <w:r>
        <w:rPr>
          <w:lang w:val="en-US"/>
        </w:rPr>
        <w:t> </w:t>
      </w:r>
      <w:r w:rsidRPr="000666E5">
        <w:t>Д.Н., Найденов В.О., Полуновский</w:t>
      </w:r>
      <w:r w:rsidRPr="005C0646">
        <w:t xml:space="preserve"> </w:t>
      </w:r>
      <w:r>
        <w:t>И.А.</w:t>
      </w:r>
    </w:p>
    <w:p w:rsidR="00A86885" w:rsidRDefault="00A86885" w:rsidP="00A86885">
      <w:pPr>
        <w:pStyle w:val="Zv-Organization"/>
      </w:pPr>
      <w:r w:rsidRPr="000666E5">
        <w:t xml:space="preserve">Федеральное государственное бюджетное учреждение науки Физико-технический институт им. А.Ф. Иоффе Российской академии наук,  Россия, 194021, С.-Петербург, Политехническая ул., 26, </w:t>
      </w:r>
      <w:hyperlink r:id="rId7" w:history="1">
        <w:r w:rsidRPr="000666E5">
          <w:rPr>
            <w:rStyle w:val="a8"/>
            <w:lang w:val="en-US"/>
          </w:rPr>
          <w:t>e</w:t>
        </w:r>
        <w:r w:rsidRPr="000666E5">
          <w:rPr>
            <w:rStyle w:val="a8"/>
            <w:lang w:bidi="ru-RU"/>
          </w:rPr>
          <w:t>.</w:t>
        </w:r>
        <w:r w:rsidRPr="000666E5">
          <w:rPr>
            <w:rStyle w:val="a8"/>
            <w:lang w:val="en-US"/>
          </w:rPr>
          <w:t>khilkevitch</w:t>
        </w:r>
        <w:r w:rsidRPr="000666E5">
          <w:rPr>
            <w:rStyle w:val="a8"/>
            <w:lang w:bidi="ru-RU"/>
          </w:rPr>
          <w:t>@</w:t>
        </w:r>
        <w:r w:rsidRPr="000666E5">
          <w:rPr>
            <w:rStyle w:val="a8"/>
            <w:lang w:val="en-US"/>
          </w:rPr>
          <w:t>mail</w:t>
        </w:r>
        <w:r w:rsidRPr="000666E5">
          <w:rPr>
            <w:rStyle w:val="a8"/>
            <w:lang w:bidi="ru-RU"/>
          </w:rPr>
          <w:t>.</w:t>
        </w:r>
        <w:r w:rsidRPr="000666E5">
          <w:rPr>
            <w:rStyle w:val="a8"/>
            <w:lang w:val="en-US"/>
          </w:rPr>
          <w:t>ioffe</w:t>
        </w:r>
        <w:r w:rsidRPr="000666E5">
          <w:rPr>
            <w:rStyle w:val="a8"/>
            <w:lang w:bidi="ru-RU"/>
          </w:rPr>
          <w:t>.</w:t>
        </w:r>
        <w:r w:rsidRPr="000666E5">
          <w:rPr>
            <w:rStyle w:val="a8"/>
            <w:lang w:val="en-US"/>
          </w:rPr>
          <w:t>ru</w:t>
        </w:r>
      </w:hyperlink>
    </w:p>
    <w:p w:rsidR="00A86885" w:rsidRPr="00455122" w:rsidRDefault="00A86885" w:rsidP="00A86885">
      <w:pPr>
        <w:pStyle w:val="Zv-bodyreport"/>
      </w:pPr>
      <w:r w:rsidRPr="0007112E">
        <w:t>Гамма спектрометрия высокотемпературной плазмы позволяет измерять ряд важных параметров, такие как ток и энергия убегающих электронов, концентрации и функции распределения быстрых ионов, ускоренных в результате ион-циклотронного нагрева, параметры примесных ионов. На токамаке ИТЭР предполагается размещение нескольких гамма спектрометрических диагностик, в том числе и гамма спектрометр на основе сцинтилляционного кристалла LaBr</w:t>
      </w:r>
      <w:r w:rsidRPr="005C0646">
        <w:rPr>
          <w:vertAlign w:val="subscript"/>
        </w:rPr>
        <w:t>3</w:t>
      </w:r>
      <w:r w:rsidRPr="005C0646">
        <w:t>(</w:t>
      </w:r>
      <w:r>
        <w:rPr>
          <w:lang w:val="en-US"/>
        </w:rPr>
        <w:t>Ce</w:t>
      </w:r>
      <w:r w:rsidRPr="005C0646">
        <w:t xml:space="preserve">) </w:t>
      </w:r>
      <w:r w:rsidRPr="0007112E">
        <w:t>в составе системы анализаторо</w:t>
      </w:r>
      <w:r>
        <w:t>в атомов перезарядки.</w:t>
      </w:r>
    </w:p>
    <w:p w:rsidR="00A86885" w:rsidRPr="00455122" w:rsidRDefault="00A86885" w:rsidP="00A86885">
      <w:pPr>
        <w:pStyle w:val="Zv-bodyreport"/>
      </w:pPr>
      <w:r w:rsidRPr="0007112E">
        <w:t>Энергетическое распределение и интенсивность гамма излучения из плазмы токамака  значительно меняется как от ра</w:t>
      </w:r>
      <w:r>
        <w:t>зряда к разр</w:t>
      </w:r>
      <w:bookmarkStart w:id="1" w:name="_GoBack"/>
      <w:bookmarkEnd w:id="1"/>
      <w:r>
        <w:t>яду, так и в течение</w:t>
      </w:r>
      <w:r w:rsidRPr="0007112E">
        <w:t xml:space="preserve"> разряда. Таким образом, важно обеспечить работу гамма диагностики в большом диапазоне загрузок. Для этого требуется увеличить максимальную загрузку, при которой спектр гамма излучения может быть полу</w:t>
      </w:r>
      <w:r>
        <w:t>чен без значительных искажений.</w:t>
      </w:r>
    </w:p>
    <w:p w:rsidR="00A86885" w:rsidRPr="00455122" w:rsidRDefault="00A86885" w:rsidP="00A86885">
      <w:pPr>
        <w:pStyle w:val="Zv-bodyreport"/>
      </w:pPr>
      <w:r w:rsidRPr="0007112E">
        <w:t>При регистрации гамма кванта веществом сцинтиллятора происходит вспышка света, которая  с помощью ФЭУ может быть зарегистрирована как электрический сигнал с амплитудой, прямо пропорциональной поглощённой сцинтиллятором энергии.</w:t>
      </w:r>
      <w:r>
        <w:t xml:space="preserve"> </w:t>
      </w:r>
      <w:r w:rsidRPr="0007112E">
        <w:t>Сигнал с детектора может быть записан с помощью АЦП. Одна из основных проблем получения спектра при большой загрузке заключается в том</w:t>
      </w:r>
      <w:r>
        <w:t>,</w:t>
      </w:r>
      <w:r w:rsidRPr="0007112E">
        <w:t xml:space="preserve"> что большое число импульсов, генерируемых гамма квантами при поглощении веществом сцинтиллятора, оказываются наложенными друг на друга. Доля наложенных импульсов зависит от времени высвечивания сцинтилляционного кристалла и от числа регистрируемых сигналов в единицу времени (загрузки детектора). Таким образом, выбор кристалла с меньшим временем высвечивания и использование высокоскоростного АЦП позволяет уменьшить число таких импульсов. С другой стороны, можно проводить дополнительную цифровую обработку сигнала, измеряемого на выходе спектрометрического тракта с целью получения информации о событиях, сигналы </w:t>
      </w:r>
      <w:r>
        <w:t>которых наложены друг на друга.</w:t>
      </w:r>
    </w:p>
    <w:p w:rsidR="00A86885" w:rsidRPr="00620C8B" w:rsidRDefault="00A86885" w:rsidP="00A86885">
      <w:pPr>
        <w:pStyle w:val="Zv-bodyreport"/>
      </w:pPr>
      <w:r>
        <w:t xml:space="preserve">Был разработан ряд алгоритмов, которые позволяют эффективно разделять наложенные события, и которые планируется применять при обработке сигналов с токамака ИТЭР. Показан пример работы на тестовых сигналах, а так же на сигналах, полученных в ходе измерений жесткого рентгеновского излучения гамма-спектрометром </w:t>
      </w:r>
      <w:r w:rsidRPr="0007112E">
        <w:t>LaBr</w:t>
      </w:r>
      <w:r w:rsidRPr="005C0646">
        <w:rPr>
          <w:vertAlign w:val="subscript"/>
        </w:rPr>
        <w:t>3</w:t>
      </w:r>
      <w:r>
        <w:t>(</w:t>
      </w:r>
      <w:r>
        <w:rPr>
          <w:lang w:val="en-US"/>
        </w:rPr>
        <w:t>Ce</w:t>
      </w:r>
      <w:r>
        <w:t>) на токамаках ФТИ (Туман-3М, ФТ-2)</w:t>
      </w:r>
      <w:r w:rsidRPr="00620C8B">
        <w:t>.</w:t>
      </w:r>
    </w:p>
    <w:p w:rsidR="00A86885" w:rsidRPr="00620C8B" w:rsidRDefault="00A86885" w:rsidP="00A86885">
      <w:pPr>
        <w:pStyle w:val="Zv-bodyreport"/>
      </w:pPr>
      <w:r>
        <w:t>Работа частично поддержана из средств Государственного контракта РФ</w:t>
      </w:r>
      <w:r>
        <w:rPr>
          <w:lang w:val="en-US"/>
        </w:rPr>
        <w:t> </w:t>
      </w:r>
      <w:r>
        <w:t>№</w:t>
      </w:r>
      <w:r>
        <w:rPr>
          <w:lang w:val="en-US"/>
        </w:rPr>
        <w:t> </w:t>
      </w:r>
      <w:r>
        <w:t>Н.4а.241.9Б.17.1001 от</w:t>
      </w:r>
      <w:r>
        <w:rPr>
          <w:lang w:val="en-US"/>
        </w:rPr>
        <w:t> </w:t>
      </w:r>
      <w:r>
        <w:t>31.01.2017. Для проведения исследований</w:t>
      </w:r>
      <w:r w:rsidRPr="00620C8B">
        <w:t xml:space="preserve"> </w:t>
      </w:r>
      <w:r>
        <w:t>была использована экспериментальная база ФТИ им. А.Ф. Иоффе.</w:t>
      </w:r>
    </w:p>
    <w:p w:rsidR="004B72AA" w:rsidRPr="00A86885" w:rsidRDefault="004B72AA" w:rsidP="000D76E9"/>
    <w:sectPr w:rsidR="004B72AA" w:rsidRPr="00A86885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68E" w:rsidRDefault="00B3168E">
      <w:r>
        <w:separator/>
      </w:r>
    </w:p>
  </w:endnote>
  <w:endnote w:type="continuationSeparator" w:id="0">
    <w:p w:rsidR="00B3168E" w:rsidRDefault="00B31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61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61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5F8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68E" w:rsidRDefault="00B3168E">
      <w:r>
        <w:separator/>
      </w:r>
    </w:p>
  </w:footnote>
  <w:footnote w:type="continuationSeparator" w:id="0">
    <w:p w:rsidR="00B3168E" w:rsidRDefault="00B31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8688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2618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5F8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45F8E"/>
    <w:rsid w:val="00930480"/>
    <w:rsid w:val="0094051A"/>
    <w:rsid w:val="00953341"/>
    <w:rsid w:val="009D46CB"/>
    <w:rsid w:val="00A86885"/>
    <w:rsid w:val="00AA2CE7"/>
    <w:rsid w:val="00AB58B3"/>
    <w:rsid w:val="00B26188"/>
    <w:rsid w:val="00B3168E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868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khilkevitch@mail.ioff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ОБРАБОТКИ СИГНАЛОВ СЦИНТИЛЛЯЦИОННОГО ГАММА СПЕКТРОМЕТРА В ИЗМЕРЕНИЯХ С ВЫСОКОЙ ЗАГРУЗКОЙ</dc:title>
  <dc:creator>sato</dc:creator>
  <cp:lastModifiedBy>Сатунин</cp:lastModifiedBy>
  <cp:revision>2</cp:revision>
  <cp:lastPrinted>1601-01-01T00:00:00Z</cp:lastPrinted>
  <dcterms:created xsi:type="dcterms:W3CDTF">2018-03-01T10:58:00Z</dcterms:created>
  <dcterms:modified xsi:type="dcterms:W3CDTF">2018-03-01T11:00:00Z</dcterms:modified>
</cp:coreProperties>
</file>