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C4" w:rsidRDefault="00D871C4" w:rsidP="00D871C4">
      <w:pPr>
        <w:pStyle w:val="Zv-Titlereport"/>
      </w:pPr>
      <w:r>
        <w:t>РАЗРАБОТКА КОМПЛЕКСА КОНТРОЛЯ КАЧЕСТВА ОБДИРОЧНОЙ МИШЕНИ АНАЛИЗАТОРОВ АТОМОВ ПЕРЕЗАРЯДКИ</w:t>
      </w:r>
    </w:p>
    <w:p w:rsidR="00D871C4" w:rsidRPr="007B1C21" w:rsidRDefault="00D871C4" w:rsidP="00D871C4">
      <w:pPr>
        <w:pStyle w:val="Zv-Author"/>
      </w:pPr>
      <w:r w:rsidRPr="006239A4">
        <w:t>Наволоцкий</w:t>
      </w:r>
      <w:r w:rsidRPr="00377A2B">
        <w:t xml:space="preserve"> </w:t>
      </w:r>
      <w:r w:rsidRPr="006239A4">
        <w:t>А.С.,</w:t>
      </w:r>
      <w:r w:rsidRPr="007B1C21">
        <w:t xml:space="preserve"> Афанасьев</w:t>
      </w:r>
      <w:r w:rsidRPr="00377A2B">
        <w:t xml:space="preserve"> </w:t>
      </w:r>
      <w:r w:rsidRPr="007B1C21">
        <w:t>В.И., Миронов</w:t>
      </w:r>
      <w:r w:rsidRPr="00377A2B">
        <w:t xml:space="preserve"> </w:t>
      </w:r>
      <w:r>
        <w:t>М.И.</w:t>
      </w:r>
      <w:r w:rsidRPr="007B1C21">
        <w:t>, Несеневич</w:t>
      </w:r>
      <w:r w:rsidRPr="00377A2B">
        <w:t xml:space="preserve"> </w:t>
      </w:r>
      <w:r w:rsidRPr="007B1C21">
        <w:t>В.Г</w:t>
      </w:r>
      <w:r>
        <w:t>.</w:t>
      </w:r>
      <w:r w:rsidRPr="007B1C21">
        <w:t>,</w:t>
      </w:r>
      <w:r>
        <w:t xml:space="preserve"> Петров</w:t>
      </w:r>
      <w:r w:rsidRPr="00377A2B">
        <w:t xml:space="preserve"> </w:t>
      </w:r>
      <w:r>
        <w:t>М.П.,</w:t>
      </w:r>
      <w:r w:rsidRPr="007B1C21">
        <w:t xml:space="preserve"> Петров С.Я.</w:t>
      </w:r>
    </w:p>
    <w:p w:rsidR="00D871C4" w:rsidRPr="00562F56" w:rsidRDefault="00D871C4" w:rsidP="00D871C4">
      <w:pPr>
        <w:pStyle w:val="Zv-Organization"/>
      </w:pPr>
      <w:r w:rsidRPr="007B1C21">
        <w:t xml:space="preserve">ФТИ им. А.Ф. Иоффе, Санкт-Петербург, Россия, 194021, </w:t>
      </w:r>
      <w:hyperlink r:id="rId7" w:history="1">
        <w:r w:rsidRPr="00BA20A7">
          <w:rPr>
            <w:rStyle w:val="a8"/>
            <w:lang w:val="en-US"/>
          </w:rPr>
          <w:t>a</w:t>
        </w:r>
        <w:r w:rsidRPr="00BA20A7">
          <w:rPr>
            <w:rStyle w:val="a8"/>
          </w:rPr>
          <w:t>navolotsky@mail.ioffe.ru</w:t>
        </w:r>
      </w:hyperlink>
    </w:p>
    <w:p w:rsidR="00D871C4" w:rsidRDefault="00D871C4" w:rsidP="00D871C4">
      <w:pPr>
        <w:pStyle w:val="Zv-bodyreport"/>
      </w:pPr>
      <w:r w:rsidRPr="00483CD5">
        <w:t xml:space="preserve">Для </w:t>
      </w:r>
      <w:r>
        <w:t>ионизации</w:t>
      </w:r>
      <w:r w:rsidRPr="00483CD5">
        <w:t xml:space="preserve"> потока атомов, поступающих из реактора ИТЭР, в анализаторах </w:t>
      </w:r>
      <w:r w:rsidRPr="00483CD5">
        <w:rPr>
          <w:lang w:val="en-US"/>
        </w:rPr>
        <w:t>HENPA</w:t>
      </w:r>
      <w:r w:rsidRPr="00483CD5">
        <w:t xml:space="preserve"> и </w:t>
      </w:r>
      <w:r w:rsidRPr="00483CD5">
        <w:rPr>
          <w:lang w:val="en-US"/>
        </w:rPr>
        <w:t>LENPA</w:t>
      </w:r>
      <w:r w:rsidRPr="00483CD5">
        <w:t xml:space="preserve"> </w:t>
      </w:r>
      <w:r>
        <w:t xml:space="preserve">предполагается </w:t>
      </w:r>
      <w:r w:rsidRPr="00483CD5">
        <w:t>использ</w:t>
      </w:r>
      <w:r>
        <w:t xml:space="preserve">ование тонких </w:t>
      </w:r>
      <w:r w:rsidRPr="00483CD5">
        <w:t>углеродных пленок с толщинами в диапазоне 100</w:t>
      </w:r>
      <w:r>
        <w:t> </w:t>
      </w:r>
      <w:r w:rsidRPr="00483CD5">
        <w:t>-</w:t>
      </w:r>
      <w:r>
        <w:t> </w:t>
      </w:r>
      <w:r w:rsidRPr="00483CD5">
        <w:t xml:space="preserve">200 </w:t>
      </w:r>
      <w:r>
        <w:t>А</w:t>
      </w:r>
      <w:r w:rsidRPr="00483CD5">
        <w:t>нгстрем</w:t>
      </w:r>
      <w:r>
        <w:t xml:space="preserve"> </w:t>
      </w:r>
      <w:r w:rsidRPr="006D38A0">
        <w:t>[1]</w:t>
      </w:r>
      <w:r w:rsidRPr="00483CD5">
        <w:t xml:space="preserve">. </w:t>
      </w:r>
      <w:r>
        <w:t xml:space="preserve">В течение длительной эксплуатации в условиях работы </w:t>
      </w:r>
      <w:r w:rsidRPr="00483CD5">
        <w:t xml:space="preserve">реактора </w:t>
      </w:r>
      <w:r>
        <w:t xml:space="preserve">свойства пленки могут измениться. В частности механические воздействия могут привести к появлению </w:t>
      </w:r>
      <w:r w:rsidRPr="00483CD5">
        <w:t>дефект</w:t>
      </w:r>
      <w:r>
        <w:t>ов (дырок) и, в конечном счете,  к разрушению пленки. Кроме того, интенсивный поток атомарного излучения плазмы, падающий на пленку, может привести к уменьшению ее толщины из-за эффекта распыления. Расчеты показывают, что изменение толщины пленки более чем на 30 - 50 Ангстрем является критичным, так как вызывает изменение калибровочных характеристик</w:t>
      </w:r>
      <w:r w:rsidRPr="00483CD5">
        <w:t xml:space="preserve"> атомных анализаторов. </w:t>
      </w:r>
    </w:p>
    <w:p w:rsidR="00D871C4" w:rsidRDefault="00D871C4" w:rsidP="00D871C4">
      <w:pPr>
        <w:pStyle w:val="Zv-bodyreport"/>
      </w:pPr>
      <w:r>
        <w:t xml:space="preserve">Для обеспечения более длительной работы и снижения негативных последствий разрушения обдирочных пленок в анализаторах атомов перезарядки предполагается использование специальных дистанционно управляемых механизмов смены пленок, содержащих несколько запасных пленок. Мониторинг рабочих параметров пленок предлагается осуществлять с помощью комплекса контроля качества обдирочной мишени. В данном докладе рассмотрены основные результаты разработки такого </w:t>
      </w:r>
      <w:r w:rsidRPr="00483CD5">
        <w:t>комплекс</w:t>
      </w:r>
      <w:r>
        <w:t>а.</w:t>
      </w:r>
    </w:p>
    <w:p w:rsidR="00D871C4" w:rsidRPr="00377A2B" w:rsidRDefault="00D871C4" w:rsidP="00D871C4">
      <w:pPr>
        <w:pStyle w:val="Zv-bodyreport"/>
      </w:pPr>
      <w:r>
        <w:t xml:space="preserve">Комплекс включает в себя две </w:t>
      </w:r>
      <w:r w:rsidRPr="00483CD5">
        <w:t>независимые системы.</w:t>
      </w:r>
      <w:r>
        <w:t xml:space="preserve"> Одна из них основана на использовании источника ионов гелия, с помощью которого просвечивается пленка </w:t>
      </w:r>
      <w:r w:rsidRPr="00805E2A">
        <w:t>[2]</w:t>
      </w:r>
      <w:r>
        <w:t xml:space="preserve">. При этом анализ энергетического спектра ионов, прошедших через пленку, позволяет </w:t>
      </w:r>
      <w:r w:rsidRPr="00483CD5">
        <w:t>оценить толщину пленки и количест</w:t>
      </w:r>
      <w:r>
        <w:t>во дефектов. Для измерения энергетического спектра вторичных ионов предполагается применить сами анализаторы атомов, что позволяет дополнительно проводить экспресс проверку работоспособности всей диагностической системы.</w:t>
      </w:r>
    </w:p>
    <w:p w:rsidR="00D871C4" w:rsidRDefault="00D871C4" w:rsidP="00D871C4">
      <w:pPr>
        <w:pStyle w:val="Zv-bodyreport"/>
      </w:pPr>
      <w:r>
        <w:t xml:space="preserve">Другая система является оптической и позволяет осуществлять визуальный контроль качества пленок. Система основана на использовании радиационно-стойкой видеокамеры. Для улучшения качества изображения пленки предлагается реализовать оптическую схему </w:t>
      </w:r>
      <w:r w:rsidRPr="008C194C">
        <w:t>“</w:t>
      </w:r>
      <w:r>
        <w:t>на просвет</w:t>
      </w:r>
      <w:r w:rsidRPr="008C194C">
        <w:t>”</w:t>
      </w:r>
      <w:r>
        <w:t>, в которой в качестве фона применяется равномерно засвеченный экран.</w:t>
      </w:r>
    </w:p>
    <w:p w:rsidR="00D871C4" w:rsidRDefault="00D871C4" w:rsidP="00D871C4">
      <w:pPr>
        <w:pStyle w:val="Zv-bodyreport"/>
      </w:pPr>
      <w:r>
        <w:t xml:space="preserve">В докладе рассмотрены особенности конструкторского проектирования комплекса контроля качества обдирочной мишени, и представлены результаты испытания на работоспособность изготовленных макетов обеих систем в </w:t>
      </w:r>
      <w:r w:rsidRPr="00483CD5">
        <w:t>ИТЭР релевантных условиях</w:t>
      </w:r>
      <w:r>
        <w:t>.</w:t>
      </w:r>
    </w:p>
    <w:p w:rsidR="00D871C4" w:rsidRDefault="00D871C4" w:rsidP="00D871C4">
      <w:pPr>
        <w:pStyle w:val="Zv-bodyreport"/>
        <w:rPr>
          <w:rFonts w:eastAsia="平成明朝"/>
          <w:lang w:val="en-US" w:eastAsia="zh-CN"/>
        </w:rPr>
      </w:pPr>
      <w:r w:rsidRPr="007B1C21">
        <w:rPr>
          <w:rFonts w:eastAsia="平成明朝"/>
          <w:lang w:eastAsia="zh-CN"/>
        </w:rPr>
        <w:t xml:space="preserve">Работа выполнена при частичной поддержке частного предприятия “Проектный центр ИТЭР” в рамках контрактов №№ </w:t>
      </w:r>
      <w:r>
        <w:rPr>
          <w:rFonts w:eastAsia="平成明朝"/>
          <w:lang w:eastAsia="zh-CN"/>
        </w:rPr>
        <w:t>16</w:t>
      </w:r>
      <w:r w:rsidRPr="007B1C21">
        <w:rPr>
          <w:rFonts w:eastAsia="平成明朝"/>
          <w:lang w:eastAsia="zh-CN"/>
        </w:rPr>
        <w:t>-</w:t>
      </w:r>
      <w:r>
        <w:rPr>
          <w:rFonts w:eastAsia="平成明朝"/>
          <w:lang w:eastAsia="zh-CN"/>
        </w:rPr>
        <w:t>17</w:t>
      </w:r>
      <w:r w:rsidRPr="007B1C21">
        <w:rPr>
          <w:rFonts w:eastAsia="平成明朝"/>
          <w:lang w:eastAsia="zh-CN"/>
        </w:rPr>
        <w:t xml:space="preserve">/01, </w:t>
      </w:r>
      <w:r>
        <w:rPr>
          <w:rFonts w:eastAsia="平成明朝"/>
          <w:lang w:eastAsia="zh-CN"/>
        </w:rPr>
        <w:t>17</w:t>
      </w:r>
      <w:r w:rsidRPr="007B1C21">
        <w:rPr>
          <w:rFonts w:eastAsia="平成明朝"/>
          <w:lang w:eastAsia="zh-CN"/>
        </w:rPr>
        <w:t>-1</w:t>
      </w:r>
      <w:r>
        <w:rPr>
          <w:rFonts w:eastAsia="平成明朝"/>
          <w:lang w:eastAsia="zh-CN"/>
        </w:rPr>
        <w:t>7</w:t>
      </w:r>
      <w:r w:rsidRPr="007B1C21">
        <w:rPr>
          <w:rFonts w:eastAsia="平成明朝"/>
          <w:lang w:eastAsia="zh-CN"/>
        </w:rPr>
        <w:t>/01</w:t>
      </w:r>
      <w:r w:rsidRPr="007B1C21">
        <w:rPr>
          <w:rFonts w:eastAsia="平成明朝" w:hint="eastAsia"/>
          <w:lang w:eastAsia="zh-CN"/>
        </w:rPr>
        <w:t>.</w:t>
      </w:r>
    </w:p>
    <w:p w:rsidR="00D871C4" w:rsidRPr="00377A2B" w:rsidRDefault="00D871C4" w:rsidP="00D871C4">
      <w:pPr>
        <w:pStyle w:val="Zv-TitleReferences-ru"/>
        <w:rPr>
          <w:rFonts w:eastAsia="平成明朝"/>
        </w:rPr>
      </w:pPr>
      <w:r w:rsidRPr="00377A2B">
        <w:rPr>
          <w:rFonts w:eastAsia="平成明朝"/>
        </w:rPr>
        <w:t>Литература.</w:t>
      </w:r>
    </w:p>
    <w:p w:rsidR="00D871C4" w:rsidRPr="0052718D" w:rsidRDefault="00D871C4" w:rsidP="00D871C4">
      <w:pPr>
        <w:pStyle w:val="Zv-References-ru"/>
        <w:numPr>
          <w:ilvl w:val="0"/>
          <w:numId w:val="1"/>
        </w:numPr>
        <w:rPr>
          <w:lang w:val="en-US"/>
        </w:rPr>
      </w:pPr>
      <w:r w:rsidRPr="0052718D">
        <w:rPr>
          <w:lang w:val="en-US"/>
        </w:rPr>
        <w:t>Afanasyev V.I.</w:t>
      </w:r>
      <w:r>
        <w:rPr>
          <w:lang w:val="en-US"/>
        </w:rPr>
        <w:t xml:space="preserve"> et al.</w:t>
      </w:r>
      <w:r w:rsidRPr="0052718D">
        <w:rPr>
          <w:lang w:val="en-US"/>
        </w:rPr>
        <w:t>, Nuclear Instruments and Methods in Physics Research, 2010, vol. A 621, pp. 456—467.</w:t>
      </w:r>
    </w:p>
    <w:p w:rsidR="00D871C4" w:rsidRPr="00265134" w:rsidRDefault="00D871C4" w:rsidP="00D871C4">
      <w:pPr>
        <w:pStyle w:val="Zv-References-ru"/>
        <w:numPr>
          <w:ilvl w:val="0"/>
          <w:numId w:val="1"/>
        </w:numPr>
        <w:spacing w:after="240"/>
        <w:rPr>
          <w:lang w:val="en-US"/>
        </w:rPr>
      </w:pPr>
      <w:hyperlink r:id="rId8" w:history="1">
        <w:r w:rsidRPr="009C0FE4">
          <w:rPr>
            <w:rStyle w:val="a8"/>
            <w:lang w:val="en-US"/>
          </w:rPr>
          <w:t>https://indico.cern.ch/event/628126/contributions/2673331/attachments/1542423/2419445/T5_Tu_40_Davydenko_poster.pdf</w:t>
        </w:r>
      </w:hyperlink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DB" w:rsidRDefault="00D33ADB">
      <w:r>
        <w:separator/>
      </w:r>
    </w:p>
  </w:endnote>
  <w:endnote w:type="continuationSeparator" w:id="0">
    <w:p w:rsidR="00D33ADB" w:rsidRDefault="00D3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3DD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3DD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71C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DB" w:rsidRDefault="00D33ADB">
      <w:r>
        <w:separator/>
      </w:r>
    </w:p>
  </w:footnote>
  <w:footnote w:type="continuationSeparator" w:id="0">
    <w:p w:rsidR="00D33ADB" w:rsidRDefault="00D3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A3DD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3AD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A3DD2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33ADB"/>
    <w:rsid w:val="00D47F19"/>
    <w:rsid w:val="00D871C4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1C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871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cern.ch/event/628126/contributions/2673331/attachments/1542423/2419445/T5_Tu_40_Davydenko_poster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avolotsky@mail.ioff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КОМПЛЕКСА КОНТРОЛЯ КАЧЕСТВА ОБДИРОЧНОЙ МИШЕНИ АНАЛИЗАТОРОВ АТОМОВ ПЕРЕЗАРЯДКИ</dc:title>
  <dc:creator>sato</dc:creator>
  <cp:lastModifiedBy>Сатунин</cp:lastModifiedBy>
  <cp:revision>1</cp:revision>
  <cp:lastPrinted>1601-01-01T00:00:00Z</cp:lastPrinted>
  <dcterms:created xsi:type="dcterms:W3CDTF">2018-02-28T18:51:00Z</dcterms:created>
  <dcterms:modified xsi:type="dcterms:W3CDTF">2018-02-28T18:54:00Z</dcterms:modified>
</cp:coreProperties>
</file>