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9E" w:rsidRDefault="00DB309E" w:rsidP="00DB309E">
      <w:pPr>
        <w:pStyle w:val="Zv-Titlereport"/>
      </w:pPr>
      <w:r>
        <w:t>ОСОБЕННОСТИ ПРОЦЕССОВ ДИССОЦИАЦИИ И ИОНИЗАЦИИ В ПЛОТНОМ ДЕЙТЕРИИ (ВОДОРОДЕ)</w:t>
      </w:r>
    </w:p>
    <w:p w:rsidR="00DB309E" w:rsidRDefault="00DB309E" w:rsidP="00DB309E">
      <w:pPr>
        <w:pStyle w:val="Zv-Author"/>
      </w:pPr>
      <w:r>
        <w:t>Хомкин А.Л., Шумихин А.С.</w:t>
      </w:r>
    </w:p>
    <w:p w:rsidR="00DB309E" w:rsidRPr="0027321D" w:rsidRDefault="00DB309E" w:rsidP="00DB309E">
      <w:pPr>
        <w:pStyle w:val="Zv-Organization"/>
      </w:pPr>
      <w:r>
        <w:t>ОИВТ РАН</w:t>
      </w:r>
      <w:bookmarkStart w:id="0" w:name="_GoBack"/>
      <w:bookmarkEnd w:id="0"/>
    </w:p>
    <w:p w:rsidR="00DB309E" w:rsidRDefault="00DB309E" w:rsidP="00DB309E">
      <w:pPr>
        <w:pStyle w:val="Zv-bodyreport"/>
      </w:pPr>
      <w:r w:rsidRPr="005829D4">
        <w:t>Эксперименты по динамическому сжатию дейтерия, выполненные в 80-90 гг. сразу привлекли внимание полученными результатами. На ударной адиабате была зафиксирована область «аномального» сжатия дейтерия, объяснить существование которой долго пытались многочисленные научные группы.</w:t>
      </w:r>
      <w:r>
        <w:t xml:space="preserve"> Выполнен критический обзор предложенных подходов и моделей. Отмечены их слабые места. </w:t>
      </w:r>
    </w:p>
    <w:p w:rsidR="00DB309E" w:rsidRDefault="00DB309E" w:rsidP="00DB309E">
      <w:pPr>
        <w:pStyle w:val="Zv-bodyreport"/>
      </w:pPr>
      <w:r>
        <w:t xml:space="preserve">Рассмотрена модель атомарно-молекулярного дейтерия, которая вводит в рассмотрение два новых понятия: электронного желе – зачатка зоны проводимости в газовой фазе и квантовую, </w:t>
      </w:r>
      <w:r w:rsidRPr="005829D4">
        <w:t>коллективн</w:t>
      </w:r>
      <w:r>
        <w:t>ую</w:t>
      </w:r>
      <w:r w:rsidRPr="005829D4">
        <w:t xml:space="preserve"> энерги</w:t>
      </w:r>
      <w:r>
        <w:t>ю</w:t>
      </w:r>
      <w:r w:rsidRPr="005829D4">
        <w:t xml:space="preserve"> связи </w:t>
      </w:r>
      <w:r>
        <w:t xml:space="preserve">диссоциированных </w:t>
      </w:r>
      <w:r w:rsidRPr="005829D4">
        <w:t>атомов (когезии)</w:t>
      </w:r>
      <w:r>
        <w:t>.</w:t>
      </w:r>
    </w:p>
    <w:p w:rsidR="00DB309E" w:rsidRDefault="00DB309E" w:rsidP="00DB309E">
      <w:pPr>
        <w:pStyle w:val="Zv-bodyreport"/>
      </w:pPr>
      <w:r>
        <w:t xml:space="preserve">Рассмотрены изотермы, адиабаты и изоэнтропы сжатия дейтерия, которые демонстрируют хорошее согласите с экспериментом. </w:t>
      </w:r>
      <w:r w:rsidRPr="005829D4">
        <w:t xml:space="preserve">Результаты расчёта демонстрируют наличие </w:t>
      </w:r>
      <w:r>
        <w:t xml:space="preserve">нового </w:t>
      </w:r>
      <w:r w:rsidRPr="005829D4">
        <w:t xml:space="preserve">фазового перехода и скачка плотности на </w:t>
      </w:r>
      <w:r>
        <w:t xml:space="preserve">адиабате и </w:t>
      </w:r>
      <w:r w:rsidRPr="005829D4">
        <w:t>изоэнтропе – Диссоциативн</w:t>
      </w:r>
      <w:r>
        <w:t xml:space="preserve">ого </w:t>
      </w:r>
      <w:r w:rsidRPr="005829D4">
        <w:t>Фазов</w:t>
      </w:r>
      <w:r>
        <w:t>ого</w:t>
      </w:r>
      <w:r w:rsidRPr="005829D4">
        <w:t xml:space="preserve"> Переход</w:t>
      </w:r>
      <w:r>
        <w:t xml:space="preserve">а. </w:t>
      </w:r>
    </w:p>
    <w:p w:rsidR="00DB309E" w:rsidRDefault="00DB309E" w:rsidP="00DB309E">
      <w:pPr>
        <w:pStyle w:val="Zv-bodyreport"/>
      </w:pPr>
      <w:r>
        <w:t>В докладе рассмотрены некоторые физические следствия выдвинутых гипотез применительно к атомарному водороду и экситонам.</w:t>
      </w:r>
    </w:p>
    <w:p w:rsidR="00DB309E" w:rsidRDefault="00DB309E" w:rsidP="00DB309E">
      <w:pPr>
        <w:pStyle w:val="Zv-bodyreport"/>
      </w:pPr>
      <w:r>
        <w:t xml:space="preserve">Выдвинута </w:t>
      </w:r>
      <w:r w:rsidRPr="005829D4">
        <w:t xml:space="preserve">гипотеза о существовании нового класса фазовых переходов Диссоциативный и Плазменный фазовые переходы (ДФП и ПФП) с одинаковой топологией фазовых характеристик.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4B" w:rsidRDefault="00F8114B">
      <w:r>
        <w:separator/>
      </w:r>
    </w:p>
  </w:endnote>
  <w:endnote w:type="continuationSeparator" w:id="0">
    <w:p w:rsidR="00F8114B" w:rsidRDefault="00F8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24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24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09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4B" w:rsidRDefault="00F8114B">
      <w:r>
        <w:separator/>
      </w:r>
    </w:p>
  </w:footnote>
  <w:footnote w:type="continuationSeparator" w:id="0">
    <w:p w:rsidR="00F8114B" w:rsidRDefault="00F81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>
      <w:rPr>
        <w:sz w:val="20"/>
        <w:lang w:val="en-US"/>
      </w:rPr>
      <w:t>14</w:t>
    </w:r>
    <w:r w:rsidR="00C62CFE">
      <w:rPr>
        <w:sz w:val="20"/>
      </w:rPr>
      <w:t xml:space="preserve"> – </w:t>
    </w:r>
    <w:r w:rsidR="00C62CFE">
      <w:rPr>
        <w:sz w:val="20"/>
        <w:lang w:val="en-US"/>
      </w:rPr>
      <w:t>18</w:t>
    </w:r>
    <w:r w:rsidR="00C62CFE">
      <w:rPr>
        <w:sz w:val="20"/>
      </w:rPr>
      <w:t xml:space="preserve"> марта 20</w:t>
    </w:r>
    <w:r w:rsidR="00C62CFE">
      <w:rPr>
        <w:sz w:val="20"/>
        <w:lang w:val="en-US"/>
      </w:rPr>
      <w:t>22</w:t>
    </w:r>
    <w:r w:rsidR="00C62CFE">
      <w:rPr>
        <w:sz w:val="20"/>
      </w:rPr>
      <w:t xml:space="preserve"> г.</w:t>
    </w:r>
  </w:p>
  <w:p w:rsidR="00654A7B" w:rsidRDefault="00A624F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607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24F1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B309E"/>
    <w:rsid w:val="00DE16AD"/>
    <w:rsid w:val="00DF1C1D"/>
    <w:rsid w:val="00DF6D4D"/>
    <w:rsid w:val="00E1331D"/>
    <w:rsid w:val="00E7021A"/>
    <w:rsid w:val="00E87733"/>
    <w:rsid w:val="00F74399"/>
    <w:rsid w:val="00F8114B"/>
    <w:rsid w:val="00F95123"/>
    <w:rsid w:val="00FA3FAE"/>
    <w:rsid w:val="00FC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09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ПРОЦЕССОВ ДИССОЦИАЦИИ И ИОНИЗАЦИИ В ПЛОТНОМ ДЕЙТЕРИИ (ВОДОРОДЕ)</dc:title>
  <dc:creator/>
  <cp:lastModifiedBy>Сатунин</cp:lastModifiedBy>
  <cp:revision>2</cp:revision>
  <cp:lastPrinted>1601-01-01T00:00:00Z</cp:lastPrinted>
  <dcterms:created xsi:type="dcterms:W3CDTF">2022-03-16T12:06:00Z</dcterms:created>
  <dcterms:modified xsi:type="dcterms:W3CDTF">2022-03-16T12:09:00Z</dcterms:modified>
</cp:coreProperties>
</file>