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E35" w:rsidRPr="00163E35" w:rsidRDefault="00C3358A" w:rsidP="00163E35">
      <w:pPr>
        <w:pStyle w:val="Zv-Titlereport"/>
        <w:rPr>
          <w:lang w:val="en-US"/>
        </w:rPr>
      </w:pPr>
      <w:r w:rsidRPr="00C3358A">
        <w:rPr>
          <w:rStyle w:val="a8"/>
          <w:b/>
          <w:bCs w:val="0"/>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6D7E11" w:rsidRPr="0095603D" w:rsidRDefault="006D7E11" w:rsidP="003B6459">
                  <w:pPr>
                    <w:spacing w:before="80"/>
                    <w:rPr>
                      <w:sz w:val="22"/>
                      <w:szCs w:val="22"/>
                    </w:rPr>
                  </w:pPr>
                  <w:r w:rsidRPr="0095603D">
                    <w:rPr>
                      <w:sz w:val="22"/>
                      <w:szCs w:val="22"/>
                    </w:rPr>
                    <w:t>DOI:</w:t>
                  </w:r>
                  <w:r>
                    <w:rPr>
                      <w:sz w:val="22"/>
                      <w:szCs w:val="22"/>
                    </w:rPr>
                    <w:t xml:space="preserve"> </w:t>
                  </w:r>
                  <w:r w:rsidRPr="006D7E11">
                    <w:rPr>
                      <w:sz w:val="22"/>
                      <w:szCs w:val="22"/>
                    </w:rPr>
                    <w:t>10.34854/ICPAF.2022.49.1.005</w:t>
                  </w:r>
                </w:p>
              </w:txbxContent>
            </v:textbox>
            <w10:anchorlock/>
          </v:shape>
        </w:pict>
      </w:r>
      <w:r w:rsidR="00163E35" w:rsidRPr="00163E35">
        <w:rPr>
          <w:rStyle w:val="a8"/>
          <w:b/>
          <w:bCs w:val="0"/>
          <w:lang w:val="en-US"/>
        </w:rPr>
        <w:t>Table-top</w:t>
      </w:r>
      <w:r w:rsidR="00163E35">
        <w:rPr>
          <w:rStyle w:val="a8"/>
          <w:b/>
          <w:bCs w:val="0"/>
          <w:lang w:val="en-US"/>
        </w:rPr>
        <w:t xml:space="preserve"> </w:t>
      </w:r>
      <w:r w:rsidR="00163E35" w:rsidRPr="00163E35">
        <w:rPr>
          <w:rStyle w:val="a8"/>
          <w:b/>
          <w:bCs w:val="0"/>
          <w:lang w:val="en-US"/>
        </w:rPr>
        <w:t>ultrafast laser forging of warm dense matter: novel phenomena</w:t>
      </w:r>
      <w:r w:rsidR="00163E35">
        <w:rPr>
          <w:rStyle w:val="a8"/>
          <w:b/>
          <w:bCs w:val="0"/>
          <w:lang w:val="en-US"/>
        </w:rPr>
        <w:t xml:space="preserve"> </w:t>
      </w:r>
      <w:r w:rsidR="00163E35" w:rsidRPr="00163E35">
        <w:rPr>
          <w:rStyle w:val="a8"/>
          <w:b/>
          <w:bCs w:val="0"/>
          <w:lang w:val="en-US"/>
        </w:rPr>
        <w:t>and</w:t>
      </w:r>
      <w:r w:rsidR="00163E35">
        <w:rPr>
          <w:rStyle w:val="a8"/>
          <w:b/>
          <w:bCs w:val="0"/>
          <w:lang w:val="en-US"/>
        </w:rPr>
        <w:t xml:space="preserve"> </w:t>
      </w:r>
      <w:r w:rsidR="00163E35" w:rsidRPr="00163E35">
        <w:rPr>
          <w:rStyle w:val="a8"/>
          <w:b/>
          <w:bCs w:val="0"/>
          <w:lang w:val="en-US"/>
        </w:rPr>
        <w:t>applications</w:t>
      </w:r>
      <w:r w:rsidR="006D7E11">
        <w:rPr>
          <w:rStyle w:val="a8"/>
          <w:b/>
          <w:bCs w:val="0"/>
          <w:lang w:val="en-US"/>
        </w:rPr>
        <w:t xml:space="preserve"> </w:t>
      </w:r>
      <w:r w:rsidR="006D7E11">
        <w:rPr>
          <w:rStyle w:val="ab"/>
          <w:lang w:val="en-US"/>
        </w:rPr>
        <w:footnoteReference w:customMarkFollows="1" w:id="1"/>
        <w:t>*)</w:t>
      </w:r>
    </w:p>
    <w:p w:rsidR="00163E35" w:rsidRPr="00163E35" w:rsidRDefault="00163E35" w:rsidP="00163E35">
      <w:pPr>
        <w:pStyle w:val="Zv-Author"/>
        <w:rPr>
          <w:lang w:val="en-US"/>
        </w:rPr>
      </w:pPr>
      <w:r w:rsidRPr="006D7E11">
        <w:rPr>
          <w:lang w:val="en-US"/>
        </w:rPr>
        <w:t>Kudryashov</w:t>
      </w:r>
      <w:r>
        <w:rPr>
          <w:lang w:val="en-US"/>
        </w:rPr>
        <w:t xml:space="preserve"> S.I.</w:t>
      </w:r>
    </w:p>
    <w:p w:rsidR="00163E35" w:rsidRPr="00B849BB" w:rsidRDefault="00163E35" w:rsidP="00163E35">
      <w:pPr>
        <w:pStyle w:val="Zv-Organization"/>
        <w:rPr>
          <w:lang w:val="en-US"/>
        </w:rPr>
      </w:pPr>
      <w:r w:rsidRPr="00B849BB">
        <w:rPr>
          <w:lang w:val="en-US"/>
        </w:rPr>
        <w:t xml:space="preserve">Lebedev Physical Institute of RAS, </w:t>
      </w:r>
      <w:hyperlink r:id="rId8" w:history="1">
        <w:r w:rsidRPr="00EA7B54">
          <w:rPr>
            <w:rStyle w:val="a7"/>
            <w:lang w:val="en-US"/>
          </w:rPr>
          <w:t>kudryashovsi</w:t>
        </w:r>
        <w:r w:rsidRPr="00B849BB">
          <w:rPr>
            <w:rStyle w:val="a7"/>
            <w:lang w:val="en-US"/>
          </w:rPr>
          <w:t>@</w:t>
        </w:r>
        <w:r w:rsidRPr="00EA7B54">
          <w:rPr>
            <w:rStyle w:val="a7"/>
            <w:lang w:val="en-US"/>
          </w:rPr>
          <w:t>lebedev</w:t>
        </w:r>
        <w:r w:rsidRPr="00B849BB">
          <w:rPr>
            <w:rStyle w:val="a7"/>
            <w:lang w:val="en-US"/>
          </w:rPr>
          <w:t>.</w:t>
        </w:r>
        <w:r w:rsidRPr="00EA7B54">
          <w:rPr>
            <w:rStyle w:val="a7"/>
            <w:lang w:val="en-US"/>
          </w:rPr>
          <w:t>ru</w:t>
        </w:r>
      </w:hyperlink>
    </w:p>
    <w:p w:rsidR="00163E35" w:rsidRPr="00B849BB" w:rsidRDefault="00163E35" w:rsidP="00163E35">
      <w:pPr>
        <w:pStyle w:val="Zv-bodyreport"/>
        <w:rPr>
          <w:lang w:val="en-US"/>
        </w:rPr>
      </w:pPr>
      <w:r>
        <w:rPr>
          <w:lang w:val="en-US"/>
        </w:rPr>
        <w:t xml:space="preserve">Multi-scale dynamic effects accompanying table-top interaction of sub-relativistic ultrashort laser pulses with  material surfaces in femtosecond laser ablation (FLA) regime are overviewed as consequent steps of 1) thermionic electron emission, charging surface to initiate its plasma emission as double electric layer, 2) ultrafast electron/energy transport and energy transfer into a lattice, generationof superstrong, Mbar-level shock waves and supercritical fluid expulsion </w:t>
      </w:r>
      <w:r w:rsidRPr="00B849BB">
        <w:rPr>
          <w:lang w:val="en-US"/>
        </w:rPr>
        <w:t xml:space="preserve">[1]. </w:t>
      </w:r>
      <w:r>
        <w:rPr>
          <w:lang w:val="en-US"/>
        </w:rPr>
        <w:t>FLA</w:t>
      </w:r>
      <w:r w:rsidRPr="00B849BB">
        <w:rPr>
          <w:lang w:val="en-US"/>
        </w:rPr>
        <w:t xml:space="preserve"> </w:t>
      </w:r>
      <w:r>
        <w:rPr>
          <w:lang w:val="en-US"/>
        </w:rPr>
        <w:t>applications</w:t>
      </w:r>
      <w:r w:rsidRPr="00B849BB">
        <w:rPr>
          <w:lang w:val="en-US"/>
        </w:rPr>
        <w:t xml:space="preserve"> </w:t>
      </w:r>
      <w:r>
        <w:rPr>
          <w:lang w:val="en-US"/>
        </w:rPr>
        <w:t>in</w:t>
      </w:r>
      <w:r w:rsidRPr="00B849BB">
        <w:rPr>
          <w:lang w:val="en-US"/>
        </w:rPr>
        <w:t xml:space="preserve"> </w:t>
      </w:r>
      <w:r>
        <w:rPr>
          <w:lang w:val="en-US"/>
        </w:rPr>
        <w:t>shock</w:t>
      </w:r>
      <w:r w:rsidRPr="00B849BB">
        <w:rPr>
          <w:lang w:val="en-US"/>
        </w:rPr>
        <w:t>-</w:t>
      </w:r>
      <w:r>
        <w:rPr>
          <w:lang w:val="en-US"/>
        </w:rPr>
        <w:t>wave</w:t>
      </w:r>
      <w:r w:rsidRPr="00B849BB">
        <w:rPr>
          <w:lang w:val="en-US"/>
        </w:rPr>
        <w:t xml:space="preserve"> </w:t>
      </w:r>
      <w:r>
        <w:rPr>
          <w:lang w:val="en-US"/>
        </w:rPr>
        <w:t>surface</w:t>
      </w:r>
      <w:r w:rsidRPr="00B849BB">
        <w:rPr>
          <w:lang w:val="en-US"/>
        </w:rPr>
        <w:t xml:space="preserve"> </w:t>
      </w:r>
      <w:r>
        <w:rPr>
          <w:lang w:val="en-US"/>
        </w:rPr>
        <w:t>peening</w:t>
      </w:r>
      <w:r w:rsidRPr="00B849BB">
        <w:rPr>
          <w:lang w:val="en-US"/>
        </w:rPr>
        <w:t xml:space="preserve"> </w:t>
      </w:r>
      <w:r>
        <w:rPr>
          <w:lang w:val="en-US"/>
        </w:rPr>
        <w:t>of</w:t>
      </w:r>
      <w:r w:rsidRPr="00B849BB">
        <w:rPr>
          <w:lang w:val="en-US"/>
        </w:rPr>
        <w:t xml:space="preserve"> </w:t>
      </w:r>
      <w:r>
        <w:rPr>
          <w:lang w:val="en-US"/>
        </w:rPr>
        <w:t>materials</w:t>
      </w:r>
      <w:r w:rsidRPr="00B849BB">
        <w:rPr>
          <w:lang w:val="en-US"/>
        </w:rPr>
        <w:t xml:space="preserve"> </w:t>
      </w:r>
      <w:r>
        <w:rPr>
          <w:lang w:val="en-US"/>
        </w:rPr>
        <w:t>and</w:t>
      </w:r>
      <w:r w:rsidRPr="00B849BB">
        <w:rPr>
          <w:lang w:val="en-US"/>
        </w:rPr>
        <w:t xml:space="preserve"> </w:t>
      </w:r>
      <w:r>
        <w:rPr>
          <w:lang w:val="en-US"/>
        </w:rPr>
        <w:t>fabrication</w:t>
      </w:r>
      <w:r w:rsidRPr="00B849BB">
        <w:rPr>
          <w:lang w:val="en-US"/>
        </w:rPr>
        <w:t xml:space="preserve"> </w:t>
      </w:r>
      <w:r>
        <w:rPr>
          <w:lang w:val="en-US"/>
        </w:rPr>
        <w:t>of</w:t>
      </w:r>
      <w:r w:rsidRPr="00B849BB">
        <w:rPr>
          <w:lang w:val="en-US"/>
        </w:rPr>
        <w:t xml:space="preserve"> </w:t>
      </w:r>
      <w:r>
        <w:rPr>
          <w:lang w:val="en-US"/>
        </w:rPr>
        <w:t>functional</w:t>
      </w:r>
      <w:r w:rsidRPr="00B849BB">
        <w:rPr>
          <w:lang w:val="en-US"/>
        </w:rPr>
        <w:t xml:space="preserve"> </w:t>
      </w:r>
      <w:r>
        <w:rPr>
          <w:lang w:val="en-US"/>
        </w:rPr>
        <w:t>nano</w:t>
      </w:r>
      <w:r w:rsidRPr="00B849BB">
        <w:rPr>
          <w:lang w:val="en-US"/>
        </w:rPr>
        <w:t>-</w:t>
      </w:r>
      <w:r>
        <w:rPr>
          <w:lang w:val="en-US"/>
        </w:rPr>
        <w:t>and</w:t>
      </w:r>
      <w:r w:rsidRPr="00B849BB">
        <w:rPr>
          <w:lang w:val="en-US"/>
        </w:rPr>
        <w:t xml:space="preserve"> </w:t>
      </w:r>
      <w:r>
        <w:rPr>
          <w:lang w:val="en-US"/>
        </w:rPr>
        <w:t>microstructured</w:t>
      </w:r>
      <w:r w:rsidRPr="00B849BB">
        <w:rPr>
          <w:lang w:val="en-US"/>
        </w:rPr>
        <w:t xml:space="preserve"> </w:t>
      </w:r>
      <w:r>
        <w:rPr>
          <w:lang w:val="en-US"/>
        </w:rPr>
        <w:t>coatings</w:t>
      </w:r>
      <w:r w:rsidRPr="00B849BB">
        <w:rPr>
          <w:lang w:val="en-US"/>
        </w:rPr>
        <w:t xml:space="preserve"> </w:t>
      </w:r>
      <w:r>
        <w:rPr>
          <w:lang w:val="en-US"/>
        </w:rPr>
        <w:t>are</w:t>
      </w:r>
      <w:r w:rsidRPr="00B849BB">
        <w:rPr>
          <w:lang w:val="en-US"/>
        </w:rPr>
        <w:t xml:space="preserve"> </w:t>
      </w:r>
      <w:r>
        <w:rPr>
          <w:lang w:val="en-US"/>
        </w:rPr>
        <w:t>discussed.</w:t>
      </w:r>
    </w:p>
    <w:p w:rsidR="00163E35" w:rsidRPr="00163E35" w:rsidRDefault="00163E35" w:rsidP="00163E35">
      <w:pPr>
        <w:pStyle w:val="Zv-TitleReferences-en"/>
        <w:rPr>
          <w:lang w:val="en-US"/>
        </w:rPr>
      </w:pPr>
      <w:r>
        <w:rPr>
          <w:lang w:val="en-US"/>
        </w:rPr>
        <w:t>References</w:t>
      </w:r>
    </w:p>
    <w:p w:rsidR="00163E35" w:rsidRPr="00B849BB" w:rsidRDefault="00163E35" w:rsidP="00163E35">
      <w:pPr>
        <w:pStyle w:val="Zv-References-en"/>
      </w:pPr>
      <w:r>
        <w:rPr>
          <w:szCs w:val="19"/>
        </w:rPr>
        <w:t xml:space="preserve">Ionin A.A., Kudryashov S.I., Samokhin A.A. "Material surface ablation produced by ultrashort laser pulses" Phys. Usp. </w:t>
      </w:r>
      <w:r>
        <w:rPr>
          <w:b/>
          <w:bCs/>
          <w:szCs w:val="19"/>
        </w:rPr>
        <w:t>60</w:t>
      </w:r>
      <w:r>
        <w:rPr>
          <w:szCs w:val="19"/>
        </w:rPr>
        <w:t xml:space="preserve"> (2), 149-160 (2017)</w:t>
      </w:r>
      <w:r>
        <w:t>.</w:t>
      </w:r>
      <w:r w:rsidRPr="00B849BB">
        <w:t xml:space="preserve"> </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79C" w:rsidRDefault="009B779C">
      <w:r>
        <w:separator/>
      </w:r>
    </w:p>
  </w:endnote>
  <w:endnote w:type="continuationSeparator" w:id="0">
    <w:p w:rsidR="009B779C" w:rsidRDefault="009B77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3358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3358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D66EA1">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79C" w:rsidRDefault="009B779C">
      <w:r>
        <w:separator/>
      </w:r>
    </w:p>
  </w:footnote>
  <w:footnote w:type="continuationSeparator" w:id="0">
    <w:p w:rsidR="009B779C" w:rsidRDefault="009B779C">
      <w:r>
        <w:continuationSeparator/>
      </w:r>
    </w:p>
  </w:footnote>
  <w:footnote w:id="1">
    <w:p w:rsidR="006D7E11" w:rsidRPr="006D7E11" w:rsidRDefault="006D7E11">
      <w:pPr>
        <w:pStyle w:val="a9"/>
        <w:rPr>
          <w:lang w:val="en-US"/>
        </w:rPr>
      </w:pPr>
      <w:r w:rsidRPr="006D7E11">
        <w:rPr>
          <w:rStyle w:val="ab"/>
          <w:lang w:val="en-US"/>
        </w:rPr>
        <w:t>*)</w:t>
      </w:r>
      <w:r w:rsidRPr="006D7E11">
        <w:rPr>
          <w:lang w:val="en-US"/>
        </w:rPr>
        <w:t xml:space="preserve">  </w:t>
      </w:r>
      <w:hyperlink r:id="rId1" w:history="1">
        <w:r w:rsidRPr="006D7E11">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C3358A">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016952"/>
    <w:rsid w:val="00016952"/>
    <w:rsid w:val="00043701"/>
    <w:rsid w:val="00081366"/>
    <w:rsid w:val="000C657D"/>
    <w:rsid w:val="000C7078"/>
    <w:rsid w:val="000D76E9"/>
    <w:rsid w:val="000E495B"/>
    <w:rsid w:val="00163E35"/>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E61E5"/>
    <w:rsid w:val="004F4E29"/>
    <w:rsid w:val="005074E3"/>
    <w:rsid w:val="00515724"/>
    <w:rsid w:val="00567C6F"/>
    <w:rsid w:val="00573BAD"/>
    <w:rsid w:val="0058676C"/>
    <w:rsid w:val="005F0746"/>
    <w:rsid w:val="005F764D"/>
    <w:rsid w:val="006038C3"/>
    <w:rsid w:val="00654A7B"/>
    <w:rsid w:val="006B5B24"/>
    <w:rsid w:val="006D7E11"/>
    <w:rsid w:val="00732A2E"/>
    <w:rsid w:val="007B09C9"/>
    <w:rsid w:val="007B6378"/>
    <w:rsid w:val="007E06CE"/>
    <w:rsid w:val="00802D35"/>
    <w:rsid w:val="008306AF"/>
    <w:rsid w:val="008520F9"/>
    <w:rsid w:val="008719A2"/>
    <w:rsid w:val="008850EF"/>
    <w:rsid w:val="00906FF7"/>
    <w:rsid w:val="009B779C"/>
    <w:rsid w:val="009D3AC4"/>
    <w:rsid w:val="00AE6185"/>
    <w:rsid w:val="00B622ED"/>
    <w:rsid w:val="00B9584E"/>
    <w:rsid w:val="00C103CD"/>
    <w:rsid w:val="00C232A0"/>
    <w:rsid w:val="00C3358A"/>
    <w:rsid w:val="00C5751F"/>
    <w:rsid w:val="00D47F19"/>
    <w:rsid w:val="00D66EA1"/>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163E35"/>
    <w:rPr>
      <w:color w:val="0000FF"/>
      <w:u w:val="single"/>
    </w:rPr>
  </w:style>
  <w:style w:type="character" w:styleId="a8">
    <w:name w:val="Strong"/>
    <w:uiPriority w:val="22"/>
    <w:qFormat/>
    <w:rsid w:val="00163E35"/>
    <w:rPr>
      <w:b/>
      <w:bCs/>
    </w:rPr>
  </w:style>
  <w:style w:type="paragraph" w:styleId="a9">
    <w:name w:val="footnote text"/>
    <w:basedOn w:val="a"/>
    <w:link w:val="aa"/>
    <w:rsid w:val="006D7E11"/>
    <w:rPr>
      <w:sz w:val="20"/>
      <w:szCs w:val="20"/>
    </w:rPr>
  </w:style>
  <w:style w:type="character" w:customStyle="1" w:styleId="aa">
    <w:name w:val="Текст сноски Знак"/>
    <w:basedOn w:val="a0"/>
    <w:link w:val="a9"/>
    <w:rsid w:val="006D7E11"/>
  </w:style>
  <w:style w:type="character" w:styleId="ab">
    <w:name w:val="footnote reference"/>
    <w:basedOn w:val="a0"/>
    <w:rsid w:val="006D7E1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dryashovsi@lebede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R/ru/JI-Kudryash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C0C88E-464F-4205-A94B-D2A9358F9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4</TotalTime>
  <Pages>1</Pages>
  <Words>121</Words>
  <Characters>869</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Table-top ultrafast laser forging of warm dense matter: novel phenomena and applications</dc:title>
  <dc:creator/>
  <cp:lastModifiedBy>Сатунин</cp:lastModifiedBy>
  <cp:revision>4</cp:revision>
  <cp:lastPrinted>1601-01-01T00:00:00Z</cp:lastPrinted>
  <dcterms:created xsi:type="dcterms:W3CDTF">2022-02-15T12:03:00Z</dcterms:created>
  <dcterms:modified xsi:type="dcterms:W3CDTF">2022-03-24T12:59:00Z</dcterms:modified>
</cp:coreProperties>
</file>