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E8" w:rsidRPr="00914C89" w:rsidRDefault="00265BE8" w:rsidP="00914C89">
      <w:pPr>
        <w:pStyle w:val="Zv-Titlereport"/>
        <w:spacing w:line="235" w:lineRule="auto"/>
        <w:ind w:left="284" w:right="282"/>
        <w:rPr>
          <w:bCs/>
          <w:iCs/>
        </w:rPr>
      </w:pPr>
      <w:r>
        <w:t>Диагностика приповерхностной плазмы в установке ПЛМ-М при испытаниях компонентов теплозащитной облицовки токамака-реактора</w:t>
      </w:r>
      <w:r w:rsidR="00914C89" w:rsidRPr="00914C89">
        <w:t xml:space="preserve"> </w:t>
      </w:r>
      <w:r w:rsidR="00914C89">
        <w:rPr>
          <w:rStyle w:val="ab"/>
        </w:rPr>
        <w:footnoteReference w:customMarkFollows="1" w:id="1"/>
        <w:t>*)</w:t>
      </w:r>
    </w:p>
    <w:p w:rsidR="00265BE8" w:rsidRDefault="00265BE8" w:rsidP="00914C89">
      <w:pPr>
        <w:pStyle w:val="Zv-Author"/>
        <w:spacing w:line="235" w:lineRule="auto"/>
      </w:pPr>
      <w:r>
        <w:rPr>
          <w:vertAlign w:val="superscript"/>
        </w:rPr>
        <w:t>1</w:t>
      </w:r>
      <w:r>
        <w:t xml:space="preserve">Рогозин К.А., </w:t>
      </w:r>
      <w:r>
        <w:rPr>
          <w:vertAlign w:val="superscript"/>
        </w:rPr>
        <w:t>1</w:t>
      </w:r>
      <w:r>
        <w:t>Федорович С.Д</w:t>
      </w:r>
      <w:r w:rsidR="006961AE" w:rsidRPr="006961AE">
        <w:t>.</w:t>
      </w:r>
      <w:r>
        <w:t xml:space="preserve">, </w:t>
      </w:r>
      <w:r>
        <w:rPr>
          <w:vertAlign w:val="superscript"/>
        </w:rPr>
        <w:t>1</w:t>
      </w:r>
      <w:r w:rsidRPr="005A1CD2">
        <w:rPr>
          <w:vertAlign w:val="superscript"/>
        </w:rPr>
        <w:t>,2</w:t>
      </w:r>
      <w:r>
        <w:t xml:space="preserve">Карпов А.В., </w:t>
      </w:r>
      <w:r w:rsidRPr="005A1CD2">
        <w:rPr>
          <w:vertAlign w:val="superscript"/>
        </w:rPr>
        <w:t>1,3</w:t>
      </w:r>
      <w:r>
        <w:t xml:space="preserve">Кавыршин Д.И., </w:t>
      </w:r>
      <w:r>
        <w:rPr>
          <w:vertAlign w:val="superscript"/>
        </w:rPr>
        <w:t>1</w:t>
      </w:r>
      <w:r w:rsidRPr="005A1CD2">
        <w:rPr>
          <w:vertAlign w:val="superscript"/>
        </w:rPr>
        <w:t>,2</w:t>
      </w:r>
      <w:r>
        <w:t xml:space="preserve">Будаев В.П., </w:t>
      </w:r>
      <w:r>
        <w:rPr>
          <w:vertAlign w:val="superscript"/>
        </w:rPr>
        <w:t>1</w:t>
      </w:r>
      <w:r>
        <w:t xml:space="preserve">Лукашевский М.В., </w:t>
      </w:r>
      <w:r>
        <w:rPr>
          <w:vertAlign w:val="superscript"/>
        </w:rPr>
        <w:t>1</w:t>
      </w:r>
      <w:r>
        <w:rPr>
          <w:rFonts w:ascii="Times New Roman CYR" w:hAnsi="Times New Roman CYR" w:cs="Times New Roman CYR"/>
        </w:rPr>
        <w:t>Чан К.В.</w:t>
      </w:r>
      <w:r>
        <w:t xml:space="preserve">, </w:t>
      </w:r>
      <w:r>
        <w:rPr>
          <w:vertAlign w:val="superscript"/>
        </w:rPr>
        <w:t>1</w:t>
      </w:r>
      <w:r>
        <w:t xml:space="preserve">Квасков В.С., </w:t>
      </w:r>
      <w:r>
        <w:rPr>
          <w:vertAlign w:val="superscript"/>
        </w:rPr>
        <w:t>1</w:t>
      </w:r>
      <w:r>
        <w:t xml:space="preserve">Коньков А.А., </w:t>
      </w:r>
      <w:r>
        <w:rPr>
          <w:vertAlign w:val="superscript"/>
        </w:rPr>
        <w:t>1</w:t>
      </w:r>
      <w:r>
        <w:t xml:space="preserve">Белоусов С.В., </w:t>
      </w:r>
      <w:r>
        <w:rPr>
          <w:vertAlign w:val="superscript"/>
        </w:rPr>
        <w:t>1</w:t>
      </w:r>
      <w:r>
        <w:t>Васильев Г.Б.</w:t>
      </w:r>
    </w:p>
    <w:p w:rsidR="00265BE8" w:rsidRDefault="00265BE8" w:rsidP="00914C89">
      <w:pPr>
        <w:pStyle w:val="Zv-Organization"/>
        <w:spacing w:line="235" w:lineRule="auto"/>
      </w:pPr>
      <w:r>
        <w:rPr>
          <w:vertAlign w:val="superscript"/>
        </w:rPr>
        <w:t>1</w:t>
      </w:r>
      <w:r>
        <w:t>ФГБОУ ВО «Национальный исследовательский университет «МЭИ», Москва, РФ</w:t>
      </w:r>
      <w:r w:rsidRPr="00265BE8">
        <w:t>,</w:t>
      </w:r>
      <w:r>
        <w:t xml:space="preserve"> </w:t>
      </w:r>
      <w:r w:rsidRPr="00265BE8">
        <w:br/>
        <w:t xml:space="preserve">     </w:t>
      </w:r>
      <w:hyperlink r:id="rId8" w:history="1">
        <w:r w:rsidRPr="005D30D0">
          <w:rPr>
            <w:rStyle w:val="a8"/>
            <w:lang w:val="en-US"/>
          </w:rPr>
          <w:t>budayevvp</w:t>
        </w:r>
        <w:r w:rsidRPr="005D30D0">
          <w:rPr>
            <w:rStyle w:val="a8"/>
          </w:rPr>
          <w:t>@mpei.ru</w:t>
        </w:r>
      </w:hyperlink>
      <w:r w:rsidRPr="00265BE8">
        <w:br/>
      </w:r>
      <w:r w:rsidRPr="005A1CD2">
        <w:rPr>
          <w:vertAlign w:val="superscript"/>
        </w:rPr>
        <w:t>2</w:t>
      </w:r>
      <w:r>
        <w:t xml:space="preserve">НИЦ «Курчатовский институт», Москва, РФ </w:t>
      </w:r>
      <w:r>
        <w:br/>
      </w:r>
      <w:r w:rsidRPr="005A1CD2">
        <w:rPr>
          <w:vertAlign w:val="superscript"/>
        </w:rPr>
        <w:t>3</w:t>
      </w:r>
      <w:r>
        <w:t xml:space="preserve">ОИВТ РАН, Москва, РФ </w:t>
      </w:r>
    </w:p>
    <w:p w:rsidR="00265BE8" w:rsidRDefault="00265BE8" w:rsidP="00914C89">
      <w:pPr>
        <w:pStyle w:val="Zv-bodyreport"/>
        <w:spacing w:line="235" w:lineRule="auto"/>
      </w:pPr>
      <w:r>
        <w:t>При плазменных испытаниях</w:t>
      </w:r>
      <w:r w:rsidRPr="005A1CD2">
        <w:t xml:space="preserve"> </w:t>
      </w:r>
      <w:r>
        <w:t>обращенных к плазме внутрикамерных компонентов дивертора ИТЭР и будущего термоядерного реактора - токамака (ТИН, ДЕМО) взаимодействие плазмы с материалами вызывает эрозию поверхности [1] и поступление эродированных материалов в приповерхностную плазму. В результате возникают эффекты плазменного экранирования и изменения условий взаимодействия плазма-стенка. Стоит задача создать диагностические системы для измерения параметров плазмы в таком измененном приповерхностном слое</w:t>
      </w:r>
      <w:r w:rsidRPr="005A1CD2">
        <w:t xml:space="preserve">, </w:t>
      </w:r>
      <w:r>
        <w:t>который может быть толщиной от нескольких сантиметров до миллиметров. Перенос частиц и тепла через такой слой зависит как от средних значений концентрации и температуры электронов и ионов, так и от свойств турбулентности плазмы. Измерение потоков плазмы и тепла на материальную поверхность следует проводить для оценки вклада эффектов эрозии, дуговых эффектов в процессы взаимодействия плазма стенка и, в итоге, оценки уровня тепловой нагрузки на внутрикамерные компоненты реакторы. Такие измерения следует проводить совместно с регистрацией температуры материальной поверхности и теплообмена между поверхностью и системой охлаждения компонентов.</w:t>
      </w:r>
    </w:p>
    <w:p w:rsidR="00265BE8" w:rsidRDefault="00265BE8" w:rsidP="00914C89">
      <w:pPr>
        <w:pStyle w:val="Zv-bodyreport"/>
        <w:spacing w:line="235" w:lineRule="auto"/>
      </w:pPr>
      <w:r>
        <w:t xml:space="preserve">На модифицированной установке ПЛМ (плазменный линейный мультикасп - ПЛМ [2]) в НИУ «МЭИ» разработана и изготовлена система зондовой диагностики для измерения концентрации плазмы, температуры электронов, характеристик турбулентности плазмы и тепловых потоков в приповерхностной зоне над испытуемыми компонентами облицовки первой стенки и дивертора крупномасштабного токамака реакторного размера. Система состоит из измерительных ленгмюровских зондов, электромеханического манипулятора для быстрого перемещения ленгмюровских зондов в плазму, автономной системы питания зондов, измерительных термопар, системы регистрации сигналов зондов и термопар. Проведены измерения характеристик приповерхностной плазмы над вольфрамовым модулем со структурой поверхности типа «пух». Определены характеристики спектров приповерхностной турбулентной плазмы, они типичны для пристеночной плазмы крупномасштабных токамаков и плазменных термоядерных установок. Турбулентные сигналы свидетельствуют о сильной турбулентности приповерхностной плазмы в частотном диапазоне от 1 до 1000 кГц, что указывает на дрейфово-диссипативный тип турбулентности. </w:t>
      </w:r>
    </w:p>
    <w:p w:rsidR="00265BE8" w:rsidRDefault="00265BE8" w:rsidP="00914C89">
      <w:pPr>
        <w:pStyle w:val="Zv-bodyreport"/>
        <w:spacing w:line="235" w:lineRule="auto"/>
      </w:pPr>
      <w:r>
        <w:t xml:space="preserve">Работа поддержана: испытания материалов на установке ПЛМ - проектом № 223 ЕОТП-УТП </w:t>
      </w:r>
      <w:r w:rsidRPr="00265BE8">
        <w:t>774</w:t>
      </w:r>
      <w:r>
        <w:t>/158-Д ГК «Росатом» ЧУ «Наука и инновации», спектроскопическое исследование - грантом РНФ 21-79-10281, анализ поверхности материалов - Министерством науки и высшего образования РФ (FSWF-2020-0023), оценка радиационных эффектов - грантом РФФИ 19-29-02020.</w:t>
      </w:r>
    </w:p>
    <w:p w:rsidR="00265BE8" w:rsidRDefault="00265BE8" w:rsidP="00914C89">
      <w:pPr>
        <w:pStyle w:val="Zv-TitleReferences-ru"/>
        <w:spacing w:line="235" w:lineRule="auto"/>
      </w:pPr>
      <w:r>
        <w:t>Литература</w:t>
      </w:r>
    </w:p>
    <w:p w:rsidR="00265BE8" w:rsidRDefault="00265BE8" w:rsidP="00914C89">
      <w:pPr>
        <w:pStyle w:val="Zv-References-ru"/>
        <w:numPr>
          <w:ilvl w:val="0"/>
          <w:numId w:val="1"/>
        </w:numPr>
        <w:tabs>
          <w:tab w:val="left" w:pos="567"/>
        </w:tabs>
        <w:spacing w:line="235" w:lineRule="auto"/>
      </w:pPr>
      <w:r>
        <w:t>Будаев В.П. ВАНТ, сер. Термоядерный синтез. – 2015. – Т.38, №4. –С. 5</w:t>
      </w:r>
    </w:p>
    <w:p w:rsidR="00265BE8" w:rsidRDefault="00265BE8" w:rsidP="00914C89">
      <w:pPr>
        <w:pStyle w:val="Zv-References-ru"/>
        <w:numPr>
          <w:ilvl w:val="0"/>
          <w:numId w:val="1"/>
        </w:numPr>
        <w:tabs>
          <w:tab w:val="left" w:pos="567"/>
        </w:tabs>
        <w:spacing w:line="235" w:lineRule="auto"/>
      </w:pPr>
      <w:r>
        <w:t>Будаев В.П. и др.  ВАНТ сер. Термоядерный синтез. –2017. –Т.40, №3. –С.35</w:t>
      </w:r>
    </w:p>
    <w:sectPr w:rsidR="00265BE8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64F" w:rsidRDefault="002E264F">
      <w:r>
        <w:separator/>
      </w:r>
    </w:p>
  </w:endnote>
  <w:endnote w:type="continuationSeparator" w:id="0">
    <w:p w:rsidR="002E264F" w:rsidRDefault="002E2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F2CBC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802683"/>
      <w:docPartObj>
        <w:docPartGallery w:val="Page Numbers (Bottom of Page)"/>
        <w:docPartUnique/>
      </w:docPartObj>
    </w:sdtPr>
    <w:sdtContent>
      <w:p w:rsidR="00674663" w:rsidRDefault="001F2CBC">
        <w:pPr>
          <w:pStyle w:val="a4"/>
          <w:jc w:val="center"/>
        </w:pPr>
        <w:fldSimple w:instr=" PAGE   \* MERGEFORMAT ">
          <w:r w:rsidR="00914C89">
            <w:rPr>
              <w:noProof/>
            </w:rPr>
            <w:t>1</w:t>
          </w:r>
        </w:fldSimple>
        <w:r w:rsidR="00674663">
          <w:rPr>
            <w:lang w:val="en-US"/>
          </w:rPr>
          <w:t>85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64F" w:rsidRDefault="002E264F">
      <w:r>
        <w:separator/>
      </w:r>
    </w:p>
  </w:footnote>
  <w:footnote w:type="continuationSeparator" w:id="0">
    <w:p w:rsidR="002E264F" w:rsidRDefault="002E264F">
      <w:r>
        <w:continuationSeparator/>
      </w:r>
    </w:p>
  </w:footnote>
  <w:footnote w:id="1">
    <w:p w:rsidR="00914C89" w:rsidRPr="00914C89" w:rsidRDefault="00914C89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914C89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265BE8">
      <w:rPr>
        <w:sz w:val="20"/>
      </w:rPr>
      <w:t>14</w:t>
    </w:r>
    <w:r w:rsidR="00C62CFE">
      <w:rPr>
        <w:sz w:val="20"/>
      </w:rPr>
      <w:t xml:space="preserve"> – </w:t>
    </w:r>
    <w:r w:rsidR="00C62CFE" w:rsidRPr="00265BE8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265BE8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1F2CB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961AE"/>
    <w:rsid w:val="00037DCC"/>
    <w:rsid w:val="00043701"/>
    <w:rsid w:val="000C7078"/>
    <w:rsid w:val="000D76E9"/>
    <w:rsid w:val="000E495B"/>
    <w:rsid w:val="00140645"/>
    <w:rsid w:val="00171964"/>
    <w:rsid w:val="001C0CCB"/>
    <w:rsid w:val="001F2CBC"/>
    <w:rsid w:val="00200AB2"/>
    <w:rsid w:val="00220629"/>
    <w:rsid w:val="00247225"/>
    <w:rsid w:val="00265BE8"/>
    <w:rsid w:val="002A6CD1"/>
    <w:rsid w:val="002D3EBD"/>
    <w:rsid w:val="002E264F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74663"/>
    <w:rsid w:val="00683140"/>
    <w:rsid w:val="006961AE"/>
    <w:rsid w:val="006A1743"/>
    <w:rsid w:val="006E1A31"/>
    <w:rsid w:val="006F68D0"/>
    <w:rsid w:val="00732A2E"/>
    <w:rsid w:val="007B6378"/>
    <w:rsid w:val="00802D35"/>
    <w:rsid w:val="008E2894"/>
    <w:rsid w:val="00914C89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60B72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265BE8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674663"/>
    <w:rPr>
      <w:sz w:val="24"/>
      <w:szCs w:val="24"/>
    </w:rPr>
  </w:style>
  <w:style w:type="paragraph" w:styleId="a9">
    <w:name w:val="footnote text"/>
    <w:basedOn w:val="a"/>
    <w:link w:val="aa"/>
    <w:rsid w:val="00914C89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914C89"/>
  </w:style>
  <w:style w:type="character" w:styleId="ab">
    <w:name w:val="footnote reference"/>
    <w:basedOn w:val="a0"/>
    <w:rsid w:val="00914C8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ayevvp@mpe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Pt/en/GT-Rogoz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5EA62-4A75-41E0-9683-CC5842DC7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10</TotalTime>
  <Pages>1</Pages>
  <Words>389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ДИАГНОСТИКА ПРИПОВЕРХНОСТНОЙ ПЛАЗМЫ В УСТАНОВКЕ ПЛМ-М ПРИ ИСПЫТАНИЯХ КОМПОНЕНТОВ ТЕПЛОЗАЩИТНОЙ ОБЛИЦОВКИ ТОКАМАКА-РЕАКТОРА</dc:title>
  <dc:creator/>
  <cp:lastModifiedBy>Сатунин</cp:lastModifiedBy>
  <cp:revision>4</cp:revision>
  <cp:lastPrinted>1601-01-01T00:00:00Z</cp:lastPrinted>
  <dcterms:created xsi:type="dcterms:W3CDTF">2022-01-28T10:57:00Z</dcterms:created>
  <dcterms:modified xsi:type="dcterms:W3CDTF">2022-04-01T14:38:00Z</dcterms:modified>
</cp:coreProperties>
</file>