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FA" w:rsidRDefault="00A142FA" w:rsidP="00FC44FA">
      <w:pPr>
        <w:pStyle w:val="Zv-Titlereport"/>
        <w:rPr>
          <w:lang w:val="en-US"/>
        </w:rPr>
      </w:pPr>
      <w:r w:rsidRPr="00A142F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5168;mso-position-horizontal:absolute" stroked="f" strokecolor="red">
            <v:textbox style="mso-next-textbox:#_x0000_s1026">
              <w:txbxContent>
                <w:p w:rsidR="00A142FA" w:rsidRPr="0095603D" w:rsidRDefault="00A142FA" w:rsidP="003B6459">
                  <w:pPr>
                    <w:spacing w:before="80"/>
                    <w:rPr>
                      <w:sz w:val="22"/>
                      <w:szCs w:val="22"/>
                    </w:rPr>
                  </w:pPr>
                  <w:r w:rsidRPr="0095603D">
                    <w:rPr>
                      <w:sz w:val="22"/>
                      <w:szCs w:val="22"/>
                    </w:rPr>
                    <w:t>DOI:</w:t>
                  </w:r>
                  <w:r>
                    <w:rPr>
                      <w:sz w:val="22"/>
                      <w:szCs w:val="22"/>
                    </w:rPr>
                    <w:t xml:space="preserve"> </w:t>
                  </w:r>
                  <w:r w:rsidRPr="00A142FA">
                    <w:rPr>
                      <w:sz w:val="22"/>
                      <w:szCs w:val="22"/>
                    </w:rPr>
                    <w:t>10.34854/ICPAF.2022.49.1.141</w:t>
                  </w:r>
                </w:p>
              </w:txbxContent>
            </v:textbox>
            <w10:anchorlock/>
          </v:shape>
        </w:pict>
      </w:r>
      <w:r w:rsidR="00FC44FA" w:rsidRPr="007D37CC">
        <w:rPr>
          <w:lang w:val="en-US"/>
        </w:rPr>
        <w:t>ION-PLASMA COATING FORMATION OF PACEMAKER ELECTRODES</w:t>
      </w:r>
      <w:r>
        <w:rPr>
          <w:lang w:val="en-US"/>
        </w:rPr>
        <w:t xml:space="preserve"> </w:t>
      </w:r>
      <w:r>
        <w:rPr>
          <w:rStyle w:val="aa"/>
          <w:lang w:val="en-US"/>
        </w:rPr>
        <w:footnoteReference w:customMarkFollows="1" w:id="1"/>
        <w:t>*)</w:t>
      </w:r>
    </w:p>
    <w:p w:rsidR="00FC44FA" w:rsidRDefault="00FC44FA" w:rsidP="00FC44FA">
      <w:pPr>
        <w:pStyle w:val="Zv-Author"/>
        <w:rPr>
          <w:lang w:val="en-US"/>
        </w:rPr>
      </w:pPr>
      <w:r w:rsidRPr="007D37CC">
        <w:rPr>
          <w:lang w:val="en-US"/>
        </w:rPr>
        <w:t>Martynenko</w:t>
      </w:r>
      <w:r>
        <w:rPr>
          <w:lang w:val="en-US"/>
        </w:rPr>
        <w:t xml:space="preserve"> </w:t>
      </w:r>
      <w:r w:rsidRPr="007D37CC">
        <w:rPr>
          <w:lang w:val="en-US"/>
        </w:rPr>
        <w:t>Yu.V., Nagel</w:t>
      </w:r>
      <w:r>
        <w:rPr>
          <w:lang w:val="en-US"/>
        </w:rPr>
        <w:t xml:space="preserve"> </w:t>
      </w:r>
      <w:r w:rsidRPr="007D37CC">
        <w:rPr>
          <w:lang w:val="en-US"/>
        </w:rPr>
        <w:t>M.Yu., Obrezko</w:t>
      </w:r>
      <w:r>
        <w:rPr>
          <w:lang w:val="en-US"/>
        </w:rPr>
        <w:t xml:space="preserve">v </w:t>
      </w:r>
      <w:r w:rsidRPr="007D37CC">
        <w:rPr>
          <w:lang w:val="en-US"/>
        </w:rPr>
        <w:t>O.I.</w:t>
      </w:r>
    </w:p>
    <w:p w:rsidR="00FC44FA" w:rsidRPr="00A142FA" w:rsidRDefault="00FC44FA" w:rsidP="00FC44FA">
      <w:pPr>
        <w:pStyle w:val="Zv-Organization"/>
        <w:rPr>
          <w:lang w:val="en-US"/>
        </w:rPr>
      </w:pPr>
      <w:r w:rsidRPr="007D37CC">
        <w:rPr>
          <w:lang w:val="en-US"/>
        </w:rPr>
        <w:t xml:space="preserve">National Research Centre “Kurchatov Institute” </w:t>
      </w:r>
      <w:hyperlink r:id="rId8" w:history="1">
        <w:r w:rsidRPr="00412CE5">
          <w:rPr>
            <w:rStyle w:val="a7"/>
            <w:lang w:val="en-US"/>
          </w:rPr>
          <w:t>mifst</w:t>
        </w:r>
        <w:r w:rsidRPr="007D37CC">
          <w:rPr>
            <w:rStyle w:val="a7"/>
            <w:lang w:val="en-US"/>
          </w:rPr>
          <w:t>04</w:t>
        </w:r>
        <w:r w:rsidRPr="00412CE5">
          <w:rPr>
            <w:rStyle w:val="a7"/>
            <w:lang w:val="en-US"/>
          </w:rPr>
          <w:t>nmy</w:t>
        </w:r>
        <w:r w:rsidRPr="007D37CC">
          <w:rPr>
            <w:rStyle w:val="a7"/>
            <w:lang w:val="en-US"/>
          </w:rPr>
          <w:t>@</w:t>
        </w:r>
        <w:r w:rsidRPr="00412CE5">
          <w:rPr>
            <w:rStyle w:val="a7"/>
            <w:lang w:val="en-US"/>
          </w:rPr>
          <w:t>mail</w:t>
        </w:r>
        <w:r w:rsidRPr="007D37CC">
          <w:rPr>
            <w:rStyle w:val="a7"/>
            <w:lang w:val="en-US"/>
          </w:rPr>
          <w:t>.</w:t>
        </w:r>
        <w:r w:rsidRPr="00412CE5">
          <w:rPr>
            <w:rStyle w:val="a7"/>
            <w:lang w:val="en-US"/>
          </w:rPr>
          <w:t>ru</w:t>
        </w:r>
      </w:hyperlink>
    </w:p>
    <w:p w:rsidR="00FC44FA" w:rsidRPr="00180956" w:rsidRDefault="00FC44FA" w:rsidP="00FC44FA">
      <w:pPr>
        <w:pStyle w:val="Zv-bodyreport"/>
        <w:rPr>
          <w:lang w:val="en-US"/>
        </w:rPr>
      </w:pPr>
      <w:r w:rsidRPr="00180956">
        <w:rPr>
          <w:lang w:val="en-US"/>
        </w:rPr>
        <w:t xml:space="preserve">Endocardial pacemaker electrodes implanted in the heart must satisfy  stringent requirements, which include biocompatibility, good electrical contact (mainly capacitive) with the heart tissue, strength and corrosion resistance. The  coating must have a multilayer structure (see Fig.): </w:t>
      </w:r>
    </w:p>
    <w:p w:rsidR="00FC44FA" w:rsidRPr="00BF08E3" w:rsidRDefault="00FC44FA" w:rsidP="00FC44FA">
      <w:pPr>
        <w:pStyle w:val="Zv-bodyreport"/>
        <w:rPr>
          <w:noProof/>
          <w:lang w:val="en-US"/>
        </w:rPr>
      </w:pPr>
      <w:r w:rsidRPr="00BF08E3">
        <w:rPr>
          <w:noProof/>
          <w:lang w:val="en-US"/>
        </w:rPr>
        <w:t>- from below</w:t>
      </w:r>
      <w:r>
        <w:rPr>
          <w:noProof/>
          <w:lang w:val="en-US"/>
        </w:rPr>
        <w:t xml:space="preserve"> </w:t>
      </w:r>
      <w:r w:rsidRPr="00BF08E3">
        <w:rPr>
          <w:noProof/>
          <w:lang w:val="en-US"/>
        </w:rPr>
        <w:t>adhesive and protective layer</w:t>
      </w:r>
      <w:r>
        <w:rPr>
          <w:noProof/>
          <w:lang w:val="en-US"/>
        </w:rPr>
        <w:t>s</w:t>
      </w:r>
      <w:r w:rsidRPr="00BF08E3">
        <w:rPr>
          <w:noProof/>
          <w:lang w:val="en-US"/>
        </w:rPr>
        <w:t xml:space="preserve"> from electrochemical corrosion of the base material o</w:t>
      </w:r>
      <w:r>
        <w:rPr>
          <w:noProof/>
          <w:lang w:val="en-US"/>
        </w:rPr>
        <w:t>f the electrode (0.5-2 microns),</w:t>
      </w:r>
    </w:p>
    <w:p w:rsidR="00FC44FA" w:rsidRPr="00BF08E3" w:rsidRDefault="00FC44FA" w:rsidP="00FC44FA">
      <w:pPr>
        <w:pStyle w:val="Zv-bodyreport"/>
        <w:rPr>
          <w:noProof/>
          <w:lang w:val="en-US"/>
        </w:rPr>
      </w:pPr>
      <w:r w:rsidRPr="00BF08E3">
        <w:rPr>
          <w:noProof/>
          <w:lang w:val="en-US"/>
        </w:rPr>
        <w:t>- an intermediate layer with a highly developed structure to increase the contact surface and the capacity of the double electric layer (</w:t>
      </w:r>
      <w:r>
        <w:rPr>
          <w:noProof/>
          <w:lang w:val="en-US"/>
        </w:rPr>
        <w:t>2</w:t>
      </w:r>
      <w:r w:rsidRPr="00BF08E3">
        <w:rPr>
          <w:noProof/>
          <w:lang w:val="en-US"/>
        </w:rPr>
        <w:t>-2</w:t>
      </w:r>
      <w:r>
        <w:rPr>
          <w:noProof/>
          <w:lang w:val="en-US"/>
        </w:rPr>
        <w:t>0</w:t>
      </w:r>
      <w:r w:rsidRPr="00BF08E3">
        <w:rPr>
          <w:noProof/>
          <w:lang w:val="en-US"/>
        </w:rPr>
        <w:t xml:space="preserve"> microns);</w:t>
      </w:r>
    </w:p>
    <w:p w:rsidR="00FC44FA" w:rsidRPr="00D76C49" w:rsidRDefault="00FC44FA" w:rsidP="00FC44FA">
      <w:pPr>
        <w:pStyle w:val="Zv-bodyreport"/>
        <w:rPr>
          <w:noProof/>
          <w:lang w:val="en-US"/>
        </w:rPr>
      </w:pPr>
      <w:r w:rsidRPr="005457D3">
        <w:rPr>
          <w:noProof/>
          <w:sz w:val="26"/>
          <w:szCs w:val="26"/>
        </w:rPr>
        <w:drawing>
          <wp:anchor distT="0" distB="0" distL="114300" distR="114300" simplePos="0" relativeHeight="251659264" behindDoc="0" locked="0" layoutInCell="1" allowOverlap="1">
            <wp:simplePos x="0" y="0"/>
            <wp:positionH relativeFrom="column">
              <wp:posOffset>320040</wp:posOffset>
            </wp:positionH>
            <wp:positionV relativeFrom="paragraph">
              <wp:posOffset>181610</wp:posOffset>
            </wp:positionV>
            <wp:extent cx="1544320" cy="2397125"/>
            <wp:effectExtent l="0" t="0" r="0" b="3175"/>
            <wp:wrapSquare wrapText="bothSides"/>
            <wp:docPr id="2"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8483" t="-6769" r="-6" b="6769"/>
                    <a:stretch/>
                  </pic:blipFill>
                  <pic:spPr bwMode="auto">
                    <a:xfrm>
                      <a:off x="0" y="0"/>
                      <a:ext cx="1544320" cy="2397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D76C49">
        <w:rPr>
          <w:noProof/>
          <w:lang w:val="en-US"/>
        </w:rPr>
        <w:t>-</w:t>
      </w:r>
      <w:r w:rsidRPr="00D76C49">
        <w:rPr>
          <w:lang w:val="en-US"/>
        </w:rPr>
        <w:t xml:space="preserve"> </w:t>
      </w:r>
      <w:r w:rsidRPr="00D76C49">
        <w:rPr>
          <w:noProof/>
          <w:lang w:val="en-US"/>
        </w:rPr>
        <w:t xml:space="preserve">on top a highly stable electrocontact layer of platinum group metals and their oxides </w:t>
      </w:r>
      <w:r>
        <w:rPr>
          <w:noProof/>
          <w:lang w:val="en-US"/>
        </w:rPr>
        <w:t>.</w:t>
      </w:r>
    </w:p>
    <w:p w:rsidR="00FC44FA" w:rsidRPr="00FF0904" w:rsidRDefault="00FC44FA" w:rsidP="00FC44FA">
      <w:pPr>
        <w:pStyle w:val="Zv-bodyreport"/>
        <w:rPr>
          <w:noProof/>
          <w:lang w:val="en-US"/>
        </w:rPr>
      </w:pPr>
      <w:r w:rsidRPr="00FF0904">
        <w:rPr>
          <w:noProof/>
          <w:lang w:val="en-US"/>
        </w:rPr>
        <w:t xml:space="preserve">The formation of such </w:t>
      </w:r>
      <w:r>
        <w:rPr>
          <w:noProof/>
          <w:lang w:val="en-US"/>
        </w:rPr>
        <w:t xml:space="preserve">multi-layer </w:t>
      </w:r>
      <w:r w:rsidRPr="00FF0904">
        <w:rPr>
          <w:noProof/>
          <w:lang w:val="en-US"/>
        </w:rPr>
        <w:t>coating is carried out by a complex multi-stage process using a set of equipment installed in one vacuum volume</w:t>
      </w:r>
      <w:r>
        <w:rPr>
          <w:noProof/>
          <w:lang w:val="en-US"/>
        </w:rPr>
        <w:t>.</w:t>
      </w:r>
    </w:p>
    <w:p w:rsidR="00FC44FA" w:rsidRPr="007073B3" w:rsidRDefault="00FC44FA" w:rsidP="00FC44FA">
      <w:pPr>
        <w:pStyle w:val="Zv-bodyreport"/>
        <w:rPr>
          <w:noProof/>
          <w:sz w:val="26"/>
          <w:szCs w:val="26"/>
          <w:lang w:val="en-US"/>
        </w:rPr>
      </w:pPr>
      <w:r w:rsidRPr="00FF0904">
        <w:rPr>
          <w:noProof/>
          <w:lang w:val="en-US"/>
        </w:rPr>
        <w:t xml:space="preserve"> The deposition of the titanium coating is carried out </w:t>
      </w:r>
      <w:r>
        <w:rPr>
          <w:noProof/>
          <w:lang w:val="en-US"/>
        </w:rPr>
        <w:t>by</w:t>
      </w:r>
      <w:r w:rsidRPr="00FF0904">
        <w:rPr>
          <w:noProof/>
          <w:lang w:val="en-US"/>
        </w:rPr>
        <w:t xml:space="preserve"> magnetron</w:t>
      </w:r>
      <w:r>
        <w:rPr>
          <w:noProof/>
          <w:lang w:val="en-US"/>
        </w:rPr>
        <w:t xml:space="preserve"> sputtering</w:t>
      </w:r>
      <w:r w:rsidRPr="00FF0904">
        <w:rPr>
          <w:noProof/>
          <w:lang w:val="en-US"/>
        </w:rPr>
        <w:t>, and the formation of titanium nitride occurs as a result of the co-deposition of reactive nitrogen gas ions [</w:t>
      </w:r>
      <w:r>
        <w:rPr>
          <w:noProof/>
          <w:lang w:val="en-US"/>
        </w:rPr>
        <w:t>1</w:t>
      </w:r>
      <w:r w:rsidRPr="00FF0904">
        <w:rPr>
          <w:noProof/>
          <w:lang w:val="en-US"/>
        </w:rPr>
        <w:t xml:space="preserve">]. </w:t>
      </w:r>
      <w:r w:rsidRPr="00697010">
        <w:rPr>
          <w:noProof/>
          <w:lang w:val="en-US"/>
        </w:rPr>
        <w:t>The plasma of reactive nitrogen gas is created by an RF plasma generator [</w:t>
      </w:r>
      <w:r w:rsidRPr="005457D3">
        <w:rPr>
          <w:noProof/>
          <w:sz w:val="26"/>
          <w:szCs w:val="26"/>
          <w:lang w:val="de-DE"/>
        </w:rPr>
        <w:t>1</w:t>
      </w:r>
      <w:r w:rsidRPr="00697010">
        <w:rPr>
          <w:noProof/>
          <w:lang w:val="en-US"/>
        </w:rPr>
        <w:t>]</w:t>
      </w:r>
      <w:r>
        <w:rPr>
          <w:noProof/>
          <w:lang w:val="en-US"/>
        </w:rPr>
        <w:t>.</w:t>
      </w:r>
      <w:r w:rsidRPr="00697010">
        <w:rPr>
          <w:noProof/>
          <w:lang w:val="en-US"/>
        </w:rPr>
        <w:t xml:space="preserve"> The formation of a highly developed structure of the titanium nitride layer is carried out as a result of </w:t>
      </w:r>
      <w:r w:rsidRPr="007073B3">
        <w:rPr>
          <w:noProof/>
          <w:lang w:val="en-US"/>
        </w:rPr>
        <w:t>accompanying</w:t>
      </w:r>
      <w:r w:rsidRPr="00697010">
        <w:rPr>
          <w:noProof/>
          <w:lang w:val="en-US"/>
        </w:rPr>
        <w:t xml:space="preserve"> irradiation with Ti ions with energy of up to 30 keV from a pulsed ion source MEVVA </w:t>
      </w:r>
      <w:r w:rsidRPr="007073B3">
        <w:rPr>
          <w:noProof/>
          <w:lang w:val="en-US"/>
        </w:rPr>
        <w:t xml:space="preserve"> </w:t>
      </w:r>
      <w:r w:rsidRPr="00697010">
        <w:rPr>
          <w:noProof/>
          <w:sz w:val="26"/>
          <w:szCs w:val="26"/>
          <w:lang w:val="en-US"/>
        </w:rPr>
        <w:t>[</w:t>
      </w:r>
      <w:r w:rsidRPr="007073B3">
        <w:rPr>
          <w:lang w:val="en-US"/>
        </w:rPr>
        <w:t>2</w:t>
      </w:r>
      <w:r>
        <w:rPr>
          <w:lang w:val="en-US"/>
        </w:rPr>
        <w:t>, 3</w:t>
      </w:r>
      <w:r w:rsidRPr="007073B3">
        <w:rPr>
          <w:noProof/>
          <w:sz w:val="26"/>
          <w:szCs w:val="26"/>
          <w:lang w:val="en-US"/>
        </w:rPr>
        <w:t>].</w:t>
      </w:r>
    </w:p>
    <w:p w:rsidR="00FC44FA" w:rsidRDefault="00FC44FA" w:rsidP="00FC44FA">
      <w:pPr>
        <w:pStyle w:val="Zv-bodyreport"/>
        <w:rPr>
          <w:noProof/>
          <w:lang w:val="en-US"/>
        </w:rPr>
      </w:pPr>
      <w:r w:rsidRPr="00957A61">
        <w:rPr>
          <w:noProof/>
          <w:lang w:val="en-US"/>
        </w:rPr>
        <w:t>Platinum and iridium coatings are carried out by arc pulse evaporators from targets made of platinum group metals.</w:t>
      </w:r>
      <w:r>
        <w:rPr>
          <w:noProof/>
          <w:lang w:val="en-US"/>
        </w:rPr>
        <w:t xml:space="preserve"> </w:t>
      </w:r>
      <w:r w:rsidRPr="00957A61">
        <w:rPr>
          <w:noProof/>
          <w:lang w:val="en-US"/>
        </w:rPr>
        <w:t>Reactive gas oxygen provides oxidation during deposition of a layer with a thickness of 0.1 to 5 microns. Oxidation of platinum group metals is necessary to stabilize their properties, since during operation these metals are oxidized as a result of electrochemical reactions.</w:t>
      </w:r>
    </w:p>
    <w:p w:rsidR="00FC44FA" w:rsidRDefault="00FC44FA" w:rsidP="00FC44FA">
      <w:pPr>
        <w:pStyle w:val="Zv-TitleReferences-en"/>
        <w:rPr>
          <w:noProof/>
          <w:lang w:val="en-US"/>
        </w:rPr>
      </w:pPr>
      <w:r>
        <w:rPr>
          <w:noProof/>
          <w:lang w:val="en-US"/>
        </w:rPr>
        <w:t>References</w:t>
      </w:r>
    </w:p>
    <w:p w:rsidR="00FC44FA" w:rsidRPr="00E62F08" w:rsidRDefault="00FC44FA" w:rsidP="00FC44FA">
      <w:pPr>
        <w:pStyle w:val="Zv-References-en"/>
      </w:pPr>
      <w:r w:rsidRPr="00E62F08">
        <w:t>Patent of the Russian Federation RU 2503 079 C1</w:t>
      </w:r>
    </w:p>
    <w:p w:rsidR="00FC44FA" w:rsidRPr="00E62F08" w:rsidRDefault="00FC44FA" w:rsidP="00FC44FA">
      <w:pPr>
        <w:pStyle w:val="Zv-References-en"/>
      </w:pPr>
      <w:r w:rsidRPr="00E62F08">
        <w:t>Vershok B.A., Martynenko Yu.V., Smirnov V.P., Obrezkov O.I. Method for obtaining nanostructured film coatings, Patent for invention №2371513</w:t>
      </w:r>
    </w:p>
    <w:p w:rsidR="00FC44FA" w:rsidRPr="00E62F08" w:rsidRDefault="00FC44FA" w:rsidP="00FC44FA">
      <w:pPr>
        <w:pStyle w:val="Zv-References-en"/>
      </w:pPr>
      <w:r w:rsidRPr="00E62F08">
        <w:t xml:space="preserve">Nagel M.Yu., Martynenko Yu.V., Nanotechnologies in Russia, </w:t>
      </w:r>
      <w:r w:rsidRPr="00E62F08">
        <w:rPr>
          <w:rFonts w:eastAsia="MS Mincho"/>
        </w:rPr>
        <w:t>2013, V. 8, № 7–8. P.72-77.</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283" w:rsidRDefault="00C31283">
      <w:r>
        <w:separator/>
      </w:r>
    </w:p>
  </w:endnote>
  <w:endnote w:type="continuationSeparator" w:id="0">
    <w:p w:rsidR="00C31283" w:rsidRDefault="00C312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7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7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42F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283" w:rsidRDefault="00C31283">
      <w:r>
        <w:separator/>
      </w:r>
    </w:p>
  </w:footnote>
  <w:footnote w:type="continuationSeparator" w:id="0">
    <w:p w:rsidR="00C31283" w:rsidRDefault="00C31283">
      <w:r>
        <w:continuationSeparator/>
      </w:r>
    </w:p>
  </w:footnote>
  <w:footnote w:id="1">
    <w:p w:rsidR="00A142FA" w:rsidRPr="00A142FA" w:rsidRDefault="00A142FA">
      <w:pPr>
        <w:pStyle w:val="a8"/>
        <w:rPr>
          <w:lang w:val="en-US"/>
        </w:rPr>
      </w:pPr>
      <w:r w:rsidRPr="00A142FA">
        <w:rPr>
          <w:rStyle w:val="aa"/>
          <w:lang w:val="en-US"/>
        </w:rPr>
        <w:t>*)</w:t>
      </w:r>
      <w:r w:rsidRPr="00A142FA">
        <w:rPr>
          <w:lang w:val="en-US"/>
        </w:rPr>
        <w:t xml:space="preserve">  </w:t>
      </w:r>
      <w:hyperlink r:id="rId1" w:history="1">
        <w:r w:rsidRPr="00A142F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47E7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200CB"/>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9F0350"/>
    <w:rsid w:val="00A142FA"/>
    <w:rsid w:val="00AE6185"/>
    <w:rsid w:val="00B622ED"/>
    <w:rsid w:val="00B9584E"/>
    <w:rsid w:val="00C103CD"/>
    <w:rsid w:val="00C232A0"/>
    <w:rsid w:val="00C31283"/>
    <w:rsid w:val="00C47E79"/>
    <w:rsid w:val="00C5751F"/>
    <w:rsid w:val="00D47F19"/>
    <w:rsid w:val="00D900FB"/>
    <w:rsid w:val="00D92E54"/>
    <w:rsid w:val="00E118BE"/>
    <w:rsid w:val="00E200CB"/>
    <w:rsid w:val="00E7021A"/>
    <w:rsid w:val="00E87733"/>
    <w:rsid w:val="00EE371E"/>
    <w:rsid w:val="00EF07A9"/>
    <w:rsid w:val="00F722F5"/>
    <w:rsid w:val="00F74399"/>
    <w:rsid w:val="00F95123"/>
    <w:rsid w:val="00FC44FA"/>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FC44FA"/>
    <w:rPr>
      <w:color w:val="0000FF" w:themeColor="hyperlink"/>
      <w:u w:val="single"/>
    </w:rPr>
  </w:style>
  <w:style w:type="paragraph" w:styleId="a8">
    <w:name w:val="footnote text"/>
    <w:basedOn w:val="a"/>
    <w:link w:val="a9"/>
    <w:rsid w:val="00A142FA"/>
    <w:rPr>
      <w:sz w:val="20"/>
      <w:szCs w:val="20"/>
    </w:rPr>
  </w:style>
  <w:style w:type="character" w:customStyle="1" w:styleId="a9">
    <w:name w:val="Текст сноски Знак"/>
    <w:basedOn w:val="a0"/>
    <w:link w:val="a8"/>
    <w:rsid w:val="00A142FA"/>
  </w:style>
  <w:style w:type="character" w:styleId="aa">
    <w:name w:val="footnote reference"/>
    <w:basedOn w:val="a0"/>
    <w:rsid w:val="00A142F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fst04nmy@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Z-Nagel.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53EAE-0E3C-4CB5-AB10-7162C8AF1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327</Words>
  <Characters>1850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ION-PLASMA COATING FORMATION OF PACEMAKER ELECTRODES</dc:title>
  <dc:creator/>
  <cp:lastModifiedBy>Сатунин</cp:lastModifiedBy>
  <cp:revision>3</cp:revision>
  <cp:lastPrinted>1601-01-01T00:00:00Z</cp:lastPrinted>
  <dcterms:created xsi:type="dcterms:W3CDTF">2022-01-30T12:15:00Z</dcterms:created>
  <dcterms:modified xsi:type="dcterms:W3CDTF">2022-04-01T18:20:00Z</dcterms:modified>
</cp:coreProperties>
</file>