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B0" w:rsidRPr="00A053FF" w:rsidRDefault="00A053FF" w:rsidP="00A053FF">
      <w:pPr>
        <w:pStyle w:val="Zv-Titlereport"/>
        <w:spacing w:line="235" w:lineRule="auto"/>
        <w:rPr>
          <w:lang w:val="en-US"/>
        </w:rPr>
      </w:pPr>
      <w:r w:rsidRPr="00DD3E1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A053FF" w:rsidRPr="0095603D" w:rsidRDefault="00A053F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53FF">
                    <w:rPr>
                      <w:sz w:val="22"/>
                      <w:szCs w:val="22"/>
                    </w:rPr>
                    <w:t>10.34854/ICPAF.2022.49.1.146</w:t>
                  </w:r>
                </w:p>
              </w:txbxContent>
            </v:textbox>
            <w10:anchorlock/>
          </v:shape>
        </w:pict>
      </w:r>
      <w:r w:rsidR="006175B0" w:rsidRPr="00A053FF">
        <w:rPr>
          <w:lang w:val="en-US"/>
        </w:rPr>
        <w:t>ELECTRODYNAMIC CHARACTERISTICS AND MICROWAVE FIELD STRUCTURE OF A RESONANCE DISCHARGE IN A minimum-B magnetic mirror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6175B0" w:rsidRPr="007A2B37" w:rsidRDefault="006175B0" w:rsidP="00A053FF">
      <w:pPr>
        <w:pStyle w:val="Zv-Author"/>
        <w:spacing w:line="235" w:lineRule="auto"/>
        <w:rPr>
          <w:lang w:val="en-US"/>
        </w:rPr>
      </w:pPr>
      <w:r w:rsidRPr="006175B0">
        <w:rPr>
          <w:vertAlign w:val="superscript"/>
          <w:lang w:val="en-US"/>
        </w:rPr>
        <w:t>3</w:t>
      </w:r>
      <w:r>
        <w:rPr>
          <w:lang w:val="en-US"/>
        </w:rPr>
        <w:t>Dvinin</w:t>
      </w:r>
      <w:r w:rsidRPr="007A2B37">
        <w:rPr>
          <w:lang w:val="en-US"/>
        </w:rPr>
        <w:t xml:space="preserve"> </w:t>
      </w:r>
      <w:r>
        <w:rPr>
          <w:lang w:val="en-US"/>
        </w:rPr>
        <w:t>S</w:t>
      </w:r>
      <w:r w:rsidRPr="007A2B37">
        <w:rPr>
          <w:lang w:val="en-US"/>
        </w:rPr>
        <w:t>.</w:t>
      </w:r>
      <w:r>
        <w:t>А</w:t>
      </w:r>
      <w:r w:rsidRPr="007A2B37">
        <w:rPr>
          <w:lang w:val="en-US"/>
        </w:rPr>
        <w:t xml:space="preserve">., </w:t>
      </w:r>
      <w:r w:rsidRPr="007A2B37">
        <w:rPr>
          <w:vertAlign w:val="superscript"/>
          <w:lang w:val="en-US"/>
        </w:rPr>
        <w:t>1,2</w:t>
      </w:r>
      <w:r>
        <w:rPr>
          <w:lang w:val="en-US"/>
        </w:rPr>
        <w:t>Korneeva M.A.</w:t>
      </w:r>
    </w:p>
    <w:p w:rsidR="006175B0" w:rsidRPr="007A2B37" w:rsidRDefault="006175B0" w:rsidP="00A053FF">
      <w:pPr>
        <w:pStyle w:val="Zv-Organization"/>
        <w:spacing w:line="235" w:lineRule="auto"/>
        <w:rPr>
          <w:lang w:val="en-US"/>
        </w:rPr>
      </w:pPr>
      <w:r w:rsidRPr="007A2B37">
        <w:rPr>
          <w:vertAlign w:val="superscript"/>
          <w:lang w:val="en-US"/>
        </w:rPr>
        <w:t>1</w:t>
      </w:r>
      <w:r w:rsidRPr="007A2B37">
        <w:rPr>
          <w:szCs w:val="24"/>
          <w:lang w:val="en-US"/>
        </w:rPr>
        <w:t>R</w:t>
      </w:r>
      <w:r>
        <w:rPr>
          <w:szCs w:val="24"/>
          <w:lang w:val="en-US"/>
        </w:rPr>
        <w:t>UDN</w:t>
      </w:r>
      <w:r w:rsidRPr="007A2B37">
        <w:rPr>
          <w:szCs w:val="24"/>
          <w:lang w:val="en-US"/>
        </w:rPr>
        <w:t xml:space="preserve"> University, </w:t>
      </w:r>
      <w:hyperlink r:id="rId8" w:history="1">
        <w:r w:rsidRPr="007A2B37">
          <w:rPr>
            <w:rStyle w:val="a7"/>
            <w:lang w:val="en-US"/>
          </w:rPr>
          <w:t>korneevama@mail.ru</w:t>
        </w:r>
      </w:hyperlink>
      <w:r w:rsidRPr="007A2B37">
        <w:rPr>
          <w:lang w:val="en-US"/>
        </w:rPr>
        <w:t>,</w:t>
      </w:r>
      <w:r w:rsidRPr="007A2B37">
        <w:rPr>
          <w:lang w:val="en-US"/>
        </w:rPr>
        <w:br/>
      </w:r>
      <w:r w:rsidRPr="007A2B37">
        <w:rPr>
          <w:vertAlign w:val="superscript"/>
          <w:lang w:val="en-US"/>
        </w:rPr>
        <w:t>2</w:t>
      </w:r>
      <w:r>
        <w:rPr>
          <w:color w:val="000000"/>
          <w:lang w:val="en-US"/>
        </w:rPr>
        <w:t xml:space="preserve">Federal State Institution </w:t>
      </w:r>
      <w:r w:rsidRPr="00715E3D">
        <w:rPr>
          <w:color w:val="000000"/>
          <w:lang w:val="en-US"/>
        </w:rPr>
        <w:t>«</w:t>
      </w:r>
      <w:r>
        <w:rPr>
          <w:color w:val="000000"/>
          <w:lang w:val="en-US"/>
        </w:rPr>
        <w:t>Scientific Research Institute for System Analysis</w:t>
      </w:r>
      <w:r w:rsidRPr="00715E3D">
        <w:rPr>
          <w:color w:val="000000"/>
          <w:lang w:val="en-US"/>
        </w:rPr>
        <w:t>»</w:t>
      </w:r>
      <w:r>
        <w:rPr>
          <w:color w:val="000000"/>
          <w:lang w:val="en-US"/>
        </w:rPr>
        <w:t> of the Russian</w:t>
      </w:r>
      <w:r>
        <w:rPr>
          <w:color w:val="000000"/>
          <w:lang w:val="en-US"/>
        </w:rPr>
        <w:br/>
        <w:t xml:space="preserve">     Academy of Sciences</w:t>
      </w:r>
      <w:r>
        <w:rPr>
          <w:color w:val="000000"/>
          <w:lang w:val="en-US"/>
        </w:rPr>
        <w:br/>
      </w:r>
      <w:r w:rsidRPr="006175B0">
        <w:rPr>
          <w:vertAlign w:val="superscript"/>
          <w:lang w:val="en-US"/>
        </w:rPr>
        <w:t>3</w:t>
      </w:r>
      <w:r w:rsidRPr="006175B0">
        <w:rPr>
          <w:lang w:val="en-US"/>
        </w:rPr>
        <w:t>Lomonosov</w:t>
      </w:r>
      <w:r w:rsidRPr="007A2B37">
        <w:rPr>
          <w:lang w:val="en-US"/>
        </w:rPr>
        <w:t xml:space="preserve"> </w:t>
      </w:r>
      <w:r>
        <w:rPr>
          <w:lang w:val="en-US"/>
        </w:rPr>
        <w:t>Moscow</w:t>
      </w:r>
      <w:r w:rsidRPr="007A2B37">
        <w:rPr>
          <w:lang w:val="en-US"/>
        </w:rPr>
        <w:t xml:space="preserve"> </w:t>
      </w:r>
      <w:r>
        <w:rPr>
          <w:lang w:val="en-US"/>
        </w:rPr>
        <w:t>State</w:t>
      </w:r>
      <w:r w:rsidRPr="007A2B37">
        <w:rPr>
          <w:lang w:val="en-US"/>
        </w:rPr>
        <w:t xml:space="preserve"> </w:t>
      </w:r>
      <w:r>
        <w:rPr>
          <w:lang w:val="en-US"/>
        </w:rPr>
        <w:t>university</w:t>
      </w:r>
      <w:r w:rsidRPr="007A2B37">
        <w:rPr>
          <w:lang w:val="en-US"/>
        </w:rPr>
        <w:t xml:space="preserve">, </w:t>
      </w:r>
      <w:hyperlink r:id="rId9" w:history="1">
        <w:r w:rsidRPr="006438D0">
          <w:rPr>
            <w:rStyle w:val="a7"/>
            <w:lang w:val="en-US"/>
          </w:rPr>
          <w:t>s</w:t>
        </w:r>
        <w:r w:rsidRPr="007A2B37">
          <w:rPr>
            <w:rStyle w:val="a7"/>
            <w:lang w:val="en-US"/>
          </w:rPr>
          <w:t>_</w:t>
        </w:r>
        <w:r w:rsidRPr="006438D0">
          <w:rPr>
            <w:rStyle w:val="a7"/>
            <w:lang w:val="en-US"/>
          </w:rPr>
          <w:t>dvinin</w:t>
        </w:r>
        <w:r w:rsidRPr="007A2B37">
          <w:rPr>
            <w:rStyle w:val="a7"/>
            <w:lang w:val="en-US"/>
          </w:rPr>
          <w:t>@</w:t>
        </w:r>
        <w:r w:rsidRPr="006438D0">
          <w:rPr>
            <w:rStyle w:val="a7"/>
            <w:lang w:val="en-US"/>
          </w:rPr>
          <w:t>mail</w:t>
        </w:r>
        <w:r w:rsidRPr="007A2B37">
          <w:rPr>
            <w:rStyle w:val="a7"/>
            <w:lang w:val="en-US"/>
          </w:rPr>
          <w:t>.</w:t>
        </w:r>
        <w:r w:rsidRPr="006438D0">
          <w:rPr>
            <w:rStyle w:val="a7"/>
            <w:lang w:val="en-US"/>
          </w:rPr>
          <w:t>ru</w:t>
        </w:r>
      </w:hyperlink>
    </w:p>
    <w:p w:rsidR="006175B0" w:rsidRPr="003E1B9F" w:rsidRDefault="006175B0" w:rsidP="00A053FF">
      <w:pPr>
        <w:pStyle w:val="Zv-bodyreport"/>
        <w:spacing w:line="235" w:lineRule="auto"/>
        <w:rPr>
          <w:lang w:val="en-US"/>
        </w:rPr>
      </w:pPr>
      <w:r>
        <w:rPr>
          <w:lang w:val="en-US"/>
        </w:rPr>
        <w:t>T</w:t>
      </w:r>
      <w:r w:rsidRPr="00903C6A">
        <w:rPr>
          <w:lang w:val="en-US"/>
        </w:rPr>
        <w:t xml:space="preserve">he </w:t>
      </w:r>
      <w:r>
        <w:rPr>
          <w:lang w:val="en-US"/>
        </w:rPr>
        <w:t>paper</w:t>
      </w:r>
      <w:r w:rsidRPr="00903C6A">
        <w:rPr>
          <w:lang w:val="en-US"/>
        </w:rPr>
        <w:t xml:space="preserve"> presents the results of numerical and analytical calculations</w:t>
      </w:r>
      <w:r w:rsidRPr="00903C6A" w:rsidDel="00903C6A">
        <w:rPr>
          <w:lang w:val="en-US"/>
        </w:rPr>
        <w:t xml:space="preserve"> </w:t>
      </w:r>
      <w:r w:rsidRPr="003E1B9F">
        <w:rPr>
          <w:lang w:val="en-US"/>
        </w:rPr>
        <w:t>of the</w:t>
      </w:r>
      <w:r>
        <w:rPr>
          <w:lang w:val="en-US"/>
        </w:rPr>
        <w:t xml:space="preserve"> </w:t>
      </w:r>
      <w:r w:rsidRPr="003E1B9F">
        <w:rPr>
          <w:lang w:val="en-US"/>
        </w:rPr>
        <w:t xml:space="preserve">microwave field </w:t>
      </w:r>
      <w:r>
        <w:rPr>
          <w:lang w:val="en-US"/>
        </w:rPr>
        <w:t>structure</w:t>
      </w:r>
      <w:r w:rsidRPr="003E1B9F">
        <w:rPr>
          <w:lang w:val="en-US"/>
        </w:rPr>
        <w:t xml:space="preserve"> and the distribution of the absorbed microwave power in a cylindrical resonator placed in a </w:t>
      </w:r>
      <w:r w:rsidRPr="009074C6">
        <w:rPr>
          <w:lang w:val="en-US"/>
        </w:rPr>
        <w:t>minimum-B magnetic mirror</w:t>
      </w:r>
      <w:r>
        <w:rPr>
          <w:lang w:val="en-US"/>
        </w:rPr>
        <w:t>. T</w:t>
      </w:r>
      <w:r w:rsidRPr="003E1B9F">
        <w:rPr>
          <w:lang w:val="en-US"/>
        </w:rPr>
        <w:t>he resonator is excited through a sl</w:t>
      </w:r>
      <w:r>
        <w:rPr>
          <w:lang w:val="en-US"/>
        </w:rPr>
        <w:t>i</w:t>
      </w:r>
      <w:r w:rsidRPr="003E1B9F">
        <w:rPr>
          <w:lang w:val="en-US"/>
        </w:rPr>
        <w:t>t in the sidewall</w:t>
      </w:r>
      <w:r w:rsidRPr="00513534">
        <w:rPr>
          <w:lang w:val="en-US"/>
        </w:rPr>
        <w:t xml:space="preserve"> </w:t>
      </w:r>
      <w:r w:rsidRPr="003E1B9F">
        <w:rPr>
          <w:lang w:val="en-US"/>
        </w:rPr>
        <w:t xml:space="preserve">(Fig. 1). </w:t>
      </w:r>
      <w:r>
        <w:rPr>
          <w:lang w:val="en-US"/>
        </w:rPr>
        <w:t>T</w:t>
      </w:r>
      <w:r w:rsidRPr="00F95B2C">
        <w:rPr>
          <w:lang w:val="en-US"/>
        </w:rPr>
        <w:t>he dependence of the discharge impedance on the concentration of electrons is calculated</w:t>
      </w:r>
      <w:r>
        <w:rPr>
          <w:lang w:val="en-US"/>
        </w:rPr>
        <w:t xml:space="preserve"> </w:t>
      </w:r>
      <w:r w:rsidRPr="00E43D22">
        <w:rPr>
          <w:lang w:val="en-US"/>
        </w:rPr>
        <w:t>(Fig. 2)</w:t>
      </w:r>
      <w:r w:rsidRPr="00F95B2C">
        <w:rPr>
          <w:lang w:val="en-US"/>
        </w:rPr>
        <w:t>.</w:t>
      </w:r>
      <w:r w:rsidRPr="00BC28E0" w:rsidDel="00BC28E0">
        <w:rPr>
          <w:lang w:val="en-US"/>
        </w:rPr>
        <w:t xml:space="preserve"> </w:t>
      </w:r>
      <w:r>
        <w:rPr>
          <w:lang w:val="en-US"/>
        </w:rPr>
        <w:t>T</w:t>
      </w:r>
      <w:r w:rsidRPr="00F95B2C">
        <w:rPr>
          <w:lang w:val="en-US"/>
        </w:rPr>
        <w:t>he cyclotron resonance conditions</w:t>
      </w:r>
      <w:r w:rsidRPr="00715E3D">
        <w:rPr>
          <w:lang w:val="en-US"/>
        </w:rPr>
        <w:t xml:space="preserve"> </w:t>
      </w:r>
      <w:r w:rsidRPr="003E1B9F">
        <w:rPr>
          <w:lang w:val="en-US"/>
        </w:rPr>
        <w:t>(</w:t>
      </w:r>
      <w:r>
        <w:sym w:font="Symbol" w:char="F077"/>
      </w:r>
      <w:r w:rsidRPr="003E1B9F">
        <w:rPr>
          <w:lang w:val="en-US"/>
        </w:rPr>
        <w:t>=</w:t>
      </w:r>
      <w:r>
        <w:sym w:font="Symbol" w:char="F057"/>
      </w:r>
      <w:r w:rsidRPr="00A55C90">
        <w:rPr>
          <w:vertAlign w:val="subscript"/>
          <w:lang w:val="en-US"/>
        </w:rPr>
        <w:t>e</w:t>
      </w:r>
      <w:r w:rsidRPr="003E1B9F">
        <w:rPr>
          <w:lang w:val="en-US"/>
        </w:rPr>
        <w:t xml:space="preserve">) </w:t>
      </w:r>
      <w:r w:rsidRPr="00F95B2C">
        <w:rPr>
          <w:lang w:val="en-US"/>
        </w:rPr>
        <w:t>are satisfied in the central region of the resonator for the microwave field</w:t>
      </w:r>
      <w:r>
        <w:rPr>
          <w:lang w:val="en-US"/>
        </w:rPr>
        <w:t xml:space="preserve"> </w:t>
      </w:r>
      <w:r>
        <w:sym w:font="Symbol" w:char="F077"/>
      </w:r>
      <w:r w:rsidRPr="003E1B9F">
        <w:rPr>
          <w:lang w:val="en-US"/>
        </w:rPr>
        <w:t>/2</w:t>
      </w:r>
      <w:r>
        <w:t>π</w:t>
      </w:r>
      <w:r w:rsidRPr="003E1B9F">
        <w:rPr>
          <w:lang w:val="en-US"/>
        </w:rPr>
        <w:t>=2.4</w:t>
      </w:r>
      <w:r>
        <w:rPr>
          <w:lang w:val="en-US"/>
        </w:rPr>
        <w:t>5</w:t>
      </w:r>
      <w:r w:rsidRPr="003E1B9F">
        <w:rPr>
          <w:lang w:val="en-US"/>
        </w:rPr>
        <w:t xml:space="preserve"> GHz</w:t>
      </w:r>
      <w:r w:rsidRPr="00715E3D">
        <w:rPr>
          <w:lang w:val="en-US"/>
        </w:rPr>
        <w:t xml:space="preserve">. </w:t>
      </w:r>
      <w:r>
        <w:rPr>
          <w:lang w:val="en-US"/>
        </w:rPr>
        <w:t>These d</w:t>
      </w:r>
      <w:r w:rsidRPr="003E1B9F">
        <w:rPr>
          <w:lang w:val="en-US"/>
        </w:rPr>
        <w:t xml:space="preserve">ischarges </w:t>
      </w:r>
      <w:r>
        <w:rPr>
          <w:lang w:val="en-US"/>
        </w:rPr>
        <w:t>are interesting</w:t>
      </w:r>
      <w:r w:rsidRPr="00715E3D">
        <w:rPr>
          <w:lang w:val="en-US"/>
        </w:rPr>
        <w:t xml:space="preserve"> </w:t>
      </w:r>
      <w:r w:rsidRPr="00BC28E0">
        <w:rPr>
          <w:lang w:val="en-US"/>
        </w:rPr>
        <w:t>in the development</w:t>
      </w:r>
      <w:r w:rsidRPr="00BC28E0" w:rsidDel="00BC28E0">
        <w:rPr>
          <w:lang w:val="en-US"/>
        </w:rPr>
        <w:t xml:space="preserve"> </w:t>
      </w:r>
      <w:r>
        <w:rPr>
          <w:lang w:val="en-US"/>
        </w:rPr>
        <w:t>for</w:t>
      </w:r>
      <w:r w:rsidRPr="003E1B9F">
        <w:rPr>
          <w:lang w:val="en-US"/>
        </w:rPr>
        <w:t xml:space="preserve"> sources of ion beams</w:t>
      </w:r>
      <w:r>
        <w:rPr>
          <w:lang w:val="en-US"/>
        </w:rPr>
        <w:t xml:space="preserve"> and</w:t>
      </w:r>
      <w:r w:rsidRPr="003E1B9F">
        <w:rPr>
          <w:lang w:val="en-US"/>
        </w:rPr>
        <w:t xml:space="preserve"> plasma-chemical reactors [1].</w:t>
      </w:r>
    </w:p>
    <w:tbl>
      <w:tblPr>
        <w:tblW w:w="0" w:type="auto"/>
        <w:tblLook w:val="04A0"/>
      </w:tblPr>
      <w:tblGrid>
        <w:gridCol w:w="4588"/>
        <w:gridCol w:w="5266"/>
      </w:tblGrid>
      <w:tr w:rsidR="006175B0" w:rsidRPr="00A053FF" w:rsidTr="004D55F8">
        <w:tc>
          <w:tcPr>
            <w:tcW w:w="4588" w:type="dxa"/>
            <w:shd w:val="clear" w:color="auto" w:fill="auto"/>
          </w:tcPr>
          <w:p w:rsidR="006175B0" w:rsidRDefault="006175B0" w:rsidP="00A053FF">
            <w:pPr>
              <w:pStyle w:val="Zv-bodyreport"/>
              <w:spacing w:after="120" w:line="235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52650" cy="2419350"/>
                  <wp:effectExtent l="19050" t="0" r="0" b="0"/>
                  <wp:docPr id="1" name="Рисунок 1" descr="Изображение выглядит как текст, антен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выглядит как текст, антен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7419" r="22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B0" w:rsidRPr="006E13BA" w:rsidRDefault="006175B0" w:rsidP="00A053FF">
            <w:pPr>
              <w:pStyle w:val="Zv-bodyreport"/>
              <w:spacing w:after="120" w:line="235" w:lineRule="auto"/>
              <w:ind w:firstLine="0"/>
              <w:jc w:val="center"/>
              <w:rPr>
                <w:lang w:val="en-US"/>
              </w:rPr>
            </w:pPr>
            <w:r w:rsidRPr="006E13BA">
              <w:rPr>
                <w:noProof/>
                <w:lang w:val="en-US"/>
              </w:rPr>
              <w:t xml:space="preserve">Fig. 1. </w:t>
            </w:r>
            <w:r w:rsidRPr="00FC332D">
              <w:rPr>
                <w:noProof/>
                <w:lang w:val="en-US"/>
              </w:rPr>
              <w:t>Geometric model of the resonator</w:t>
            </w:r>
          </w:p>
        </w:tc>
        <w:tc>
          <w:tcPr>
            <w:tcW w:w="5266" w:type="dxa"/>
            <w:shd w:val="clear" w:color="auto" w:fill="auto"/>
          </w:tcPr>
          <w:p w:rsidR="006175B0" w:rsidRDefault="006175B0" w:rsidP="00A053FF">
            <w:pPr>
              <w:pStyle w:val="Zv-bodyreport"/>
              <w:spacing w:after="120" w:line="235" w:lineRule="auto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990850" cy="2371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B0" w:rsidRPr="006E13BA" w:rsidRDefault="006175B0" w:rsidP="00A053FF">
            <w:pPr>
              <w:pStyle w:val="Zv-bodyreport"/>
              <w:spacing w:after="120" w:line="235" w:lineRule="auto"/>
              <w:ind w:firstLine="0"/>
              <w:jc w:val="center"/>
              <w:rPr>
                <w:lang w:val="en-US"/>
              </w:rPr>
            </w:pPr>
            <w:r w:rsidRPr="006E13BA">
              <w:rPr>
                <w:noProof/>
                <w:lang w:val="en-US"/>
              </w:rPr>
              <w:t>Fig.</w:t>
            </w:r>
            <w:r w:rsidRPr="006E13BA">
              <w:rPr>
                <w:lang w:val="en-US"/>
              </w:rPr>
              <w:t xml:space="preserve"> 2. </w:t>
            </w:r>
            <w:r w:rsidRPr="00FC332D">
              <w:rPr>
                <w:lang w:val="en-US"/>
              </w:rPr>
              <w:t>Change in the impedance of the resonator when the electron density changes</w:t>
            </w:r>
          </w:p>
        </w:tc>
      </w:tr>
    </w:tbl>
    <w:p w:rsidR="006175B0" w:rsidRDefault="006175B0" w:rsidP="00A053FF">
      <w:pPr>
        <w:pStyle w:val="Zv-bodyreport"/>
        <w:spacing w:line="235" w:lineRule="auto"/>
        <w:rPr>
          <w:lang w:val="en-US"/>
        </w:rPr>
      </w:pPr>
      <w:r>
        <w:rPr>
          <w:lang w:val="en-US"/>
        </w:rPr>
        <w:t>T</w:t>
      </w:r>
      <w:r w:rsidRPr="00FC332D">
        <w:rPr>
          <w:lang w:val="en-US"/>
        </w:rPr>
        <w:t>he density of electrons in the discharge at low pressures</w:t>
      </w:r>
      <w:r>
        <w:rPr>
          <w:lang w:val="en-US"/>
        </w:rPr>
        <w:t xml:space="preserve"> </w:t>
      </w:r>
      <w:r w:rsidRPr="003E1B9F">
        <w:rPr>
          <w:lang w:val="en-US"/>
        </w:rPr>
        <w:t>(10</w:t>
      </w:r>
      <w:r w:rsidRPr="003E1B9F">
        <w:rPr>
          <w:vertAlign w:val="superscript"/>
          <w:lang w:val="en-US"/>
        </w:rPr>
        <w:t>–4</w:t>
      </w:r>
      <w:r w:rsidRPr="003E1B9F">
        <w:rPr>
          <w:lang w:val="en-US"/>
        </w:rPr>
        <w:t xml:space="preserve"> Torr) </w:t>
      </w:r>
      <w:r w:rsidRPr="00FC332D">
        <w:rPr>
          <w:lang w:val="en-US"/>
        </w:rPr>
        <w:t>is significantly lower than the critical density</w:t>
      </w:r>
      <w:r>
        <w:rPr>
          <w:lang w:val="en-US"/>
        </w:rPr>
        <w:t xml:space="preserve"> (n</w:t>
      </w:r>
      <w:r w:rsidRPr="00A55C90">
        <w:rPr>
          <w:vertAlign w:val="subscript"/>
          <w:lang w:val="en-US"/>
        </w:rPr>
        <w:t>c</w:t>
      </w:r>
      <w:r w:rsidRPr="003E1B9F">
        <w:rPr>
          <w:lang w:val="en-US"/>
        </w:rPr>
        <w:t>=</w:t>
      </w:r>
      <w:r>
        <w:rPr>
          <w:lang w:val="en-US"/>
        </w:rPr>
        <w:t>m</w:t>
      </w:r>
      <w:r>
        <w:sym w:font="Symbol" w:char="F077"/>
      </w:r>
      <w:r w:rsidRPr="003E1B9F">
        <w:rPr>
          <w:vertAlign w:val="superscript"/>
          <w:lang w:val="en-US"/>
        </w:rPr>
        <w:t>2</w:t>
      </w:r>
      <w:r w:rsidRPr="003E1B9F">
        <w:rPr>
          <w:lang w:val="en-US"/>
        </w:rPr>
        <w:t>/4</w:t>
      </w:r>
      <w:r>
        <w:t>π</w:t>
      </w:r>
      <w:r>
        <w:rPr>
          <w:lang w:val="en-US"/>
        </w:rPr>
        <w:t>e</w:t>
      </w:r>
      <w:r w:rsidRPr="003E1B9F">
        <w:rPr>
          <w:vertAlign w:val="superscript"/>
          <w:lang w:val="en-US"/>
        </w:rPr>
        <w:t>2</w:t>
      </w:r>
      <w:r>
        <w:rPr>
          <w:lang w:val="en-US"/>
        </w:rPr>
        <w:t xml:space="preserve">). </w:t>
      </w:r>
      <w:r w:rsidRPr="00FC332D">
        <w:rPr>
          <w:lang w:val="en-US"/>
        </w:rPr>
        <w:t>Therefore, the absorption of the electromagnetic wave occurs in the region of cyclotron resonance.</w:t>
      </w:r>
      <w:r>
        <w:rPr>
          <w:lang w:val="en-US"/>
        </w:rPr>
        <w:t xml:space="preserve"> </w:t>
      </w:r>
      <w:r w:rsidRPr="003E1B9F">
        <w:rPr>
          <w:lang w:val="en-US"/>
        </w:rPr>
        <w:t>An increase in gas pressure is accompanied by a significant increase in the electron density up to 3</w:t>
      </w:r>
      <w:r>
        <w:sym w:font="Symbol" w:char="F0D7"/>
      </w:r>
      <w:r w:rsidRPr="003E1B9F">
        <w:rPr>
          <w:lang w:val="en-US"/>
        </w:rPr>
        <w:t>10</w:t>
      </w:r>
      <w:r w:rsidRPr="003E1B9F">
        <w:rPr>
          <w:vertAlign w:val="superscript"/>
          <w:lang w:val="en-US"/>
        </w:rPr>
        <w:t>11</w:t>
      </w:r>
      <w:r w:rsidRPr="003E1B9F">
        <w:rPr>
          <w:lang w:val="en-US"/>
        </w:rPr>
        <w:t xml:space="preserve"> cm</w:t>
      </w:r>
      <w:r w:rsidRPr="003E1B9F">
        <w:rPr>
          <w:vertAlign w:val="superscript"/>
          <w:lang w:val="en-US"/>
        </w:rPr>
        <w:t>–3</w:t>
      </w:r>
      <w:r w:rsidRPr="003E1B9F">
        <w:rPr>
          <w:lang w:val="en-US"/>
        </w:rPr>
        <w:t xml:space="preserve"> [2] and a qualitative restructuring of the spatial distribution of the electromagnetic field</w:t>
      </w:r>
      <w:r>
        <w:rPr>
          <w:lang w:val="en-US"/>
        </w:rPr>
        <w:t>.</w:t>
      </w:r>
      <w:r w:rsidRPr="00715E3D">
        <w:rPr>
          <w:lang w:val="en-US"/>
        </w:rPr>
        <w:t xml:space="preserve"> </w:t>
      </w:r>
      <w:r w:rsidRPr="00DF2E8B">
        <w:rPr>
          <w:lang w:val="en-US"/>
        </w:rPr>
        <w:t xml:space="preserve">Experimental measurements of wave polarization with </w:t>
      </w:r>
      <w:r w:rsidRPr="003E1B9F">
        <w:rPr>
          <w:lang w:val="en-US"/>
        </w:rPr>
        <w:t xml:space="preserve">high-frequency </w:t>
      </w:r>
      <w:r w:rsidRPr="00DF2E8B">
        <w:rPr>
          <w:lang w:val="en-US"/>
        </w:rPr>
        <w:t>probes confirm this</w:t>
      </w:r>
      <w:r w:rsidRPr="00715E3D">
        <w:rPr>
          <w:lang w:val="en-US"/>
        </w:rPr>
        <w:t>.</w:t>
      </w:r>
      <w:r w:rsidRPr="003E1B9F">
        <w:rPr>
          <w:lang w:val="en-US"/>
        </w:rPr>
        <w:t xml:space="preserve"> </w:t>
      </w:r>
    </w:p>
    <w:p w:rsidR="006175B0" w:rsidRPr="003E1B9F" w:rsidRDefault="006175B0" w:rsidP="00A053FF">
      <w:pPr>
        <w:pStyle w:val="Zv-bodyreport"/>
        <w:spacing w:line="235" w:lineRule="auto"/>
        <w:rPr>
          <w:lang w:val="en-US"/>
        </w:rPr>
      </w:pPr>
      <w:r w:rsidRPr="00E43D22">
        <w:rPr>
          <w:lang w:val="en-US"/>
        </w:rPr>
        <w:t xml:space="preserve">Numerical simulation </w:t>
      </w:r>
      <w:r>
        <w:rPr>
          <w:lang w:val="en-US"/>
        </w:rPr>
        <w:t>with</w:t>
      </w:r>
      <w:r w:rsidRPr="00E43D22">
        <w:rPr>
          <w:lang w:val="en-US"/>
        </w:rPr>
        <w:t xml:space="preserve"> the Comsol Multiphysics® (the license belongs to the Faculty of Physics of Moscow State University)</w:t>
      </w:r>
      <w:r>
        <w:rPr>
          <w:lang w:val="en-US"/>
        </w:rPr>
        <w:t xml:space="preserve"> </w:t>
      </w:r>
      <w:r w:rsidRPr="0098250F">
        <w:rPr>
          <w:lang w:val="en-US"/>
        </w:rPr>
        <w:t xml:space="preserve">showed </w:t>
      </w:r>
      <w:r w:rsidRPr="006148CA">
        <w:rPr>
          <w:lang w:val="en-US"/>
        </w:rPr>
        <w:t>that</w:t>
      </w:r>
      <w:r w:rsidRPr="00715E3D">
        <w:rPr>
          <w:lang w:val="en-US"/>
        </w:rPr>
        <w:t xml:space="preserve"> </w:t>
      </w:r>
      <w:r>
        <w:rPr>
          <w:lang w:val="en-US"/>
        </w:rPr>
        <w:t>there are</w:t>
      </w:r>
      <w:r w:rsidRPr="006148CA">
        <w:rPr>
          <w:lang w:val="en-US"/>
        </w:rPr>
        <w:t xml:space="preserve"> several absorption bursts at certain electron densities on the impedance dependence of a plasma-filled resonator</w:t>
      </w:r>
      <w:r>
        <w:rPr>
          <w:lang w:val="en-US"/>
        </w:rPr>
        <w:t xml:space="preserve"> </w:t>
      </w:r>
      <w:r w:rsidRPr="00E43D22">
        <w:rPr>
          <w:lang w:val="en-US"/>
        </w:rPr>
        <w:t>(Fig. 2)</w:t>
      </w:r>
      <w:r>
        <w:rPr>
          <w:lang w:val="en-US"/>
        </w:rPr>
        <w:t>. A</w:t>
      </w:r>
      <w:r w:rsidRPr="006148CA">
        <w:rPr>
          <w:lang w:val="en-US"/>
        </w:rPr>
        <w:t xml:space="preserve"> qualitative restructuring of the electromagnetic field occurs </w:t>
      </w:r>
      <w:r>
        <w:rPr>
          <w:lang w:val="en-US"/>
        </w:rPr>
        <w:t>i</w:t>
      </w:r>
      <w:r w:rsidRPr="006148CA">
        <w:rPr>
          <w:lang w:val="en-US"/>
        </w:rPr>
        <w:t>n the interval between bursts, which is consistent with the results of the experiment.</w:t>
      </w:r>
    </w:p>
    <w:p w:rsidR="006175B0" w:rsidRDefault="006175B0" w:rsidP="00A053FF">
      <w:pPr>
        <w:pStyle w:val="Zv-TitleReferences-en"/>
        <w:spacing w:line="235" w:lineRule="auto"/>
      </w:pPr>
      <w:r>
        <w:rPr>
          <w:lang w:val="en-US"/>
        </w:rPr>
        <w:t>References</w:t>
      </w:r>
    </w:p>
    <w:p w:rsidR="006175B0" w:rsidRPr="00715E3D" w:rsidRDefault="006175B0" w:rsidP="00A053FF">
      <w:pPr>
        <w:pStyle w:val="Zv-References-en"/>
        <w:spacing w:line="235" w:lineRule="auto"/>
      </w:pPr>
      <w:r w:rsidRPr="003E1B9F">
        <w:t xml:space="preserve">G. Castro, D. Mascali, S. Gammino, G. Torrisi, F. P. Romano, L. Celona, C. Altana, C. Caliri, N. Gambino, D. Lanaia, R. Miracoli, L. Neri </w:t>
      </w:r>
      <w:r>
        <w:t>и</w:t>
      </w:r>
      <w:r w:rsidRPr="003E1B9F">
        <w:t xml:space="preserve"> G. Sorbello</w:t>
      </w:r>
      <w:r>
        <w:t xml:space="preserve"> //</w:t>
      </w:r>
      <w:r w:rsidRPr="003E1B9F">
        <w:t xml:space="preserve"> </w:t>
      </w:r>
      <w:r w:rsidRPr="003E1B9F">
        <w:rPr>
          <w:i/>
          <w:iCs/>
        </w:rPr>
        <w:t xml:space="preserve">Plasma Sources Sci. </w:t>
      </w:r>
      <w:r w:rsidRPr="00715E3D">
        <w:rPr>
          <w:i/>
          <w:iCs/>
        </w:rPr>
        <w:t xml:space="preserve">Technol., </w:t>
      </w:r>
      <w:r w:rsidRPr="00715E3D">
        <w:rPr>
          <w:b/>
          <w:bCs/>
        </w:rPr>
        <w:t>26</w:t>
      </w:r>
      <w:r w:rsidRPr="00715E3D">
        <w:t>, 2017</w:t>
      </w:r>
      <w:r>
        <w:t xml:space="preserve">, </w:t>
      </w:r>
      <w:r w:rsidRPr="00715E3D">
        <w:t>055019.</w:t>
      </w:r>
    </w:p>
    <w:p w:rsidR="006175B0" w:rsidRDefault="006175B0" w:rsidP="00A053FF">
      <w:pPr>
        <w:pStyle w:val="Zv-References-en"/>
        <w:spacing w:line="235" w:lineRule="auto"/>
      </w:pPr>
      <w:r w:rsidRPr="00F615D7">
        <w:t xml:space="preserve">V.V. Andreev, I. A. Voldiner, M.A. Korneeva // </w:t>
      </w:r>
      <w:r w:rsidRPr="003D5877">
        <w:rPr>
          <w:i/>
          <w:iCs/>
        </w:rPr>
        <w:t>Plasma Physics Reports,</w:t>
      </w:r>
      <w:r>
        <w:t xml:space="preserve"> </w:t>
      </w:r>
      <w:r w:rsidRPr="003D5877">
        <w:rPr>
          <w:b/>
          <w:bCs/>
        </w:rPr>
        <w:t>43</w:t>
      </w:r>
      <w:r>
        <w:rPr>
          <w:b/>
          <w:bCs/>
        </w:rPr>
        <w:t>,</w:t>
      </w:r>
      <w:r w:rsidRPr="00F615D7">
        <w:t xml:space="preserve"> </w:t>
      </w:r>
      <w:r w:rsidRPr="00340E94">
        <w:t>2017</w:t>
      </w:r>
      <w:r>
        <w:t xml:space="preserve">, </w:t>
      </w:r>
      <w:r w:rsidRPr="003D5877">
        <w:t>1119</w:t>
      </w:r>
      <w:r w:rsidRPr="00182578">
        <w:t>.</w:t>
      </w:r>
    </w:p>
    <w:sectPr w:rsidR="006175B0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59" w:rsidRDefault="00924E59">
      <w:r>
        <w:separator/>
      </w:r>
    </w:p>
  </w:endnote>
  <w:endnote w:type="continuationSeparator" w:id="0">
    <w:p w:rsidR="00924E59" w:rsidRDefault="0092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03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03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3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59" w:rsidRDefault="00924E59">
      <w:r>
        <w:separator/>
      </w:r>
    </w:p>
  </w:footnote>
  <w:footnote w:type="continuationSeparator" w:id="0">
    <w:p w:rsidR="00924E59" w:rsidRDefault="00924E59">
      <w:r>
        <w:continuationSeparator/>
      </w:r>
    </w:p>
  </w:footnote>
  <w:footnote w:id="1">
    <w:p w:rsidR="00A053FF" w:rsidRPr="00A053FF" w:rsidRDefault="00A053FF">
      <w:pPr>
        <w:pStyle w:val="a8"/>
        <w:rPr>
          <w:lang w:val="en-US"/>
        </w:rPr>
      </w:pPr>
      <w:r w:rsidRPr="00A053FF">
        <w:rPr>
          <w:rStyle w:val="aa"/>
          <w:lang w:val="en-US"/>
        </w:rPr>
        <w:t>*)</w:t>
      </w:r>
      <w:r w:rsidRPr="00A053FF">
        <w:rPr>
          <w:lang w:val="en-US"/>
        </w:rPr>
        <w:t xml:space="preserve">  </w:t>
      </w:r>
      <w:hyperlink r:id="rId1" w:history="1">
        <w:r w:rsidRPr="00A053F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AF03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9D8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175B0"/>
    <w:rsid w:val="00654A7B"/>
    <w:rsid w:val="006B5B24"/>
    <w:rsid w:val="00732A2E"/>
    <w:rsid w:val="007B09C9"/>
    <w:rsid w:val="007B6378"/>
    <w:rsid w:val="007E06CE"/>
    <w:rsid w:val="00802D35"/>
    <w:rsid w:val="008039D8"/>
    <w:rsid w:val="008306AF"/>
    <w:rsid w:val="008520F9"/>
    <w:rsid w:val="008850EF"/>
    <w:rsid w:val="00906FF7"/>
    <w:rsid w:val="00924E59"/>
    <w:rsid w:val="009D3AC4"/>
    <w:rsid w:val="009E1880"/>
    <w:rsid w:val="00A053FF"/>
    <w:rsid w:val="00AE6185"/>
    <w:rsid w:val="00AF0318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5B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175B0"/>
    <w:rPr>
      <w:color w:val="0000FF"/>
      <w:u w:val="single"/>
    </w:rPr>
  </w:style>
  <w:style w:type="paragraph" w:styleId="a8">
    <w:name w:val="footnote text"/>
    <w:basedOn w:val="a"/>
    <w:link w:val="a9"/>
    <w:rsid w:val="00A053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053FF"/>
  </w:style>
  <w:style w:type="character" w:styleId="aa">
    <w:name w:val="footnote reference"/>
    <w:basedOn w:val="a0"/>
    <w:rsid w:val="00A053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evam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_dvinin@mail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GF-Dvi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1982-4DA4-46EA-BC12-1D1BEEE1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352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ELECTRODYNAMIC CHARACTERISTICS AND MICROWAVE FIELD STRUCTURE OF A RESONANCE DISCHARGE IN A MINIMUM-B MAGNETIC MIRROR</dc:title>
  <dc:creator/>
  <cp:lastModifiedBy>Сатунин</cp:lastModifiedBy>
  <cp:revision>3</cp:revision>
  <cp:lastPrinted>1601-01-01T00:00:00Z</cp:lastPrinted>
  <dcterms:created xsi:type="dcterms:W3CDTF">2022-01-27T10:39:00Z</dcterms:created>
  <dcterms:modified xsi:type="dcterms:W3CDTF">2022-03-31T19:36:00Z</dcterms:modified>
</cp:coreProperties>
</file>