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C3" w:rsidRPr="00B967AB" w:rsidRDefault="00DC62C3" w:rsidP="00DC62C3">
      <w:pPr>
        <w:pStyle w:val="Zv-Titlereport"/>
      </w:pPr>
      <w:r w:rsidRPr="00B16419">
        <w:t>Поле скоростей течения плазмы в режиме удержания и ускорения в винтовой открытой ловушке СМОЛА</w:t>
      </w:r>
      <w:r w:rsidR="00B967AB" w:rsidRPr="00B967AB">
        <w:t xml:space="preserve"> </w:t>
      </w:r>
      <w:r w:rsidR="00B967AB">
        <w:rPr>
          <w:rStyle w:val="ab"/>
        </w:rPr>
        <w:footnoteReference w:customMarkFollows="1" w:id="1"/>
        <w:t>*)</w:t>
      </w:r>
    </w:p>
    <w:p w:rsidR="00DC62C3" w:rsidRDefault="00DC62C3" w:rsidP="00DC62C3">
      <w:pPr>
        <w:pStyle w:val="Zv-Author"/>
        <w:rPr>
          <w:vertAlign w:val="superscript"/>
        </w:rPr>
      </w:pPr>
      <w:r w:rsidRPr="00B16419">
        <w:rPr>
          <w:vertAlign w:val="superscript"/>
        </w:rPr>
        <w:t>1</w:t>
      </w:r>
      <w:r w:rsidRPr="00B16419">
        <w:t>Инжеваткина А.А.</w:t>
      </w:r>
      <w:r>
        <w:t>,</w:t>
      </w:r>
      <w:r w:rsidRPr="00B16419">
        <w:t xml:space="preserve"> </w:t>
      </w:r>
      <w:r w:rsidRPr="00B16419">
        <w:rPr>
          <w:vertAlign w:val="superscript"/>
        </w:rPr>
        <w:t>1</w:t>
      </w:r>
      <w:r w:rsidRPr="00B16419">
        <w:t>Судников А.В.</w:t>
      </w:r>
      <w:r>
        <w:t>,</w:t>
      </w:r>
      <w:r w:rsidRPr="00B16419">
        <w:t xml:space="preserve"> </w:t>
      </w:r>
      <w:r w:rsidRPr="00B16419">
        <w:rPr>
          <w:vertAlign w:val="superscript"/>
        </w:rPr>
        <w:t>1</w:t>
      </w:r>
      <w:r w:rsidRPr="00B16419">
        <w:t>Иванов И.А.</w:t>
      </w:r>
      <w:r>
        <w:t>,</w:t>
      </w:r>
      <w:r w:rsidRPr="00B16419">
        <w:t xml:space="preserve"> </w:t>
      </w:r>
      <w:r w:rsidRPr="00B16419">
        <w:rPr>
          <w:vertAlign w:val="superscript"/>
        </w:rPr>
        <w:t>2</w:t>
      </w:r>
      <w:r>
        <w:t>Устюжанин В.О.</w:t>
      </w:r>
    </w:p>
    <w:p w:rsidR="00DC62C3" w:rsidRDefault="00DC62C3" w:rsidP="00DC62C3">
      <w:pPr>
        <w:pStyle w:val="Zv-Organization"/>
      </w:pPr>
      <w:r w:rsidRPr="00B16419">
        <w:rPr>
          <w:vertAlign w:val="superscript"/>
        </w:rPr>
        <w:t>1</w:t>
      </w:r>
      <w:r>
        <w:t>Институт ядерной физики им. Г.И. Будкера СО РАН, г. Новосибирск, Россия,</w:t>
      </w:r>
      <w:r w:rsidRPr="00DC62C3">
        <w:br/>
        <w:t xml:space="preserve">    </w:t>
      </w:r>
      <w:r w:rsidRPr="00AD28BB">
        <w:t xml:space="preserve"> </w:t>
      </w:r>
      <w:hyperlink r:id="rId8" w:history="1">
        <w:r w:rsidRPr="00016D77">
          <w:rPr>
            <w:rStyle w:val="a8"/>
          </w:rPr>
          <w:t>anna.inzhevatkina@gmail.com</w:t>
        </w:r>
      </w:hyperlink>
      <w:r w:rsidRPr="00DC62C3">
        <w:br/>
      </w:r>
      <w:r w:rsidRPr="00B16419">
        <w:rPr>
          <w:vertAlign w:val="superscript"/>
        </w:rPr>
        <w:t>2</w:t>
      </w:r>
      <w:r>
        <w:t>Новосибирский государственный университет, г. Новосибирск, Россия</w:t>
      </w:r>
    </w:p>
    <w:p w:rsidR="00DC62C3" w:rsidRDefault="00DC62C3" w:rsidP="00DC62C3">
      <w:pPr>
        <w:pStyle w:val="Zv-bodyreport"/>
      </w:pPr>
      <w:r>
        <w:t xml:space="preserve">На </w:t>
      </w:r>
      <w:r w:rsidRPr="004C4E31">
        <w:t>открытой</w:t>
      </w:r>
      <w:r>
        <w:t xml:space="preserve"> ловушке СМОЛА в ИЯФ СО РАН ведутся исследования физики подавления продольных потерь плазмы из системы, в которой вращающаяся плазма удерживается в магнитном поле с винтовой симметрией. </w:t>
      </w:r>
      <w:r w:rsidRPr="00D11488">
        <w:t>Плазма вращается из-за E×B дрейфа, и во вращающейся системе отсчета плазмы продольная скорость магнитных пробок равна</w:t>
      </w:r>
      <w:r>
        <w:t xml:space="preserve"> сопоставима с продольной скоростью течения плазмы. </w:t>
      </w:r>
      <w:r w:rsidRPr="0020770E">
        <w:t>Направление скорости движения зависит от направлений электрического и магнитного полей. В режиме улучшенного удержания скорость плазменного потока направлена по градиенту плотности плаз</w:t>
      </w:r>
      <w:r>
        <w:t>мы, в режиме ускорения – против</w:t>
      </w:r>
      <w:r w:rsidRPr="0020770E">
        <w:t>.</w:t>
      </w:r>
    </w:p>
    <w:p w:rsidR="00DC62C3" w:rsidRPr="00AD28BB" w:rsidRDefault="00DC62C3" w:rsidP="00DC62C3">
      <w:pPr>
        <w:pStyle w:val="Zv-bodyreport"/>
      </w:pPr>
      <w:r>
        <w:t>Измерение радиального распределение угловой скорости вращения плазмы по всей длине установки осуществляется путем определения доплеровского сдвига собственного излучения плазмы с помощью спектрометров с высоким пространственным разрешением на базе монохроматоров МДР-12 и МДР-23</w:t>
      </w:r>
      <w:r w:rsidRPr="00F6324E">
        <w:t xml:space="preserve"> [</w:t>
      </w:r>
      <w:r w:rsidRPr="00D11488">
        <w:t>1</w:t>
      </w:r>
      <w:r w:rsidRPr="00F6324E">
        <w:t>]</w:t>
      </w:r>
      <w:r>
        <w:t xml:space="preserve">. </w:t>
      </w:r>
    </w:p>
    <w:p w:rsidR="00DC62C3" w:rsidRDefault="00DC62C3" w:rsidP="00DC62C3">
      <w:pPr>
        <w:pStyle w:val="Zv-bodyreport"/>
      </w:pPr>
      <w:r>
        <w:t>Для измерения продольной скорости движения плазмы в транспортной секции использовался плоский зонд Маха. Данная диагностика позволяет регистрировать ток ионного насыщения в диапазоне плотностей плазмы от 0,8∙10</w:t>
      </w:r>
      <w:r w:rsidRPr="00F6324E">
        <w:rPr>
          <w:vertAlign w:val="superscript"/>
        </w:rPr>
        <w:t>2</w:t>
      </w:r>
      <w:r>
        <w:t xml:space="preserve"> см</w:t>
      </w:r>
      <w:r w:rsidRPr="00F6324E">
        <w:rPr>
          <w:vertAlign w:val="superscript"/>
        </w:rPr>
        <w:t>-3</w:t>
      </w:r>
      <w:r>
        <w:t xml:space="preserve"> до 5∙10</w:t>
      </w:r>
      <w:r w:rsidRPr="00F6324E">
        <w:rPr>
          <w:vertAlign w:val="superscript"/>
        </w:rPr>
        <w:t>12</w:t>
      </w:r>
      <w:r>
        <w:t xml:space="preserve"> см</w:t>
      </w:r>
      <w:r w:rsidRPr="00F6324E">
        <w:rPr>
          <w:vertAlign w:val="superscript"/>
        </w:rPr>
        <w:t>-3</w:t>
      </w:r>
      <w:r>
        <w:t xml:space="preserve"> при электронной температуре ~ 30 эВ. Плоская форма зонда позволяет одновременно регистрировать поток ионов, летящих по направлению градиента плотности плазмы, и поток ионов, летящих в противоположном направлении.</w:t>
      </w:r>
    </w:p>
    <w:p w:rsidR="00DC62C3" w:rsidRDefault="00DC62C3" w:rsidP="00DC62C3">
      <w:pPr>
        <w:pStyle w:val="Zv-bodyreport"/>
      </w:pPr>
      <w:r>
        <w:t>Полученные ранее результаты уже демонстрируют улучшенное удержание в винтовой открытой ловушке [</w:t>
      </w:r>
      <w:r w:rsidRPr="00D11488">
        <w:t>2</w:t>
      </w:r>
      <w:r>
        <w:t>]. Важным эффектом является рост плотности потока ионов, движущихся в транспортной секции в направлении, противоположном направлению потока плазмы, что согласуется с моделью радиального переноса частиц в винтовом магнитном поле</w:t>
      </w:r>
      <w:r w:rsidRPr="00D11488">
        <w:t xml:space="preserve"> [3]</w:t>
      </w:r>
      <w:r>
        <w:t>.</w:t>
      </w:r>
    </w:p>
    <w:p w:rsidR="00DC62C3" w:rsidRDefault="00DC62C3" w:rsidP="00DC62C3">
      <w:pPr>
        <w:pStyle w:val="Zv-bodyreport"/>
      </w:pPr>
      <w:r>
        <w:t xml:space="preserve">В докладе будут представлены экспериментально полученные зависимости азимутальной и продольной скоростей от плотности, температуры плазмы и величины магнитного поля в режиме удержания и укореняя плазменного потока. </w:t>
      </w:r>
    </w:p>
    <w:p w:rsidR="00DC62C3" w:rsidRPr="00F240B8" w:rsidRDefault="00DC62C3" w:rsidP="00DC62C3">
      <w:pPr>
        <w:pStyle w:val="Zv-TitleReferences-ru"/>
      </w:pPr>
      <w:r w:rsidRPr="00F240B8">
        <w:t>Литература</w:t>
      </w:r>
    </w:p>
    <w:p w:rsidR="00DC62C3" w:rsidRPr="003C7A07" w:rsidRDefault="00DC62C3" w:rsidP="00DC62C3">
      <w:pPr>
        <w:pStyle w:val="Zv-References-ru"/>
      </w:pPr>
      <w:r w:rsidRPr="00B967AB">
        <w:rPr>
          <w:lang w:val="en-US"/>
        </w:rPr>
        <w:t xml:space="preserve">A.V. Sudnikov et al.  Preliminary experimental scaling of the helical mirror confinement effectiveness // Journal of Plasma Physics, 905860515, (2020). </w:t>
      </w:r>
      <w:r>
        <w:t>DOI:</w:t>
      </w:r>
      <w:r w:rsidRPr="003C7A07">
        <w:t>10.1017/S0022377820001245</w:t>
      </w:r>
    </w:p>
    <w:p w:rsidR="00DC62C3" w:rsidRDefault="00DC62C3" w:rsidP="00DC62C3">
      <w:pPr>
        <w:pStyle w:val="Zv-References-ru"/>
      </w:pPr>
      <w:r>
        <w:t>А.</w:t>
      </w:r>
      <w:r w:rsidRPr="003C7A07">
        <w:t xml:space="preserve">А. Инжеваткина и др. Исследование вращения плазмы в открытой винтовой ловушке СМОЛА // Физика плазмы, Т. 47. № 8. С. 706-715 (2021). </w:t>
      </w:r>
      <w:r>
        <w:t>DOI</w:t>
      </w:r>
      <w:r w:rsidRPr="003C7A07">
        <w:t>:10.31857/S0367292121080059</w:t>
      </w:r>
    </w:p>
    <w:p w:rsidR="00DC62C3" w:rsidRPr="00DC62C3" w:rsidRDefault="00DC62C3" w:rsidP="00DC62C3">
      <w:pPr>
        <w:pStyle w:val="Zv-References-ru"/>
        <w:rPr>
          <w:lang w:val="en-US"/>
        </w:rPr>
      </w:pPr>
      <w:r w:rsidRPr="00B967AB">
        <w:rPr>
          <w:lang w:val="en-US"/>
        </w:rPr>
        <w:t xml:space="preserve">Beklemishev A.D. // AIP Confer. </w:t>
      </w:r>
      <w:r w:rsidRPr="00DC62C3">
        <w:rPr>
          <w:lang w:val="en-US"/>
        </w:rPr>
        <w:t>Proc. V. 1771, P. 040006, (2016).</w:t>
      </w:r>
      <w:r>
        <w:t xml:space="preserve"> DOI:</w:t>
      </w:r>
      <w:r w:rsidRPr="00D11488">
        <w:t xml:space="preserve"> 10.1063/1.4964191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873" w:rsidRDefault="00B85873">
      <w:r>
        <w:separator/>
      </w:r>
    </w:p>
  </w:endnote>
  <w:endnote w:type="continuationSeparator" w:id="0">
    <w:p w:rsidR="00B85873" w:rsidRDefault="00B8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523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0633"/>
      <w:docPartObj>
        <w:docPartGallery w:val="Page Numbers (Bottom of Page)"/>
        <w:docPartUnique/>
      </w:docPartObj>
    </w:sdtPr>
    <w:sdtContent>
      <w:p w:rsidR="006D68DD" w:rsidRDefault="006D68DD">
        <w:pPr>
          <w:pStyle w:val="a4"/>
          <w:jc w:val="center"/>
        </w:pPr>
        <w:r>
          <w:rPr>
            <w:lang w:val="en-US"/>
          </w:rPr>
          <w:t>88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873" w:rsidRDefault="00B85873">
      <w:r>
        <w:separator/>
      </w:r>
    </w:p>
  </w:footnote>
  <w:footnote w:type="continuationSeparator" w:id="0">
    <w:p w:rsidR="00B85873" w:rsidRDefault="00B85873">
      <w:r>
        <w:continuationSeparator/>
      </w:r>
    </w:p>
  </w:footnote>
  <w:footnote w:id="1">
    <w:p w:rsidR="00B967AB" w:rsidRPr="00B967AB" w:rsidRDefault="00B967AB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B967AB">
        <w:t xml:space="preserve"> </w:t>
      </w:r>
      <w:hyperlink r:id="rId1" w:history="1">
        <w:r w:rsidRPr="00B967AB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C62C3">
      <w:rPr>
        <w:sz w:val="20"/>
      </w:rPr>
      <w:t>14</w:t>
    </w:r>
    <w:r w:rsidR="00C62CFE">
      <w:rPr>
        <w:sz w:val="20"/>
      </w:rPr>
      <w:t xml:space="preserve"> – </w:t>
    </w:r>
    <w:r w:rsidR="00C62CFE" w:rsidRPr="00DC62C3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C62C3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7523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68D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D68DD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85873"/>
    <w:rsid w:val="00B9584E"/>
    <w:rsid w:val="00B967AB"/>
    <w:rsid w:val="00BC7BB0"/>
    <w:rsid w:val="00BD05EF"/>
    <w:rsid w:val="00C103CD"/>
    <w:rsid w:val="00C232A0"/>
    <w:rsid w:val="00C62CFE"/>
    <w:rsid w:val="00CA791E"/>
    <w:rsid w:val="00CE0E75"/>
    <w:rsid w:val="00D47F19"/>
    <w:rsid w:val="00D75232"/>
    <w:rsid w:val="00DA4715"/>
    <w:rsid w:val="00DC62C3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C62C3"/>
    <w:rPr>
      <w:sz w:val="24"/>
      <w:szCs w:val="24"/>
    </w:rPr>
  </w:style>
  <w:style w:type="character" w:styleId="a8">
    <w:name w:val="Hyperlink"/>
    <w:basedOn w:val="a0"/>
    <w:rsid w:val="00DC62C3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D68DD"/>
    <w:rPr>
      <w:sz w:val="24"/>
      <w:szCs w:val="24"/>
    </w:rPr>
  </w:style>
  <w:style w:type="paragraph" w:styleId="a9">
    <w:name w:val="footnote text"/>
    <w:basedOn w:val="a"/>
    <w:link w:val="aa"/>
    <w:rsid w:val="00B967A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967AB"/>
  </w:style>
  <w:style w:type="character" w:styleId="ab">
    <w:name w:val="footnote reference"/>
    <w:basedOn w:val="a0"/>
    <w:rsid w:val="00B967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inzhevatk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H-Inzhevatk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DF89-FC1D-44D0-B65B-FE9A1775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335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 СКОРОСТЕЙ ТЕЧЕНИЯ ПЛАЗМЫ В РЕЖИМЕ УДЕРЖАНИЯ И УСКОРЕНИЯ В ВИНТОВОЙ ОТКРЫТОЙ ЛОВУШКЕ СМОЛА</dc:title>
  <dc:creator/>
  <cp:lastModifiedBy>Сатунин</cp:lastModifiedBy>
  <cp:revision>5</cp:revision>
  <cp:lastPrinted>1601-01-01T00:00:00Z</cp:lastPrinted>
  <dcterms:created xsi:type="dcterms:W3CDTF">2022-02-23T19:41:00Z</dcterms:created>
  <dcterms:modified xsi:type="dcterms:W3CDTF">2022-03-25T18:05:00Z</dcterms:modified>
</cp:coreProperties>
</file>