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9B" w:rsidRPr="00BB0E67" w:rsidRDefault="00B6239B" w:rsidP="00B6239B">
      <w:pPr>
        <w:pStyle w:val="Zv-Titlereport"/>
      </w:pPr>
      <w:r>
        <w:t>Результаты экспериментов по инжекции электронного пучка в установку ГДЛ</w:t>
      </w:r>
      <w:r w:rsidR="00BB0E67" w:rsidRPr="00BB0E67">
        <w:t xml:space="preserve"> </w:t>
      </w:r>
      <w:r w:rsidR="00BB0E67">
        <w:rPr>
          <w:rStyle w:val="ab"/>
        </w:rPr>
        <w:footnoteReference w:customMarkFollows="1" w:id="1"/>
        <w:t>*)</w:t>
      </w:r>
    </w:p>
    <w:p w:rsidR="00B6239B" w:rsidRPr="00BB0E67" w:rsidRDefault="00B6239B" w:rsidP="00B6239B">
      <w:pPr>
        <w:pStyle w:val="Zv-Author"/>
        <w:rPr>
          <w:lang w:val="en-US"/>
        </w:rPr>
      </w:pPr>
      <w:r>
        <w:t>Пинженин</w:t>
      </w:r>
      <w:r w:rsidRPr="00BB0E67">
        <w:rPr>
          <w:lang w:val="en-US"/>
        </w:rPr>
        <w:t xml:space="preserve"> </w:t>
      </w:r>
      <w:r>
        <w:t>Е</w:t>
      </w:r>
      <w:r w:rsidRPr="00BB0E67">
        <w:rPr>
          <w:lang w:val="en-US"/>
        </w:rPr>
        <w:t>.</w:t>
      </w:r>
      <w:r>
        <w:t>И</w:t>
      </w:r>
      <w:r w:rsidRPr="00BB0E67">
        <w:rPr>
          <w:lang w:val="en-US"/>
        </w:rPr>
        <w:t xml:space="preserve">., </w:t>
      </w:r>
      <w:r>
        <w:t>Багрянский</w:t>
      </w:r>
      <w:r w:rsidRPr="00BB0E67">
        <w:rPr>
          <w:lang w:val="en-US"/>
        </w:rPr>
        <w:t xml:space="preserve"> </w:t>
      </w:r>
      <w:r>
        <w:t>П</w:t>
      </w:r>
      <w:r w:rsidRPr="00BB0E67">
        <w:rPr>
          <w:lang w:val="en-US"/>
        </w:rPr>
        <w:t>.</w:t>
      </w:r>
      <w:r>
        <w:t>А</w:t>
      </w:r>
      <w:r w:rsidRPr="00BB0E67">
        <w:rPr>
          <w:lang w:val="en-US"/>
        </w:rPr>
        <w:t xml:space="preserve">., </w:t>
      </w:r>
      <w:r>
        <w:t>Солдаткина</w:t>
      </w:r>
      <w:r w:rsidRPr="00BB0E67">
        <w:rPr>
          <w:lang w:val="en-US"/>
        </w:rPr>
        <w:t xml:space="preserve"> </w:t>
      </w:r>
      <w:r>
        <w:t>Е</w:t>
      </w:r>
      <w:r w:rsidRPr="00BB0E67">
        <w:rPr>
          <w:lang w:val="en-US"/>
        </w:rPr>
        <w:t>.</w:t>
      </w:r>
      <w:r>
        <w:t>И</w:t>
      </w:r>
      <w:r w:rsidRPr="00BB0E67">
        <w:rPr>
          <w:lang w:val="en-US"/>
        </w:rPr>
        <w:t xml:space="preserve">., </w:t>
      </w:r>
      <w:r>
        <w:t>Коробейникова</w:t>
      </w:r>
      <w:r w:rsidRPr="00BB0E67">
        <w:rPr>
          <w:lang w:val="en-US"/>
        </w:rPr>
        <w:t xml:space="preserve"> </w:t>
      </w:r>
      <w:r>
        <w:t>О</w:t>
      </w:r>
      <w:r w:rsidRPr="00BB0E67">
        <w:rPr>
          <w:lang w:val="en-US"/>
        </w:rPr>
        <w:t>.</w:t>
      </w:r>
      <w:r>
        <w:t>А</w:t>
      </w:r>
      <w:r w:rsidRPr="00BB0E67">
        <w:rPr>
          <w:lang w:val="en-US"/>
        </w:rPr>
        <w:t xml:space="preserve">., </w:t>
      </w:r>
      <w:r>
        <w:t>Яковлев</w:t>
      </w:r>
      <w:r w:rsidRPr="00BB0E67">
        <w:rPr>
          <w:lang w:val="en-US"/>
        </w:rPr>
        <w:t> </w:t>
      </w:r>
      <w:r>
        <w:t>Д</w:t>
      </w:r>
      <w:r w:rsidRPr="00BB0E67">
        <w:rPr>
          <w:lang w:val="en-US"/>
        </w:rPr>
        <w:t>.</w:t>
      </w:r>
      <w:r>
        <w:t>В</w:t>
      </w:r>
      <w:r w:rsidRPr="00BB0E67">
        <w:rPr>
          <w:lang w:val="en-US"/>
        </w:rPr>
        <w:t xml:space="preserve">., </w:t>
      </w:r>
      <w:r>
        <w:t>Анненков</w:t>
      </w:r>
      <w:r w:rsidRPr="00BB0E67">
        <w:rPr>
          <w:lang w:val="en-US"/>
        </w:rPr>
        <w:t xml:space="preserve"> </w:t>
      </w:r>
      <w:r>
        <w:t>В</w:t>
      </w:r>
      <w:r w:rsidRPr="00BB0E67">
        <w:rPr>
          <w:lang w:val="en-US"/>
        </w:rPr>
        <w:t>.</w:t>
      </w:r>
      <w:r>
        <w:t>В</w:t>
      </w:r>
      <w:r w:rsidRPr="00BB0E67">
        <w:rPr>
          <w:lang w:val="en-US"/>
        </w:rPr>
        <w:t xml:space="preserve">., </w:t>
      </w:r>
      <w:r>
        <w:t>Волчок</w:t>
      </w:r>
      <w:r w:rsidRPr="00BB0E67">
        <w:rPr>
          <w:lang w:val="en-US"/>
        </w:rPr>
        <w:t xml:space="preserve"> </w:t>
      </w:r>
      <w:r>
        <w:t>Е</w:t>
      </w:r>
      <w:r w:rsidRPr="00BB0E67">
        <w:rPr>
          <w:lang w:val="en-US"/>
        </w:rPr>
        <w:t>.</w:t>
      </w:r>
      <w:r>
        <w:t>П</w:t>
      </w:r>
      <w:r w:rsidRPr="00BB0E67">
        <w:rPr>
          <w:lang w:val="en-US"/>
        </w:rPr>
        <w:t xml:space="preserve">., </w:t>
      </w:r>
      <w:r>
        <w:t>Тимофеев</w:t>
      </w:r>
      <w:r w:rsidRPr="00BB0E67">
        <w:rPr>
          <w:lang w:val="en-US"/>
        </w:rPr>
        <w:t xml:space="preserve"> </w:t>
      </w:r>
      <w:r>
        <w:t>И</w:t>
      </w:r>
      <w:r w:rsidRPr="00BB0E67">
        <w:rPr>
          <w:lang w:val="en-US"/>
        </w:rPr>
        <w:t>.</w:t>
      </w:r>
      <w:r>
        <w:t>В</w:t>
      </w:r>
      <w:r w:rsidR="005E209F" w:rsidRPr="00BB0E67">
        <w:rPr>
          <w:lang w:val="en-US"/>
        </w:rPr>
        <w:t>.</w:t>
      </w:r>
    </w:p>
    <w:p w:rsidR="00B6239B" w:rsidRDefault="00B6239B" w:rsidP="00B6239B">
      <w:pPr>
        <w:pStyle w:val="Zv-Organization"/>
      </w:pPr>
      <w:r>
        <w:t xml:space="preserve">Институт Ядерной физики СО РАН, </w:t>
      </w:r>
      <w:hyperlink r:id="rId8" w:history="1">
        <w:r w:rsidRPr="001A2B5D">
          <w:rPr>
            <w:rStyle w:val="a8"/>
            <w:lang w:val="en-US"/>
          </w:rPr>
          <w:t>e</w:t>
        </w:r>
        <w:r w:rsidRPr="001A2B5D">
          <w:rPr>
            <w:rStyle w:val="a8"/>
          </w:rPr>
          <w:t>.</w:t>
        </w:r>
        <w:r w:rsidRPr="001A2B5D">
          <w:rPr>
            <w:rStyle w:val="a8"/>
            <w:lang w:val="en-US"/>
          </w:rPr>
          <w:t>i</w:t>
        </w:r>
        <w:r w:rsidRPr="001A2B5D">
          <w:rPr>
            <w:rStyle w:val="a8"/>
          </w:rPr>
          <w:t>.</w:t>
        </w:r>
        <w:r w:rsidRPr="001A2B5D">
          <w:rPr>
            <w:rStyle w:val="a8"/>
            <w:lang w:val="en-US"/>
          </w:rPr>
          <w:t>pinzhenin</w:t>
        </w:r>
        <w:r w:rsidRPr="001A2B5D">
          <w:rPr>
            <w:rStyle w:val="a8"/>
          </w:rPr>
          <w:t>@</w:t>
        </w:r>
      </w:hyperlink>
      <w:r>
        <w:rPr>
          <w:rStyle w:val="a8"/>
          <w:lang w:val="en-US"/>
        </w:rPr>
        <w:t>inp</w:t>
      </w:r>
      <w:r w:rsidRPr="00F66E67">
        <w:rPr>
          <w:rStyle w:val="a8"/>
        </w:rPr>
        <w:t>.</w:t>
      </w:r>
      <w:r>
        <w:rPr>
          <w:rStyle w:val="a8"/>
          <w:lang w:val="en-US"/>
        </w:rPr>
        <w:t>nsk</w:t>
      </w:r>
      <w:r w:rsidRPr="00F66E67">
        <w:rPr>
          <w:rStyle w:val="a8"/>
        </w:rPr>
        <w:t>.</w:t>
      </w:r>
      <w:r>
        <w:rPr>
          <w:rStyle w:val="a8"/>
          <w:lang w:val="en-US"/>
        </w:rPr>
        <w:t>su</w:t>
      </w:r>
      <w:r>
        <w:t>.</w:t>
      </w:r>
    </w:p>
    <w:p w:rsidR="00B6239B" w:rsidRDefault="00B6239B" w:rsidP="00B6239B">
      <w:pPr>
        <w:pStyle w:val="Zv-bodyreport"/>
      </w:pPr>
      <w:r>
        <w:t>На установке Газодинамическая ловушка (ГДЛ) в 2020</w:t>
      </w:r>
      <w:r>
        <w:rPr>
          <w:lang w:val="en-US"/>
        </w:rPr>
        <w:t> </w:t>
      </w:r>
      <w:r>
        <w:t>-</w:t>
      </w:r>
      <w:r>
        <w:rPr>
          <w:lang w:val="en-US"/>
        </w:rPr>
        <w:t> </w:t>
      </w:r>
      <w:r>
        <w:t>2021 годах</w:t>
      </w:r>
      <w:r w:rsidRPr="002F23C1">
        <w:t xml:space="preserve"> </w:t>
      </w:r>
      <w:r>
        <w:t>проводилась экспериментальная кампания по изучению взаимодействия электронного пучка с плазмой в открытой магнитной системе. Для экспериментов была специально разработана электронная пушка с параметрами: энергия электронов 20</w:t>
      </w:r>
      <w:r w:rsidRPr="00BE6562">
        <w:t xml:space="preserve"> </w:t>
      </w:r>
      <w:r>
        <w:t>-</w:t>
      </w:r>
      <w:r w:rsidRPr="00BE6562">
        <w:t xml:space="preserve"> </w:t>
      </w:r>
      <w:r>
        <w:t>30 кэВ, ток 5</w:t>
      </w:r>
      <w:r w:rsidRPr="00BE6562">
        <w:t xml:space="preserve"> </w:t>
      </w:r>
      <w:r>
        <w:t>-</w:t>
      </w:r>
      <w:r w:rsidRPr="00BE6562">
        <w:t xml:space="preserve"> </w:t>
      </w:r>
      <w:r>
        <w:t>10 А, длительность до 15 мс. Пушка была установлена в одном из расширителей ГДЛ и позволяла вести инжекцию электронного пучка вдоль магнитного поля. В экспериментах использовались специально разработанная диагностика рентгеновского излучения на основе CsI(Tl) сцинтиллятора; спектрометр нейтронов и гамма квантов на основе стильбена. Использовались стандартные для ГДЛ диагностики: система томсоновского рассеяния для измерения электронной температуры и концентрации плазмы, дисперсионный интерферометр, диамагнитные петли, ленгмюровские зонды.</w:t>
      </w:r>
    </w:p>
    <w:p w:rsidR="00B6239B" w:rsidRDefault="00B6239B" w:rsidP="00B6239B">
      <w:pPr>
        <w:pStyle w:val="Zv-bodyreport"/>
      </w:pPr>
      <w:r>
        <w:t>В докладе будут представлены результаты экспериментов по наработке мишенной плазмы с параметрами, достаточными для захвата нейтральных пучков.</w:t>
      </w:r>
      <w:r w:rsidRPr="00B42E00">
        <w:t xml:space="preserve"> </w:t>
      </w:r>
      <w:r>
        <w:t>Таким образом на ГДЛ отработан еще один способ создания мишенной плазмы (наряду с плазменным дуговым генератором, и СВЧ пробоем газа).</w:t>
      </w:r>
    </w:p>
    <w:p w:rsidR="00B6239B" w:rsidRDefault="00B6239B" w:rsidP="00B6239B">
      <w:pPr>
        <w:pStyle w:val="Zv-bodyreport"/>
      </w:pPr>
      <w:r>
        <w:t xml:space="preserve">В экспериментах с инжекцией электронного пучка в плазме может возникать популяция </w:t>
      </w:r>
      <w:r w:rsidRPr="00B42E00">
        <w:t>“</w:t>
      </w:r>
      <w:r>
        <w:t>горячих</w:t>
      </w:r>
      <w:r w:rsidRPr="00B42E00">
        <w:t>”</w:t>
      </w:r>
      <w:r>
        <w:t xml:space="preserve"> электронов с энергией, на порядок превышающей энергию электронов исходного пучка. Проводилось экспериментальное и теоретическое изучение механизма генерации перегретых электронов в плазме ГДЛ в таких экспериментах. Была локализована область в которой происходит генерация </w:t>
      </w:r>
      <w:r w:rsidRPr="00B42E00">
        <w:t>“</w:t>
      </w:r>
      <w:r>
        <w:t>горячих</w:t>
      </w:r>
      <w:r w:rsidRPr="009C0FE3">
        <w:t>”</w:t>
      </w:r>
      <w:r>
        <w:t xml:space="preserve"> электронов и предложен механизм генерации таких электронов. Эти данные так же будут представлены в докладе.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C1" w:rsidRDefault="00A246C1">
      <w:r>
        <w:separator/>
      </w:r>
    </w:p>
  </w:endnote>
  <w:endnote w:type="continuationSeparator" w:id="0">
    <w:p w:rsidR="00A246C1" w:rsidRDefault="00A24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4B2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5963"/>
      <w:docPartObj>
        <w:docPartGallery w:val="Page Numbers (Bottom of Page)"/>
        <w:docPartUnique/>
      </w:docPartObj>
    </w:sdtPr>
    <w:sdtContent>
      <w:p w:rsidR="00064590" w:rsidRDefault="00064590">
        <w:pPr>
          <w:pStyle w:val="a4"/>
          <w:jc w:val="center"/>
        </w:pPr>
        <w:r>
          <w:rPr>
            <w:lang w:val="en-US"/>
          </w:rPr>
          <w:t>59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C1" w:rsidRDefault="00A246C1">
      <w:r>
        <w:separator/>
      </w:r>
    </w:p>
  </w:footnote>
  <w:footnote w:type="continuationSeparator" w:id="0">
    <w:p w:rsidR="00A246C1" w:rsidRDefault="00A246C1">
      <w:r>
        <w:continuationSeparator/>
      </w:r>
    </w:p>
  </w:footnote>
  <w:footnote w:id="1">
    <w:p w:rsidR="00BB0E67" w:rsidRPr="00BB0E67" w:rsidRDefault="00BB0E67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BB0E67">
        <w:t xml:space="preserve"> </w:t>
      </w:r>
      <w:hyperlink r:id="rId1" w:history="1">
        <w:r w:rsidRPr="00BB0E67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5E209F">
      <w:rPr>
        <w:sz w:val="20"/>
      </w:rPr>
      <w:t>14</w:t>
    </w:r>
    <w:r w:rsidR="00C62CFE">
      <w:rPr>
        <w:sz w:val="20"/>
      </w:rPr>
      <w:t xml:space="preserve"> – </w:t>
    </w:r>
    <w:r w:rsidR="00C62CFE" w:rsidRPr="005E209F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5E209F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0D4B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209F"/>
    <w:rsid w:val="00037DCC"/>
    <w:rsid w:val="00043701"/>
    <w:rsid w:val="00064590"/>
    <w:rsid w:val="000C7078"/>
    <w:rsid w:val="000D4B29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E209F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55FCC"/>
    <w:rsid w:val="00A246C1"/>
    <w:rsid w:val="00A66876"/>
    <w:rsid w:val="00A71613"/>
    <w:rsid w:val="00AB3459"/>
    <w:rsid w:val="00AD7670"/>
    <w:rsid w:val="00B622ED"/>
    <w:rsid w:val="00B6239B"/>
    <w:rsid w:val="00B9584E"/>
    <w:rsid w:val="00BB0E67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B6239B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B6239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64590"/>
    <w:rPr>
      <w:sz w:val="24"/>
      <w:szCs w:val="24"/>
    </w:rPr>
  </w:style>
  <w:style w:type="paragraph" w:styleId="a9">
    <w:name w:val="footnote text"/>
    <w:basedOn w:val="a"/>
    <w:link w:val="aa"/>
    <w:rsid w:val="00BB0E6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B0E67"/>
  </w:style>
  <w:style w:type="character" w:styleId="ab">
    <w:name w:val="footnote reference"/>
    <w:basedOn w:val="a0"/>
    <w:rsid w:val="00BB0E6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i.pinzhenin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R-Pinzhe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3FC88-863A-47B4-B914-A0BCB8D4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235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ЭКСПЕРИМЕНТОВ ПО ИНЖЕКЦИИ ЭЛЕКТРОННОГО ПУЧКА В УСТАНОВКУ ГДЛ</vt:lpstr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ЭКСПЕРИМЕНТОВ ПО ИНЖЕКЦИИ ЭЛЕКТРОННОГО ПУЧКА В УСТАНОВКУ ГДЛ</dc:title>
  <dc:creator/>
  <cp:lastModifiedBy>Сатунин</cp:lastModifiedBy>
  <cp:revision>3</cp:revision>
  <cp:lastPrinted>1601-01-01T00:00:00Z</cp:lastPrinted>
  <dcterms:created xsi:type="dcterms:W3CDTF">2022-02-21T21:15:00Z</dcterms:created>
  <dcterms:modified xsi:type="dcterms:W3CDTF">2022-03-24T18:39:00Z</dcterms:modified>
</cp:coreProperties>
</file>