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51" w:rsidRPr="00451D93" w:rsidRDefault="006D78C8" w:rsidP="006D78C8">
      <w:pPr>
        <w:pStyle w:val="Zv-Titlereport"/>
        <w:spacing w:line="235" w:lineRule="auto"/>
        <w:rPr>
          <w:lang w:val="en-US"/>
        </w:rPr>
      </w:pPr>
      <w:r w:rsidRPr="006D78C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6D78C8" w:rsidRPr="0095603D" w:rsidRDefault="006D78C8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D78C8">
                    <w:rPr>
                      <w:sz w:val="22"/>
                      <w:szCs w:val="22"/>
                    </w:rPr>
                    <w:t>10.34854/ICPAF.2022.49.1.039</w:t>
                  </w:r>
                </w:p>
              </w:txbxContent>
            </v:textbox>
            <w10:anchorlock/>
          </v:shape>
        </w:pict>
      </w:r>
      <w:r w:rsidR="00AE7551">
        <w:rPr>
          <w:lang w:val="en-US"/>
        </w:rPr>
        <w:t>investigation of current layer motion in coaxial plasma accelerator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AE7551" w:rsidRPr="00A30BB3" w:rsidRDefault="00AE7551" w:rsidP="006D78C8">
      <w:pPr>
        <w:pStyle w:val="Zv-Author"/>
        <w:spacing w:line="235" w:lineRule="auto"/>
        <w:rPr>
          <w:lang w:val="en-US"/>
        </w:rPr>
      </w:pPr>
      <w:r w:rsidRPr="00A30BB3">
        <w:rPr>
          <w:vertAlign w:val="superscript"/>
          <w:lang w:val="en-US"/>
        </w:rPr>
        <w:t>1,2</w:t>
      </w:r>
      <w:r>
        <w:rPr>
          <w:u w:val="single"/>
          <w:lang w:val="en-US"/>
        </w:rPr>
        <w:t>Goryainov</w:t>
      </w:r>
      <w:r w:rsidRPr="00A30BB3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V</w:t>
      </w:r>
      <w:r w:rsidRPr="00A30BB3">
        <w:rPr>
          <w:u w:val="single"/>
          <w:lang w:val="en-US"/>
        </w:rPr>
        <w:t>.</w:t>
      </w:r>
      <w:r>
        <w:rPr>
          <w:u w:val="single"/>
          <w:lang w:val="en-US"/>
        </w:rPr>
        <w:t>Yu</w:t>
      </w:r>
      <w:r w:rsidRPr="00A30BB3">
        <w:rPr>
          <w:u w:val="single"/>
          <w:lang w:val="en-US"/>
        </w:rPr>
        <w:t>.</w:t>
      </w:r>
      <w:r w:rsidRPr="00A30BB3">
        <w:rPr>
          <w:lang w:val="en-US"/>
        </w:rPr>
        <w:t xml:space="preserve">, </w:t>
      </w:r>
      <w:r w:rsidRPr="00A30BB3">
        <w:rPr>
          <w:vertAlign w:val="superscript"/>
          <w:lang w:val="en-US"/>
        </w:rPr>
        <w:t>1</w:t>
      </w:r>
      <w:r>
        <w:rPr>
          <w:lang w:val="en-US"/>
        </w:rPr>
        <w:t>Voronin A.V.</w:t>
      </w:r>
    </w:p>
    <w:p w:rsidR="00AE7551" w:rsidRPr="00A30BB3" w:rsidRDefault="00AE7551" w:rsidP="006D78C8">
      <w:pPr>
        <w:pStyle w:val="Zv-Organization"/>
        <w:spacing w:line="235" w:lineRule="auto"/>
        <w:rPr>
          <w:lang w:val="en-US"/>
        </w:rPr>
      </w:pPr>
      <w:r w:rsidRPr="00A63BCA">
        <w:rPr>
          <w:vertAlign w:val="superscript"/>
          <w:lang w:val="en-US"/>
        </w:rPr>
        <w:t>1</w:t>
      </w:r>
      <w:r w:rsidRPr="00A63BCA">
        <w:rPr>
          <w:rStyle w:val="Bodytext"/>
          <w:szCs w:val="24"/>
          <w:lang w:val="en-US"/>
        </w:rPr>
        <w:t>Ioffe Institute Russian Academy of Sciences, Saint-Petersburg, Russia</w:t>
      </w:r>
      <w:r w:rsidRPr="00A63BCA">
        <w:rPr>
          <w:szCs w:val="24"/>
          <w:lang w:val="en-US"/>
        </w:rPr>
        <w:t>, 195251,</w:t>
      </w:r>
      <w:r w:rsidRPr="00A63BCA">
        <w:rPr>
          <w:lang w:val="en-US"/>
        </w:rPr>
        <w:t xml:space="preserve"> 26</w:t>
      </w:r>
      <w:r>
        <w:rPr>
          <w:lang w:val="en-US"/>
        </w:rPr>
        <w:br/>
        <w:t xml:space="preserve">    </w:t>
      </w:r>
      <w:r w:rsidRPr="00A63BCA">
        <w:rPr>
          <w:lang w:val="en-US"/>
        </w:rPr>
        <w:t xml:space="preserve"> </w:t>
      </w:r>
      <w:r>
        <w:rPr>
          <w:lang w:val="en-US"/>
        </w:rPr>
        <w:t>Polytechnycheskaya</w:t>
      </w:r>
      <w:r w:rsidRPr="00A63BCA">
        <w:rPr>
          <w:lang w:val="en-US"/>
        </w:rPr>
        <w:t xml:space="preserve"> </w:t>
      </w:r>
      <w:r>
        <w:rPr>
          <w:lang w:val="en-US"/>
        </w:rPr>
        <w:t>st</w:t>
      </w:r>
      <w:r w:rsidRPr="00A63BCA">
        <w:rPr>
          <w:lang w:val="en-US"/>
        </w:rPr>
        <w:t xml:space="preserve">., </w:t>
      </w:r>
      <w:hyperlink r:id="rId8" w:history="1">
        <w:r w:rsidRPr="00AB734E">
          <w:rPr>
            <w:rStyle w:val="a7"/>
            <w:lang w:val="en-US"/>
          </w:rPr>
          <w:t>vgoryainov</w:t>
        </w:r>
        <w:r w:rsidRPr="00A63BCA">
          <w:rPr>
            <w:rStyle w:val="a7"/>
            <w:lang w:val="en-US"/>
          </w:rPr>
          <w:t>@</w:t>
        </w:r>
        <w:r w:rsidRPr="00AB734E">
          <w:rPr>
            <w:rStyle w:val="a7"/>
            <w:lang w:val="en-US"/>
          </w:rPr>
          <w:t>mail</w:t>
        </w:r>
        <w:r w:rsidRPr="00A63BCA">
          <w:rPr>
            <w:rStyle w:val="a7"/>
            <w:lang w:val="en-US"/>
          </w:rPr>
          <w:t>.</w:t>
        </w:r>
        <w:r w:rsidRPr="00AB734E">
          <w:rPr>
            <w:rStyle w:val="a7"/>
            <w:lang w:val="en-US"/>
          </w:rPr>
          <w:t>ioffe</w:t>
        </w:r>
        <w:r w:rsidRPr="00A63BCA">
          <w:rPr>
            <w:rStyle w:val="a7"/>
            <w:lang w:val="en-US"/>
          </w:rPr>
          <w:t>.</w:t>
        </w:r>
        <w:r w:rsidRPr="00AB734E">
          <w:rPr>
            <w:rStyle w:val="a7"/>
            <w:lang w:val="en-US"/>
          </w:rPr>
          <w:t>ru</w:t>
        </w:r>
      </w:hyperlink>
      <w:r w:rsidRPr="00A63BCA">
        <w:rPr>
          <w:lang w:val="en-US"/>
        </w:rPr>
        <w:t xml:space="preserve"> </w:t>
      </w:r>
      <w:r w:rsidRPr="00A63BCA">
        <w:rPr>
          <w:lang w:val="en-US"/>
        </w:rPr>
        <w:br/>
      </w:r>
      <w:r w:rsidRPr="00A63BCA">
        <w:rPr>
          <w:vertAlign w:val="superscript"/>
          <w:lang w:val="en-US"/>
        </w:rPr>
        <w:t>2</w:t>
      </w:r>
      <w:r w:rsidRPr="00A63BCA">
        <w:rPr>
          <w:lang w:val="en-US"/>
        </w:rPr>
        <w:t xml:space="preserve">Peter the Great St. Petersburg Polytechnic </w:t>
      </w:r>
      <w:r w:rsidRPr="00A63BCA">
        <w:rPr>
          <w:rStyle w:val="Bodytext"/>
          <w:szCs w:val="24"/>
          <w:lang w:val="en-US"/>
        </w:rPr>
        <w:t>, Saint-Petersburg, Russia</w:t>
      </w:r>
      <w:r w:rsidRPr="00A63BCA">
        <w:rPr>
          <w:szCs w:val="24"/>
          <w:lang w:val="en-US"/>
        </w:rPr>
        <w:t>, 195251,</w:t>
      </w:r>
      <w:r w:rsidRPr="00A63BCA">
        <w:rPr>
          <w:lang w:val="en-US"/>
        </w:rPr>
        <w:t xml:space="preserve"> </w:t>
      </w:r>
      <w:r>
        <w:rPr>
          <w:lang w:val="en-US"/>
        </w:rPr>
        <w:t>2</w:t>
      </w:r>
      <w:r w:rsidRPr="00A63BCA">
        <w:rPr>
          <w:lang w:val="en-US"/>
        </w:rPr>
        <w:t>9</w:t>
      </w:r>
      <w:r>
        <w:rPr>
          <w:lang w:val="en-US"/>
        </w:rPr>
        <w:br/>
        <w:t xml:space="preserve">    </w:t>
      </w:r>
      <w:r w:rsidRPr="00A63BCA">
        <w:rPr>
          <w:lang w:val="en-US"/>
        </w:rPr>
        <w:t xml:space="preserve"> </w:t>
      </w:r>
      <w:r>
        <w:rPr>
          <w:lang w:val="en-US"/>
        </w:rPr>
        <w:t>Polytechnycheskaya</w:t>
      </w:r>
      <w:r w:rsidRPr="00A63BCA">
        <w:rPr>
          <w:lang w:val="en-US"/>
        </w:rPr>
        <w:t xml:space="preserve"> </w:t>
      </w:r>
      <w:r>
        <w:rPr>
          <w:lang w:val="en-US"/>
        </w:rPr>
        <w:t>st</w:t>
      </w:r>
      <w:r w:rsidRPr="00A63BCA">
        <w:rPr>
          <w:lang w:val="en-US"/>
        </w:rPr>
        <w:t>.</w:t>
      </w:r>
      <w:r w:rsidRPr="00A30BB3">
        <w:rPr>
          <w:lang w:val="en-US"/>
        </w:rPr>
        <w:t xml:space="preserve"> </w:t>
      </w:r>
    </w:p>
    <w:p w:rsidR="00AE7551" w:rsidRPr="00892F19" w:rsidRDefault="00AE7551" w:rsidP="006D78C8">
      <w:pPr>
        <w:pStyle w:val="Zv-bodyreport"/>
        <w:spacing w:line="235" w:lineRule="auto"/>
        <w:rPr>
          <w:lang w:val="en-US"/>
        </w:rPr>
      </w:pPr>
      <w:r w:rsidRPr="006B2412">
        <w:rPr>
          <w:lang w:val="en-US"/>
        </w:rPr>
        <w:t xml:space="preserve">Plasma accelerators are currently successfully used for various tasks of controlled thermonuclear fusion, such as fuel feeding of </w:t>
      </w:r>
      <w:r>
        <w:rPr>
          <w:lang w:val="en-US"/>
        </w:rPr>
        <w:t>devices</w:t>
      </w:r>
      <w:r w:rsidRPr="006B2412">
        <w:rPr>
          <w:lang w:val="en-US"/>
        </w:rPr>
        <w:t xml:space="preserve"> with magnetic plasma confinement during discharge, pre</w:t>
      </w:r>
      <w:r>
        <w:rPr>
          <w:lang w:val="en-US"/>
        </w:rPr>
        <w:t>-</w:t>
      </w:r>
      <w:r w:rsidRPr="006B2412">
        <w:rPr>
          <w:lang w:val="en-US"/>
        </w:rPr>
        <w:t xml:space="preserve">ionization of plasma </w:t>
      </w:r>
      <w:r>
        <w:rPr>
          <w:lang w:val="en-US"/>
        </w:rPr>
        <w:t>devices in which discharge</w:t>
      </w:r>
      <w:r w:rsidRPr="006B2412">
        <w:rPr>
          <w:lang w:val="en-US"/>
        </w:rPr>
        <w:t xml:space="preserve"> breakdown is difficult [1], irradiation of materials of the first wall of a tokamak.</w:t>
      </w:r>
      <w:r>
        <w:rPr>
          <w:lang w:val="en-US"/>
        </w:rPr>
        <w:t xml:space="preserve"> </w:t>
      </w:r>
      <w:r w:rsidRPr="00892F19">
        <w:rPr>
          <w:lang w:val="en-US"/>
        </w:rPr>
        <w:t>In this work, we considered a plasma accelerator with coaxial electrode geometry</w:t>
      </w:r>
      <w:r>
        <w:rPr>
          <w:lang w:val="en-US"/>
        </w:rPr>
        <w:t xml:space="preserve">, </w:t>
      </w:r>
      <w:r w:rsidRPr="00892F19">
        <w:rPr>
          <w:lang w:val="en-US"/>
        </w:rPr>
        <w:t>160 μF</w:t>
      </w:r>
      <w:r>
        <w:rPr>
          <w:lang w:val="en-US"/>
        </w:rPr>
        <w:t xml:space="preserve"> </w:t>
      </w:r>
      <w:r w:rsidRPr="00892F19">
        <w:rPr>
          <w:lang w:val="en-US"/>
        </w:rPr>
        <w:t>capacitor storage and a voltage across the electrodes up to 5 kV [1].</w:t>
      </w:r>
      <w:r>
        <w:rPr>
          <w:lang w:val="en-US"/>
        </w:rPr>
        <w:t xml:space="preserve"> Plasma density in outlet of accelerator was </w:t>
      </w:r>
      <w:r w:rsidRPr="002C0F26">
        <w:rPr>
          <w:lang w:val="en-US"/>
        </w:rPr>
        <w:t>10</w:t>
      </w:r>
      <w:r w:rsidRPr="002C0F26">
        <w:rPr>
          <w:vertAlign w:val="superscript"/>
          <w:lang w:val="en-US"/>
        </w:rPr>
        <w:t>16</w:t>
      </w:r>
      <w:r w:rsidRPr="002C0F26">
        <w:rPr>
          <w:lang w:val="en-US"/>
        </w:rPr>
        <w:t xml:space="preserve"> </w:t>
      </w:r>
      <w:r>
        <w:rPr>
          <w:lang w:val="en-US"/>
        </w:rPr>
        <w:t>cm</w:t>
      </w:r>
      <w:r w:rsidRPr="002C0F26">
        <w:rPr>
          <w:vertAlign w:val="superscript"/>
          <w:lang w:val="en-US"/>
        </w:rPr>
        <w:t>-3</w:t>
      </w:r>
      <w:r w:rsidRPr="002C0F26">
        <w:rPr>
          <w:lang w:val="en-US"/>
        </w:rPr>
        <w:t xml:space="preserve">, </w:t>
      </w:r>
      <w:r>
        <w:rPr>
          <w:lang w:val="en-US"/>
        </w:rPr>
        <w:t>velocity</w:t>
      </w:r>
      <w:r w:rsidRPr="002C0F26">
        <w:rPr>
          <w:lang w:val="en-US"/>
        </w:rPr>
        <w:t xml:space="preserve"> 80-100 </w:t>
      </w:r>
      <w:r>
        <w:rPr>
          <w:lang w:val="en-US"/>
        </w:rPr>
        <w:t>km/s</w:t>
      </w:r>
      <w:r w:rsidRPr="002C0F26">
        <w:rPr>
          <w:lang w:val="en-US"/>
        </w:rPr>
        <w:t>.</w:t>
      </w:r>
      <w:r>
        <w:rPr>
          <w:lang w:val="en-US"/>
        </w:rPr>
        <w:t xml:space="preserve"> </w:t>
      </w:r>
    </w:p>
    <w:p w:rsidR="00AE7551" w:rsidRPr="00B46F8B" w:rsidRDefault="00AE7551" w:rsidP="006D78C8">
      <w:pPr>
        <w:pStyle w:val="Zv-bodyreport"/>
        <w:spacing w:line="235" w:lineRule="auto"/>
        <w:rPr>
          <w:lang w:val="en-US"/>
        </w:rPr>
      </w:pPr>
      <w:r w:rsidRPr="00B46F8B">
        <w:rPr>
          <w:lang w:val="en-US"/>
        </w:rPr>
        <w:t xml:space="preserve">A theoretical model for describing the process in a pulsed accelerator was </w:t>
      </w:r>
      <w:r>
        <w:rPr>
          <w:lang w:val="en-US"/>
        </w:rPr>
        <w:t>formula</w:t>
      </w:r>
      <w:r w:rsidRPr="00B46F8B">
        <w:rPr>
          <w:lang w:val="en-US"/>
        </w:rPr>
        <w:t>ted in [2].</w:t>
      </w:r>
      <w:r>
        <w:rPr>
          <w:lang w:val="en-US"/>
        </w:rPr>
        <w:t xml:space="preserve"> E</w:t>
      </w:r>
      <w:r w:rsidRPr="00B46F8B">
        <w:rPr>
          <w:lang w:val="en-US"/>
        </w:rPr>
        <w:t>lectrodynamic acceleration model was considered, in which the plasma was represented in the form of a conductive bridge with concentrated mass, accelerated under the action of an electrodynamic force.</w:t>
      </w:r>
      <w:r>
        <w:rPr>
          <w:lang w:val="en-US"/>
        </w:rPr>
        <w:t xml:space="preserve"> </w:t>
      </w:r>
      <w:r w:rsidRPr="006712BE">
        <w:rPr>
          <w:lang w:val="en-US"/>
        </w:rPr>
        <w:t>However, this model is not always implemented in practice.</w:t>
      </w:r>
      <w:r>
        <w:rPr>
          <w:lang w:val="en-US"/>
        </w:rPr>
        <w:t xml:space="preserve"> </w:t>
      </w:r>
      <w:r w:rsidRPr="006712BE">
        <w:rPr>
          <w:lang w:val="en-US"/>
        </w:rPr>
        <w:t xml:space="preserve">As a rule, after the initial phase of the discharge the current bridge is stratified and localized at the entrance and </w:t>
      </w:r>
      <w:r>
        <w:rPr>
          <w:lang w:val="en-US"/>
        </w:rPr>
        <w:t>outlet</w:t>
      </w:r>
      <w:r w:rsidRPr="006712BE">
        <w:rPr>
          <w:lang w:val="en-US"/>
        </w:rPr>
        <w:t xml:space="preserve"> of the accelerator, which prevents the effective acceleration of the plasma [3].</w:t>
      </w:r>
      <w:r>
        <w:rPr>
          <w:lang w:val="en-US"/>
        </w:rPr>
        <w:t xml:space="preserve"> </w:t>
      </w:r>
      <w:r w:rsidRPr="006712BE">
        <w:rPr>
          <w:lang w:val="en-US"/>
        </w:rPr>
        <w:t>Knowing the position of the current sheet during the discharge, it is possible to increase such characteristics of plasma jet as velocity.</w:t>
      </w:r>
      <w:r>
        <w:rPr>
          <w:lang w:val="en-US"/>
        </w:rPr>
        <w:t xml:space="preserve"> I</w:t>
      </w:r>
      <w:r w:rsidRPr="006712BE">
        <w:rPr>
          <w:lang w:val="en-US"/>
        </w:rPr>
        <w:t>ncrease in the directed kinetic energy of jet free of impurities is best accomplished through increase in its velocity.</w:t>
      </w:r>
      <w:r>
        <w:rPr>
          <w:lang w:val="en-US"/>
        </w:rPr>
        <w:t xml:space="preserve"> </w:t>
      </w:r>
      <w:r w:rsidRPr="006712BE">
        <w:rPr>
          <w:lang w:val="en-US"/>
        </w:rPr>
        <w:t>In addition, the inclination of the current bridge relative to the electrodes will make it possible to determine the plas</w:t>
      </w:r>
      <w:r>
        <w:rPr>
          <w:lang w:val="en-US"/>
        </w:rPr>
        <w:t>ma acceleration mechanism into</w:t>
      </w:r>
      <w:r w:rsidRPr="006712BE">
        <w:rPr>
          <w:lang w:val="en-US"/>
        </w:rPr>
        <w:t xml:space="preserve"> accelerator channel.</w:t>
      </w:r>
      <w:r>
        <w:rPr>
          <w:lang w:val="en-US"/>
        </w:rPr>
        <w:t xml:space="preserve"> </w:t>
      </w:r>
      <w:r w:rsidRPr="006712BE">
        <w:rPr>
          <w:lang w:val="en-US"/>
        </w:rPr>
        <w:t xml:space="preserve">An increase in elongation of </w:t>
      </w:r>
      <w:r>
        <w:rPr>
          <w:lang w:val="en-US"/>
        </w:rPr>
        <w:t>current bridge</w:t>
      </w:r>
      <w:r w:rsidRPr="006712BE">
        <w:rPr>
          <w:lang w:val="en-US"/>
        </w:rPr>
        <w:t xml:space="preserve"> deteriorates the traction characteristics of jet.</w:t>
      </w:r>
      <w:r>
        <w:rPr>
          <w:lang w:val="en-US"/>
        </w:rPr>
        <w:t xml:space="preserve"> I</w:t>
      </w:r>
      <w:r w:rsidRPr="00592EA9">
        <w:rPr>
          <w:lang w:val="en-US"/>
        </w:rPr>
        <w:t>ncrease in plasma jet</w:t>
      </w:r>
      <w:r>
        <w:rPr>
          <w:lang w:val="en-US"/>
        </w:rPr>
        <w:t xml:space="preserve"> velocity</w:t>
      </w:r>
      <w:r w:rsidRPr="00592EA9">
        <w:rPr>
          <w:lang w:val="en-US"/>
        </w:rPr>
        <w:t xml:space="preserve"> is possible while maintaining the mode and conditions in coaxial accelerator, under which the discharge will be perpendicular to the magnetic field created by the electric current.</w:t>
      </w:r>
      <w:r>
        <w:rPr>
          <w:lang w:val="en-US"/>
        </w:rPr>
        <w:t xml:space="preserve"> </w:t>
      </w:r>
    </w:p>
    <w:p w:rsidR="00AE7551" w:rsidRDefault="00AE7551" w:rsidP="006D78C8">
      <w:pPr>
        <w:pStyle w:val="Zv-bodyreport"/>
        <w:spacing w:line="235" w:lineRule="auto"/>
        <w:rPr>
          <w:lang w:val="en-US"/>
        </w:rPr>
      </w:pPr>
      <w:r w:rsidRPr="00D53F91">
        <w:rPr>
          <w:lang w:val="en-US"/>
        </w:rPr>
        <w:t>Earlier [3], magnetic probes installed inside accelerator were used to register</w:t>
      </w:r>
      <w:r>
        <w:rPr>
          <w:lang w:val="en-US"/>
        </w:rPr>
        <w:t xml:space="preserve"> the motion of the current layer</w:t>
      </w:r>
      <w:r w:rsidRPr="00D53F91">
        <w:rPr>
          <w:lang w:val="en-US"/>
        </w:rPr>
        <w:t>.</w:t>
      </w:r>
      <w:r>
        <w:rPr>
          <w:lang w:val="en-US"/>
        </w:rPr>
        <w:t xml:space="preserve"> </w:t>
      </w:r>
      <w:r w:rsidRPr="00D53F91">
        <w:rPr>
          <w:lang w:val="en-US"/>
        </w:rPr>
        <w:t>However, probes location in</w:t>
      </w:r>
      <w:r>
        <w:rPr>
          <w:lang w:val="en-US"/>
        </w:rPr>
        <w:t>to</w:t>
      </w:r>
      <w:r w:rsidRPr="00D53F91">
        <w:rPr>
          <w:lang w:val="en-US"/>
        </w:rPr>
        <w:t xml:space="preserve"> accelerating channel could lead to plasma disturbances and distortion of measurements.</w:t>
      </w:r>
      <w:r>
        <w:rPr>
          <w:lang w:val="en-US"/>
        </w:rPr>
        <w:t xml:space="preserve"> </w:t>
      </w:r>
      <w:r w:rsidRPr="00A60602">
        <w:rPr>
          <w:lang w:val="en-US"/>
        </w:rPr>
        <w:t xml:space="preserve">Angle </w:t>
      </w:r>
      <w:r>
        <w:rPr>
          <w:lang w:val="en-US"/>
        </w:rPr>
        <w:t>d</w:t>
      </w:r>
      <w:r w:rsidRPr="00A60602">
        <w:rPr>
          <w:lang w:val="en-US"/>
        </w:rPr>
        <w:t>etermination of current sheet</w:t>
      </w:r>
      <w:r>
        <w:rPr>
          <w:lang w:val="en-US"/>
        </w:rPr>
        <w:t xml:space="preserve"> </w:t>
      </w:r>
      <w:r w:rsidRPr="00A60602">
        <w:rPr>
          <w:lang w:val="en-US"/>
        </w:rPr>
        <w:t>inclination relative to the lines of force of the magnetic field was carried out by diagnostics based on LED current sensors.</w:t>
      </w:r>
      <w:r>
        <w:rPr>
          <w:lang w:val="en-US"/>
        </w:rPr>
        <w:t xml:space="preserve"> S</w:t>
      </w:r>
      <w:r w:rsidRPr="00A60602">
        <w:rPr>
          <w:lang w:val="en-US"/>
        </w:rPr>
        <w:t>ensors were located on the</w:t>
      </w:r>
      <w:r>
        <w:rPr>
          <w:lang w:val="en-US"/>
        </w:rPr>
        <w:t xml:space="preserve"> surface of</w:t>
      </w:r>
      <w:r w:rsidRPr="00A60602">
        <w:rPr>
          <w:lang w:val="en-US"/>
        </w:rPr>
        <w:t xml:space="preserve"> outer electrode and also insi</w:t>
      </w:r>
      <w:r>
        <w:rPr>
          <w:lang w:val="en-US"/>
        </w:rPr>
        <w:t xml:space="preserve">de the central electrode of </w:t>
      </w:r>
      <w:r w:rsidRPr="00A60602">
        <w:rPr>
          <w:lang w:val="en-US"/>
        </w:rPr>
        <w:t>accelerator.</w:t>
      </w:r>
      <w:r>
        <w:rPr>
          <w:lang w:val="en-US"/>
        </w:rPr>
        <w:t xml:space="preserve"> </w:t>
      </w:r>
      <w:r w:rsidRPr="003B2472">
        <w:rPr>
          <w:lang w:val="en-US"/>
        </w:rPr>
        <w:t>This method turned out to be simple, reliable and did not affect flow of discharge current through electrodes.</w:t>
      </w:r>
      <w:r>
        <w:rPr>
          <w:lang w:val="en-US"/>
        </w:rPr>
        <w:t xml:space="preserve"> </w:t>
      </w:r>
    </w:p>
    <w:p w:rsidR="00AE7551" w:rsidRDefault="00AE7551" w:rsidP="006D78C8">
      <w:pPr>
        <w:pStyle w:val="Zv-bodyreport"/>
        <w:spacing w:line="235" w:lineRule="auto"/>
        <w:rPr>
          <w:lang w:val="en-US"/>
        </w:rPr>
      </w:pPr>
      <w:r w:rsidRPr="003B2472">
        <w:rPr>
          <w:lang w:val="en-US"/>
        </w:rPr>
        <w:t>The work was carried out using the Federal Center for Collective Use ‘Materials Science and Diagno</w:t>
      </w:r>
      <w:r>
        <w:rPr>
          <w:lang w:val="en-US"/>
        </w:rPr>
        <w:t>stics in Advanced Technologies’</w:t>
      </w:r>
      <w:r w:rsidRPr="003B2472">
        <w:rPr>
          <w:lang w:val="en-US"/>
        </w:rPr>
        <w:t xml:space="preserve">, which includes a unique </w:t>
      </w:r>
      <w:r>
        <w:rPr>
          <w:lang w:val="en-US"/>
        </w:rPr>
        <w:t>s</w:t>
      </w:r>
      <w:r w:rsidRPr="003B2472">
        <w:rPr>
          <w:lang w:val="en-US"/>
        </w:rPr>
        <w:t>cientific device ‘Spherical tokamak Globus-M’</w:t>
      </w:r>
      <w:r>
        <w:rPr>
          <w:lang w:val="en-US"/>
        </w:rPr>
        <w:t xml:space="preserve"> of Ioffe Institute;</w:t>
      </w:r>
      <w:r w:rsidRPr="003B2472">
        <w:rPr>
          <w:lang w:val="en-US"/>
        </w:rPr>
        <w:t xml:space="preserve"> and was also supported by the Ministry of Science and Higher Education of Russian Federation within framework of state assignment in the field of science according to project No. 0784-2020-0020.</w:t>
      </w:r>
    </w:p>
    <w:p w:rsidR="00AE7551" w:rsidRPr="005C7046" w:rsidRDefault="00AE7551" w:rsidP="006D78C8">
      <w:pPr>
        <w:pStyle w:val="Zv-TitleReferences-en"/>
        <w:spacing w:line="235" w:lineRule="auto"/>
        <w:rPr>
          <w:lang w:val="en-US"/>
        </w:rPr>
      </w:pPr>
      <w:r>
        <w:rPr>
          <w:lang w:val="en-US"/>
        </w:rPr>
        <w:t>References</w:t>
      </w:r>
    </w:p>
    <w:p w:rsidR="00AE7551" w:rsidRPr="002161F2" w:rsidRDefault="00AE7551" w:rsidP="006D78C8">
      <w:pPr>
        <w:pStyle w:val="Zv-References-en"/>
        <w:spacing w:line="235" w:lineRule="auto"/>
      </w:pPr>
      <w:r w:rsidRPr="00E608CC">
        <w:t>A</w:t>
      </w:r>
      <w:r w:rsidRPr="008732E5">
        <w:t>.</w:t>
      </w:r>
      <w:r w:rsidRPr="00E608CC">
        <w:t>V</w:t>
      </w:r>
      <w:r w:rsidRPr="008732E5">
        <w:t xml:space="preserve">. </w:t>
      </w:r>
      <w:r w:rsidRPr="00E608CC">
        <w:t>Voronin</w:t>
      </w:r>
      <w:r w:rsidRPr="008732E5">
        <w:t xml:space="preserve">, </w:t>
      </w:r>
      <w:r w:rsidRPr="00E608CC">
        <w:t>V</w:t>
      </w:r>
      <w:r w:rsidRPr="008732E5">
        <w:t>.</w:t>
      </w:r>
      <w:r w:rsidRPr="00E608CC">
        <w:t>Yu</w:t>
      </w:r>
      <w:r w:rsidRPr="008732E5">
        <w:t xml:space="preserve">. </w:t>
      </w:r>
      <w:r w:rsidRPr="00E608CC">
        <w:t>Goryainov</w:t>
      </w:r>
      <w:r w:rsidRPr="008732E5">
        <w:t xml:space="preserve">, </w:t>
      </w:r>
      <w:r w:rsidRPr="00E608CC">
        <w:t>V</w:t>
      </w:r>
      <w:r w:rsidRPr="008732E5">
        <w:t>.</w:t>
      </w:r>
      <w:r w:rsidRPr="00E608CC">
        <w:t>K</w:t>
      </w:r>
      <w:r w:rsidRPr="008732E5">
        <w:t xml:space="preserve">. </w:t>
      </w:r>
      <w:r w:rsidRPr="00E608CC">
        <w:t>Gusev</w:t>
      </w:r>
      <w:r w:rsidRPr="008732E5">
        <w:t xml:space="preserve">, </w:t>
      </w:r>
      <w:r w:rsidRPr="00E608CC">
        <w:t>V</w:t>
      </w:r>
      <w:r w:rsidRPr="008732E5">
        <w:t>.</w:t>
      </w:r>
      <w:r w:rsidRPr="00E608CC">
        <w:t>B</w:t>
      </w:r>
      <w:r w:rsidRPr="008732E5">
        <w:t xml:space="preserve">. </w:t>
      </w:r>
      <w:r w:rsidRPr="00E608CC">
        <w:t>Minaev</w:t>
      </w:r>
      <w:r w:rsidRPr="008732E5">
        <w:t xml:space="preserve">, </w:t>
      </w:r>
      <w:r w:rsidRPr="00E608CC">
        <w:t>A</w:t>
      </w:r>
      <w:r w:rsidRPr="008732E5">
        <w:t>.</w:t>
      </w:r>
      <w:r w:rsidRPr="00E608CC">
        <w:t>N</w:t>
      </w:r>
      <w:r w:rsidRPr="008732E5">
        <w:t xml:space="preserve">. </w:t>
      </w:r>
      <w:r w:rsidRPr="00E608CC">
        <w:t>Novokhatsky</w:t>
      </w:r>
      <w:r w:rsidRPr="008732E5">
        <w:t xml:space="preserve">, </w:t>
      </w:r>
      <w:r w:rsidRPr="00E608CC">
        <w:t>Yu</w:t>
      </w:r>
      <w:r w:rsidRPr="008732E5">
        <w:t>.</w:t>
      </w:r>
      <w:r w:rsidRPr="00E608CC">
        <w:t>V</w:t>
      </w:r>
      <w:r w:rsidRPr="008732E5">
        <w:t xml:space="preserve">. </w:t>
      </w:r>
      <w:r w:rsidRPr="00E608CC">
        <w:t>Petrov</w:t>
      </w:r>
      <w:r w:rsidRPr="008732E5">
        <w:t xml:space="preserve">, </w:t>
      </w:r>
      <w:r w:rsidRPr="00E608CC">
        <w:t>N</w:t>
      </w:r>
      <w:r w:rsidRPr="008732E5">
        <w:t>.</w:t>
      </w:r>
      <w:r w:rsidRPr="00E608CC">
        <w:t>V</w:t>
      </w:r>
      <w:r w:rsidRPr="008732E5">
        <w:t xml:space="preserve">. </w:t>
      </w:r>
      <w:r w:rsidRPr="00E608CC">
        <w:t>Sakharov</w:t>
      </w:r>
      <w:r w:rsidRPr="008732E5">
        <w:t xml:space="preserve">, </w:t>
      </w:r>
      <w:r w:rsidRPr="00E608CC">
        <w:t>E</w:t>
      </w:r>
      <w:r w:rsidRPr="008732E5">
        <w:t>.</w:t>
      </w:r>
      <w:r w:rsidRPr="00E608CC">
        <w:t>G</w:t>
      </w:r>
      <w:r w:rsidRPr="008732E5">
        <w:t xml:space="preserve">. </w:t>
      </w:r>
      <w:r w:rsidRPr="00E608CC">
        <w:t>Zhilin</w:t>
      </w:r>
      <w:r w:rsidRPr="008732E5">
        <w:t xml:space="preserve">, </w:t>
      </w:r>
      <w:r w:rsidRPr="00E608CC">
        <w:t>B</w:t>
      </w:r>
      <w:r w:rsidRPr="008732E5">
        <w:t xml:space="preserve">. </w:t>
      </w:r>
      <w:r w:rsidRPr="00E608CC">
        <w:t>Chektybaev</w:t>
      </w:r>
      <w:r w:rsidRPr="008732E5">
        <w:t xml:space="preserve">, </w:t>
      </w:r>
      <w:r w:rsidRPr="00E608CC">
        <w:t>E</w:t>
      </w:r>
      <w:r w:rsidRPr="008732E5">
        <w:t>.</w:t>
      </w:r>
      <w:r w:rsidRPr="00E608CC">
        <w:t>A</w:t>
      </w:r>
      <w:r w:rsidRPr="008732E5">
        <w:t xml:space="preserve">. </w:t>
      </w:r>
      <w:r w:rsidRPr="00E608CC">
        <w:t>Sarsembaev</w:t>
      </w:r>
      <w:r w:rsidRPr="008732E5">
        <w:t xml:space="preserve">, </w:t>
      </w:r>
      <w:r w:rsidRPr="00E608CC">
        <w:t>A</w:t>
      </w:r>
      <w:r w:rsidRPr="008732E5">
        <w:t>.</w:t>
      </w:r>
      <w:r w:rsidRPr="00E608CC">
        <w:t>D</w:t>
      </w:r>
      <w:r w:rsidRPr="008732E5">
        <w:t xml:space="preserve">. </w:t>
      </w:r>
      <w:r w:rsidRPr="00E608CC">
        <w:t>Sadykov</w:t>
      </w:r>
      <w:r w:rsidRPr="008732E5">
        <w:t xml:space="preserve">, </w:t>
      </w:r>
      <w:r w:rsidRPr="00E608CC">
        <w:t>A</w:t>
      </w:r>
      <w:r w:rsidRPr="008732E5">
        <w:t>.</w:t>
      </w:r>
      <w:r w:rsidRPr="00E608CC">
        <w:t>T</w:t>
      </w:r>
      <w:r w:rsidRPr="008732E5">
        <w:t xml:space="preserve">. </w:t>
      </w:r>
      <w:r w:rsidRPr="00E608CC">
        <w:t>Kusainov</w:t>
      </w:r>
      <w:r w:rsidRPr="008732E5">
        <w:t xml:space="preserve">. </w:t>
      </w:r>
      <w:r w:rsidRPr="00E608CC">
        <w:t xml:space="preserve">Discharge initiation in Globus-M2 and KTM tokamaks using coaxial plasma jet accelerator. </w:t>
      </w:r>
      <w:r w:rsidRPr="00E608CC">
        <w:rPr>
          <w:i/>
        </w:rPr>
        <w:t>Plasma Phys. Rep.</w:t>
      </w:r>
      <w:r>
        <w:t xml:space="preserve"> </w:t>
      </w:r>
      <w:r w:rsidRPr="00E608CC">
        <w:rPr>
          <w:b/>
        </w:rPr>
        <w:t>47</w:t>
      </w:r>
      <w:r>
        <w:t xml:space="preserve"> 8 763-71. </w:t>
      </w:r>
      <w:r w:rsidRPr="00CB4C44">
        <w:t>doi:10.1134/S1063780X21080109</w:t>
      </w:r>
    </w:p>
    <w:p w:rsidR="00AE7551" w:rsidRPr="005A7303" w:rsidRDefault="00AE7551" w:rsidP="006D78C8">
      <w:pPr>
        <w:pStyle w:val="Zv-References-en"/>
        <w:spacing w:line="235" w:lineRule="auto"/>
      </w:pPr>
      <w:r>
        <w:t>L</w:t>
      </w:r>
      <w:r w:rsidRPr="008732E5">
        <w:t xml:space="preserve">.A. </w:t>
      </w:r>
      <w:r>
        <w:t>Artsimovich</w:t>
      </w:r>
      <w:r w:rsidRPr="008732E5">
        <w:t xml:space="preserve">, S.Yu. </w:t>
      </w:r>
      <w:r>
        <w:t>Lukyanov</w:t>
      </w:r>
      <w:r w:rsidRPr="008732E5">
        <w:t xml:space="preserve">, </w:t>
      </w:r>
      <w:r>
        <w:t>I</w:t>
      </w:r>
      <w:r w:rsidRPr="008732E5">
        <w:t xml:space="preserve">.M. Podgorny &amp; </w:t>
      </w:r>
      <w:r>
        <w:t>S</w:t>
      </w:r>
      <w:r w:rsidRPr="008732E5">
        <w:t>.A.</w:t>
      </w:r>
      <w:r>
        <w:t xml:space="preserve"> Chuvatin</w:t>
      </w:r>
      <w:r w:rsidRPr="008732E5">
        <w:t xml:space="preserve"> (1957). Electrodynamic acceleration of plasma blob. JETP, </w:t>
      </w:r>
      <w:r w:rsidRPr="008732E5">
        <w:rPr>
          <w:b/>
        </w:rPr>
        <w:t>33</w:t>
      </w:r>
      <w:r>
        <w:t xml:space="preserve"> </w:t>
      </w:r>
      <w:r w:rsidRPr="008732E5">
        <w:t>(1), 3–8. 59</w:t>
      </w:r>
      <w:r>
        <w:t xml:space="preserve"> </w:t>
      </w:r>
    </w:p>
    <w:p w:rsidR="00AE7551" w:rsidRPr="005A7303" w:rsidRDefault="00AE7551" w:rsidP="006D78C8">
      <w:pPr>
        <w:pStyle w:val="Zv-References-en"/>
        <w:spacing w:line="235" w:lineRule="auto"/>
      </w:pPr>
      <w:r w:rsidRPr="005A7303">
        <w:t xml:space="preserve">A.V. Voronin, V.K. Gusev, S.V. Kobyakov. </w:t>
      </w:r>
      <w:r w:rsidRPr="005A7303">
        <w:rPr>
          <w:i/>
        </w:rPr>
        <w:t>Tech. Phys.</w:t>
      </w:r>
      <w:r w:rsidRPr="005A7303">
        <w:t xml:space="preserve"> 2011, Vol. </w:t>
      </w:r>
      <w:r w:rsidRPr="005A7303">
        <w:rPr>
          <w:b/>
        </w:rPr>
        <w:t>56</w:t>
      </w:r>
      <w:r w:rsidRPr="005A7303">
        <w:t>, No. 7, pp. 963–967</w:t>
      </w:r>
      <w:r>
        <w:t xml:space="preserve"> </w:t>
      </w:r>
    </w:p>
    <w:sectPr w:rsidR="00AE7551" w:rsidRPr="005A730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2F1" w:rsidRDefault="00D632F1">
      <w:r>
        <w:separator/>
      </w:r>
    </w:p>
  </w:endnote>
  <w:endnote w:type="continuationSeparator" w:id="0">
    <w:p w:rsidR="00D632F1" w:rsidRDefault="00D63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52C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52C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78C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2F1" w:rsidRDefault="00D632F1">
      <w:r>
        <w:separator/>
      </w:r>
    </w:p>
  </w:footnote>
  <w:footnote w:type="continuationSeparator" w:id="0">
    <w:p w:rsidR="00D632F1" w:rsidRDefault="00D632F1">
      <w:r>
        <w:continuationSeparator/>
      </w:r>
    </w:p>
  </w:footnote>
  <w:footnote w:id="1">
    <w:p w:rsidR="006D78C8" w:rsidRPr="006D78C8" w:rsidRDefault="006D78C8">
      <w:pPr>
        <w:pStyle w:val="a8"/>
        <w:rPr>
          <w:lang w:val="en-US"/>
        </w:rPr>
      </w:pPr>
      <w:r w:rsidRPr="006D78C8">
        <w:rPr>
          <w:rStyle w:val="aa"/>
          <w:lang w:val="en-US"/>
        </w:rPr>
        <w:t>*)</w:t>
      </w:r>
      <w:r w:rsidRPr="006D78C8">
        <w:rPr>
          <w:lang w:val="en-US"/>
        </w:rPr>
        <w:t xml:space="preserve">  </w:t>
      </w:r>
      <w:hyperlink r:id="rId1" w:history="1">
        <w:r w:rsidRPr="006D78C8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FC52C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45590"/>
    <w:rsid w:val="00043701"/>
    <w:rsid w:val="00081366"/>
    <w:rsid w:val="000C657D"/>
    <w:rsid w:val="000C7078"/>
    <w:rsid w:val="000D76E9"/>
    <w:rsid w:val="000E495B"/>
    <w:rsid w:val="0013257F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6D78C8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AE6185"/>
    <w:rsid w:val="00AE7551"/>
    <w:rsid w:val="00B622ED"/>
    <w:rsid w:val="00B9584E"/>
    <w:rsid w:val="00C103CD"/>
    <w:rsid w:val="00C232A0"/>
    <w:rsid w:val="00C5751F"/>
    <w:rsid w:val="00D47F19"/>
    <w:rsid w:val="00D632F1"/>
    <w:rsid w:val="00D900FB"/>
    <w:rsid w:val="00D92E54"/>
    <w:rsid w:val="00E118BE"/>
    <w:rsid w:val="00E45590"/>
    <w:rsid w:val="00E7021A"/>
    <w:rsid w:val="00E87733"/>
    <w:rsid w:val="00EE371E"/>
    <w:rsid w:val="00EF07A9"/>
    <w:rsid w:val="00F722F5"/>
    <w:rsid w:val="00F74399"/>
    <w:rsid w:val="00F95123"/>
    <w:rsid w:val="00FC52C2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rsid w:val="00AE7551"/>
    <w:rPr>
      <w:rFonts w:cs="Times New Roman"/>
      <w:color w:val="0000FF"/>
      <w:u w:val="single"/>
    </w:rPr>
  </w:style>
  <w:style w:type="character" w:customStyle="1" w:styleId="Bodytext">
    <w:name w:val="Body text"/>
    <w:rsid w:val="00AE7551"/>
    <w:rPr>
      <w:rFonts w:eastAsia="Arial Unicode MS"/>
      <w:sz w:val="26"/>
      <w:szCs w:val="26"/>
      <w:lang w:val="ru-RU" w:eastAsia="ru-RU" w:bidi="ar-SA"/>
    </w:rPr>
  </w:style>
  <w:style w:type="character" w:customStyle="1" w:styleId="Zv-bodyreportChar">
    <w:name w:val="Zv-body_report Char"/>
    <w:link w:val="Zv-bodyreport"/>
    <w:locked/>
    <w:rsid w:val="00AE7551"/>
    <w:rPr>
      <w:sz w:val="24"/>
      <w:szCs w:val="24"/>
    </w:rPr>
  </w:style>
  <w:style w:type="paragraph" w:styleId="a8">
    <w:name w:val="footnote text"/>
    <w:basedOn w:val="a"/>
    <w:link w:val="a9"/>
    <w:rsid w:val="006D78C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D78C8"/>
  </w:style>
  <w:style w:type="character" w:styleId="aa">
    <w:name w:val="footnote reference"/>
    <w:basedOn w:val="a0"/>
    <w:rsid w:val="006D78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goryainov@mail.ioffe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ru/CH-Goryain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A0466-1E06-4DB8-AE27-2D1ADE82E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6</TotalTime>
  <Pages>1</Pages>
  <Words>561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OF CURRENT LAYER MOTION IN COAXIAL PLASMA ACCELERATOR</dc:title>
  <dc:creator/>
  <cp:lastModifiedBy>Сатунин</cp:lastModifiedBy>
  <cp:revision>3</cp:revision>
  <cp:lastPrinted>1601-01-01T00:00:00Z</cp:lastPrinted>
  <dcterms:created xsi:type="dcterms:W3CDTF">2022-03-01T20:18:00Z</dcterms:created>
  <dcterms:modified xsi:type="dcterms:W3CDTF">2022-03-28T21:40:00Z</dcterms:modified>
</cp:coreProperties>
</file>