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96" w:rsidRPr="009F3810" w:rsidRDefault="006E6AC7" w:rsidP="00D04396">
      <w:pPr>
        <w:pStyle w:val="Zv-Titlereport"/>
        <w:rPr>
          <w:lang w:val="en-US"/>
        </w:rPr>
      </w:pPr>
      <w:r w:rsidRPr="006E6AC7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.85pt;margin-top:-24.4pt;width:192pt;height:26.25pt;z-index:-251652096;mso-position-horizontal:absolute" stroked="f" strokecolor="red">
            <v:textbox style="mso-next-textbox:#_x0000_s1029">
              <w:txbxContent>
                <w:p w:rsidR="006E6AC7" w:rsidRPr="0095603D" w:rsidRDefault="006E6AC7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E6AC7">
                    <w:rPr>
                      <w:sz w:val="22"/>
                      <w:szCs w:val="22"/>
                    </w:rPr>
                    <w:t>10.34854/ICPAF.2022.49.1.072</w:t>
                  </w:r>
                </w:p>
              </w:txbxContent>
            </v:textbox>
            <w10:anchorlock/>
          </v:shape>
        </w:pict>
      </w:r>
      <w:r w:rsidR="00D04396" w:rsidRPr="000C2FAB">
        <w:rPr>
          <w:lang w:val="en-US"/>
        </w:rPr>
        <w:t>STRUCTURE AND EVOLUTION OF ELECT</w:t>
      </w:r>
      <w:r w:rsidR="00D04396">
        <w:rPr>
          <w:lang w:val="en-US"/>
        </w:rPr>
        <w:t xml:space="preserve">ROMAGNETIC PERTURBATIONS IN </w:t>
      </w:r>
      <w:r w:rsidR="00D04396" w:rsidRPr="000C2FAB">
        <w:rPr>
          <w:lang w:val="en-US"/>
        </w:rPr>
        <w:t>THE L-2M STELLARATOR</w:t>
      </w:r>
      <w:r w:rsidR="00D04396" w:rsidRPr="009F3810">
        <w:rPr>
          <w:lang w:val="en-US"/>
        </w:rPr>
        <w:t xml:space="preserve"> </w:t>
      </w:r>
      <w:r w:rsidR="00D04396" w:rsidRPr="000C2FAB">
        <w:rPr>
          <w:lang w:val="en-US"/>
        </w:rPr>
        <w:t>PLASMA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D04396" w:rsidRPr="000C2FAB" w:rsidRDefault="00D04396" w:rsidP="00D04396">
      <w:pPr>
        <w:pStyle w:val="Zv-Author"/>
        <w:rPr>
          <w:lang w:val="en-US"/>
        </w:rPr>
      </w:pPr>
      <w:r w:rsidRPr="000C2FAB">
        <w:rPr>
          <w:vertAlign w:val="superscript"/>
          <w:lang w:val="en-US"/>
        </w:rPr>
        <w:t>1</w:t>
      </w:r>
      <w:r>
        <w:rPr>
          <w:vertAlign w:val="superscript"/>
          <w:lang w:val="en-US"/>
        </w:rPr>
        <w:t>,2</w:t>
      </w:r>
      <w:r w:rsidRPr="000C2FAB">
        <w:rPr>
          <w:lang w:val="en-US"/>
        </w:rPr>
        <w:t xml:space="preserve">Vasilkov D.G., </w:t>
      </w:r>
      <w:r w:rsidRPr="000C2FAB">
        <w:rPr>
          <w:vertAlign w:val="superscript"/>
          <w:lang w:val="en-US"/>
        </w:rPr>
        <w:t>1</w:t>
      </w:r>
      <w:r>
        <w:rPr>
          <w:lang w:val="en-US"/>
        </w:rPr>
        <w:t>Kholnov Yu.V.</w:t>
      </w:r>
    </w:p>
    <w:p w:rsidR="00D04396" w:rsidRPr="000C2FAB" w:rsidRDefault="00D04396" w:rsidP="00D04396">
      <w:pPr>
        <w:pStyle w:val="Zv-Organization"/>
        <w:rPr>
          <w:lang w:val="en-US"/>
        </w:rPr>
      </w:pPr>
      <w:r w:rsidRPr="000C2FAB">
        <w:rPr>
          <w:vertAlign w:val="superscript"/>
          <w:lang w:val="en-US"/>
        </w:rPr>
        <w:t>1</w:t>
      </w:r>
      <w:r w:rsidRPr="000C2FAB">
        <w:rPr>
          <w:lang w:val="en-US"/>
        </w:rPr>
        <w:t xml:space="preserve">Prokhorov General </w:t>
      </w:r>
      <w:r w:rsidRPr="00D04396">
        <w:rPr>
          <w:lang w:val="en-US"/>
        </w:rPr>
        <w:t>Physics</w:t>
      </w:r>
      <w:r w:rsidRPr="000C2FAB">
        <w:rPr>
          <w:lang w:val="en-US"/>
        </w:rPr>
        <w:t xml:space="preserve"> Institute of the Russian Academy of Science</w:t>
      </w:r>
      <w:r>
        <w:rPr>
          <w:iCs/>
          <w:lang w:val="en-US"/>
        </w:rPr>
        <w:t>,</w:t>
      </w:r>
      <w:r w:rsidRPr="000C2FAB">
        <w:rPr>
          <w:iCs/>
          <w:lang w:val="en-US"/>
        </w:rPr>
        <w:t xml:space="preserve"> </w:t>
      </w:r>
      <w:hyperlink r:id="rId8" w:history="1">
        <w:r w:rsidRPr="0092329D">
          <w:rPr>
            <w:rStyle w:val="a7"/>
            <w:iCs/>
            <w:lang w:val="en-US"/>
          </w:rPr>
          <w:t>lhdlhd81@mail.ru</w:t>
        </w:r>
      </w:hyperlink>
      <w:r>
        <w:rPr>
          <w:iCs/>
          <w:lang w:val="en-US"/>
        </w:rPr>
        <w:t>;</w:t>
      </w:r>
      <w:r>
        <w:rPr>
          <w:iCs/>
          <w:lang w:val="en-US"/>
        </w:rPr>
        <w:br/>
      </w:r>
      <w:r w:rsidRPr="000C2FAB">
        <w:rPr>
          <w:vertAlign w:val="superscript"/>
          <w:lang w:val="en-US"/>
        </w:rPr>
        <w:t>2</w:t>
      </w:r>
      <w:r>
        <w:rPr>
          <w:iCs/>
          <w:lang w:val="en-US"/>
        </w:rPr>
        <w:t>Bauman Moscow State Technical University</w:t>
      </w:r>
    </w:p>
    <w:p w:rsidR="00D04396" w:rsidRPr="000C2FAB" w:rsidRDefault="00D04396" w:rsidP="00D04396">
      <w:pPr>
        <w:pStyle w:val="Zv-bodyreport"/>
        <w:rPr>
          <w:lang w:val="en-US"/>
        </w:rPr>
      </w:pPr>
      <w:r>
        <w:rPr>
          <w:lang w:val="en-US"/>
        </w:rPr>
        <w:t>The structure of the plasma volume</w:t>
      </w:r>
      <w:r w:rsidRPr="000C2FAB">
        <w:rPr>
          <w:lang w:val="en-US"/>
        </w:rPr>
        <w:t xml:space="preserve"> in the L-2M stellarator is considered under various discharge conditions. The perturbation</w:t>
      </w:r>
      <w:r>
        <w:rPr>
          <w:lang w:val="en-US"/>
        </w:rPr>
        <w:t>s</w:t>
      </w:r>
      <w:r w:rsidRPr="000C2FAB">
        <w:rPr>
          <w:lang w:val="en-US"/>
        </w:rPr>
        <w:t xml:space="preserve"> structure is analyzed using a set of electrostatic (Langmuir) and magnetic probes located in various flanges of the </w:t>
      </w:r>
      <w:r>
        <w:rPr>
          <w:lang w:val="en-US"/>
        </w:rPr>
        <w:t xml:space="preserve">set-up </w:t>
      </w:r>
      <w:r w:rsidRPr="000C2FAB">
        <w:rPr>
          <w:lang w:val="en-US"/>
        </w:rPr>
        <w:t xml:space="preserve">vacuum chamber and spaced </w:t>
      </w:r>
      <w:r>
        <w:rPr>
          <w:lang w:val="en-US"/>
        </w:rPr>
        <w:t>in toroidal and poloidal directions</w:t>
      </w:r>
      <w:r w:rsidRPr="000C2FAB">
        <w:rPr>
          <w:lang w:val="en-US"/>
        </w:rPr>
        <w:t>. The evolution of magnetic (B</w:t>
      </w:r>
      <w:r w:rsidRPr="009F3810">
        <w:rPr>
          <w:vertAlign w:val="subscript"/>
          <w:lang w:val="en-US"/>
        </w:rPr>
        <w:t>fl</w:t>
      </w:r>
      <w:r w:rsidRPr="000C2FAB">
        <w:rPr>
          <w:lang w:val="en-US"/>
        </w:rPr>
        <w:t>) and electric field perturbation</w:t>
      </w:r>
      <w:r>
        <w:rPr>
          <w:lang w:val="en-US"/>
        </w:rPr>
        <w:t>s</w:t>
      </w:r>
      <w:r w:rsidRPr="000C2FAB">
        <w:rPr>
          <w:lang w:val="en-US"/>
        </w:rPr>
        <w:t xml:space="preserve"> </w:t>
      </w:r>
      <w:r>
        <w:rPr>
          <w:lang w:val="en-US"/>
        </w:rPr>
        <w:t>(</w:t>
      </w:r>
      <w:r w:rsidRPr="000C2FAB">
        <w:rPr>
          <w:lang w:val="en-US"/>
        </w:rPr>
        <w:t>the floating plasma potential V</w:t>
      </w:r>
      <w:r w:rsidRPr="009F3810">
        <w:rPr>
          <w:vertAlign w:val="subscript"/>
          <w:lang w:val="en-US"/>
        </w:rPr>
        <w:t>f</w:t>
      </w:r>
      <w:r w:rsidRPr="000C2FAB">
        <w:rPr>
          <w:lang w:val="en-US"/>
        </w:rPr>
        <w:t xml:space="preserve"> is measured)</w:t>
      </w:r>
      <w:r>
        <w:rPr>
          <w:lang w:val="en-US"/>
        </w:rPr>
        <w:t xml:space="preserve"> is analyzed </w:t>
      </w:r>
      <w:r w:rsidRPr="000C2FAB">
        <w:rPr>
          <w:lang w:val="en-US"/>
        </w:rPr>
        <w:t>in pulses with short-term transport transitions (duration ~ 200 microseconds) [1], data before and after transi</w:t>
      </w:r>
      <w:r>
        <w:rPr>
          <w:lang w:val="en-US"/>
        </w:rPr>
        <w:t>tions</w:t>
      </w:r>
      <w:r w:rsidRPr="000C2FAB">
        <w:rPr>
          <w:lang w:val="en-US"/>
        </w:rPr>
        <w:t xml:space="preserve"> are compared.</w:t>
      </w:r>
    </w:p>
    <w:p w:rsidR="00D04396" w:rsidRDefault="0031328E" w:rsidP="00D04396">
      <w:pPr>
        <w:pStyle w:val="Zv-bodyreport"/>
        <w:rPr>
          <w:lang w:val="en-US"/>
        </w:rPr>
      </w:pPr>
      <w:r w:rsidRPr="0031328E">
        <w:rPr>
          <w:noProof/>
          <w:szCs w:val="28"/>
          <w:lang w:val="en-US" w:eastAsia="en-US"/>
        </w:rPr>
        <w:pict>
          <v:shape id="_x0000_s1026" type="#_x0000_t202" style="position:absolute;left:0;text-align:left;margin-left:-35.05pt;margin-top:73.65pt;width:255.1pt;height:239.75pt;z-index:251660288;mso-width-relative:margin;mso-height-relative:margin" strokecolor="white [3212]">
            <v:textbox style="mso-next-textbox:#_x0000_s1026">
              <w:txbxContent>
                <w:p w:rsidR="00D04396" w:rsidRDefault="00D04396" w:rsidP="00D04396">
                  <w:r w:rsidRPr="008A211B">
                    <w:rPr>
                      <w:noProof/>
                    </w:rPr>
                    <w:drawing>
                      <wp:inline distT="0" distB="0" distL="0" distR="0">
                        <wp:extent cx="2933700" cy="2952750"/>
                        <wp:effectExtent l="19050" t="0" r="0" b="0"/>
                        <wp:docPr id="7" name="shape103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이미지"/>
                                <pic:cNvPicPr/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0630" cy="295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miter lim="524288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  <w10:anchorlock/>
          </v:shape>
        </w:pict>
      </w:r>
      <w:r w:rsidRPr="0031328E">
        <w:rPr>
          <w:iCs/>
          <w:noProof/>
          <w:lang w:val="en-US" w:eastAsia="en-US"/>
        </w:rPr>
        <w:pict>
          <v:shape id="_x0000_s1027" type="#_x0000_t202" style="position:absolute;left:0;text-align:left;margin-left:-5.4pt;margin-top:313.25pt;width:225.3pt;height:71.2pt;z-index:251662336;mso-height-percent:200;mso-height-percent:200;mso-width-relative:margin;mso-height-relative:margin" stroked="f">
            <v:textbox style="mso-fit-shape-to-text:t">
              <w:txbxContent>
                <w:p w:rsidR="00D04396" w:rsidRPr="00D04396" w:rsidRDefault="00D04396">
                  <w:pPr>
                    <w:rPr>
                      <w:sz w:val="22"/>
                      <w:szCs w:val="22"/>
                    </w:rPr>
                  </w:pPr>
                  <w:r w:rsidRPr="00D04396">
                    <w:rPr>
                      <w:sz w:val="22"/>
                      <w:szCs w:val="22"/>
                      <w:lang w:val="en-US"/>
                    </w:rPr>
                    <w:t>Fig.1. The wavelet spectrum of correlation between V</w:t>
                  </w:r>
                  <w:r w:rsidRPr="00D04396">
                    <w:rPr>
                      <w:sz w:val="22"/>
                      <w:szCs w:val="22"/>
                      <w:vertAlign w:val="subscript"/>
                      <w:lang w:val="en-US"/>
                    </w:rPr>
                    <w:t>f</w:t>
                  </w:r>
                  <w:r w:rsidRPr="00D04396">
                    <w:rPr>
                      <w:sz w:val="22"/>
                      <w:szCs w:val="22"/>
                      <w:lang w:val="en-US"/>
                    </w:rPr>
                    <w:t xml:space="preserve"> signals from probes spaced by </w:t>
                  </w:r>
                  <w:r w:rsidRPr="00D04396">
                    <w:rPr>
                      <w:sz w:val="22"/>
                      <w:szCs w:val="22"/>
                    </w:rPr>
                    <w:t>π</w:t>
                  </w:r>
                  <w:r w:rsidRPr="00D04396">
                    <w:rPr>
                      <w:sz w:val="22"/>
                      <w:szCs w:val="22"/>
                      <w:lang w:val="en-US"/>
                    </w:rPr>
                    <w:t xml:space="preserve">/2 in the toroidal and </w:t>
                  </w:r>
                  <w:r w:rsidRPr="00D04396">
                    <w:rPr>
                      <w:sz w:val="22"/>
                      <w:szCs w:val="22"/>
                    </w:rPr>
                    <w:t>π</w:t>
                  </w:r>
                  <w:r w:rsidRPr="00D04396">
                    <w:rPr>
                      <w:sz w:val="22"/>
                      <w:szCs w:val="22"/>
                      <w:lang w:val="en-US"/>
                    </w:rPr>
                    <w:t xml:space="preserve"> in the poloidal directions. The triangle marks the moment of the transport transition.</w:t>
                  </w:r>
                </w:p>
              </w:txbxContent>
            </v:textbox>
            <w10:wrap type="square"/>
            <w10:anchorlock/>
          </v:shape>
        </w:pict>
      </w:r>
      <w:r w:rsidR="00D04396" w:rsidRPr="000C2FAB">
        <w:rPr>
          <w:lang w:val="en-US"/>
        </w:rPr>
        <w:t>Based on the analysis of the B</w:t>
      </w:r>
      <w:r w:rsidR="00D04396" w:rsidRPr="009F3810">
        <w:rPr>
          <w:vertAlign w:val="subscript"/>
          <w:lang w:val="en-US"/>
        </w:rPr>
        <w:t>fl</w:t>
      </w:r>
      <w:r w:rsidR="00D04396" w:rsidRPr="000C2FAB">
        <w:rPr>
          <w:lang w:val="en-US"/>
        </w:rPr>
        <w:t xml:space="preserve"> and V</w:t>
      </w:r>
      <w:r w:rsidR="00D04396" w:rsidRPr="009F3810">
        <w:rPr>
          <w:vertAlign w:val="subscript"/>
          <w:lang w:val="en-US"/>
        </w:rPr>
        <w:t>f</w:t>
      </w:r>
      <w:r w:rsidR="00D04396" w:rsidRPr="000C2FAB">
        <w:rPr>
          <w:lang w:val="en-US"/>
        </w:rPr>
        <w:t xml:space="preserve"> spectra, as well as the correlation spectra between them, it can be concluded that during the transition process, MHD modes are transformed in the plasma (in the frequency range of 20-40 kHz, the m/n = 2/1 mode is observed at the plasma edge, at frequencies of 80-110 kHz, high modes m/n = 3/2, 4/3 develop at the plasma edge); at the time of transition, the frequency and spatial structure of the modes changes [2].</w:t>
      </w:r>
    </w:p>
    <w:p w:rsidR="00D04396" w:rsidRDefault="00D04396" w:rsidP="00D04396">
      <w:pPr>
        <w:pStyle w:val="Zv-bodyreport"/>
        <w:rPr>
          <w:lang w:val="en-US"/>
        </w:rPr>
      </w:pPr>
      <w:r w:rsidRPr="000C2FAB">
        <w:rPr>
          <w:lang w:val="en-US"/>
        </w:rPr>
        <w:t>The high coherence observed before the transition between B</w:t>
      </w:r>
      <w:r w:rsidRPr="00A857DE">
        <w:rPr>
          <w:vertAlign w:val="subscript"/>
          <w:lang w:val="en-US"/>
        </w:rPr>
        <w:t>fl</w:t>
      </w:r>
      <w:r w:rsidRPr="000C2FAB">
        <w:rPr>
          <w:lang w:val="en-US"/>
        </w:rPr>
        <w:t xml:space="preserve"> and V</w:t>
      </w:r>
      <w:r w:rsidRPr="00A857DE">
        <w:rPr>
          <w:strike/>
          <w:lang w:val="en-US"/>
        </w:rPr>
        <w:t>f</w:t>
      </w:r>
      <w:r w:rsidRPr="000C2FAB">
        <w:rPr>
          <w:lang w:val="en-US"/>
        </w:rPr>
        <w:t>, as well as between V</w:t>
      </w:r>
      <w:r w:rsidRPr="00A857DE">
        <w:rPr>
          <w:vertAlign w:val="subscript"/>
          <w:lang w:val="en-US"/>
        </w:rPr>
        <w:t>f</w:t>
      </w:r>
      <w:r w:rsidRPr="000C2FAB">
        <w:rPr>
          <w:lang w:val="en-US"/>
        </w:rPr>
        <w:t xml:space="preserve"> signals from different probes, sug</w:t>
      </w:r>
      <w:r>
        <w:rPr>
          <w:lang w:val="en-US"/>
        </w:rPr>
        <w:t>gest that before the transition</w:t>
      </w:r>
      <w:r w:rsidRPr="000C2FAB">
        <w:rPr>
          <w:lang w:val="en-US"/>
        </w:rPr>
        <w:t xml:space="preserve"> currents excited on extreme rational magnetic surfaces in the frequency range of 20-40 kHz </w:t>
      </w:r>
      <w:r>
        <w:rPr>
          <w:lang w:val="en-US"/>
        </w:rPr>
        <w:t>produce</w:t>
      </w:r>
      <w:r w:rsidRPr="000C2FAB">
        <w:rPr>
          <w:lang w:val="en-US"/>
        </w:rPr>
        <w:t xml:space="preserve"> plasma fluctuations, which leads to the departure of electrons and to a positive plasma potential V</w:t>
      </w:r>
      <w:r w:rsidRPr="00A857DE">
        <w:rPr>
          <w:vertAlign w:val="subscript"/>
          <w:lang w:val="en-US"/>
        </w:rPr>
        <w:t>p</w:t>
      </w:r>
      <w:r w:rsidRPr="000C2FAB">
        <w:rPr>
          <w:lang w:val="en-US"/>
        </w:rPr>
        <w:t>. A decrease in turbulence after the transition leads to a decrease in the departure of electrons, i.e. a drop in the positive potential [3].</w:t>
      </w:r>
    </w:p>
    <w:p w:rsidR="00D04396" w:rsidRDefault="00D04396" w:rsidP="00D04396">
      <w:pPr>
        <w:pStyle w:val="Zv-bodyreport"/>
        <w:rPr>
          <w:lang w:val="en-US"/>
        </w:rPr>
      </w:pPr>
      <w:r w:rsidRPr="000C2FAB">
        <w:rPr>
          <w:lang w:val="en-US"/>
        </w:rPr>
        <w:t>It is established that the discharge is characterized by a positive potential V</w:t>
      </w:r>
      <w:r w:rsidRPr="00A857DE">
        <w:rPr>
          <w:vertAlign w:val="subscript"/>
          <w:lang w:val="en-US"/>
        </w:rPr>
        <w:t>f</w:t>
      </w:r>
      <w:r w:rsidRPr="000C2FAB">
        <w:rPr>
          <w:lang w:val="en-US"/>
        </w:rPr>
        <w:t>, which corresponds to a positive V</w:t>
      </w:r>
      <w:r w:rsidRPr="00A857DE">
        <w:rPr>
          <w:vertAlign w:val="subscript"/>
          <w:lang w:val="en-US"/>
        </w:rPr>
        <w:t>p</w:t>
      </w:r>
      <w:r w:rsidRPr="000C2FAB">
        <w:rPr>
          <w:lang w:val="en-US"/>
        </w:rPr>
        <w:t>, a decrease in the amplitude of V</w:t>
      </w:r>
      <w:r w:rsidRPr="00A857DE">
        <w:rPr>
          <w:vertAlign w:val="subscript"/>
          <w:lang w:val="en-US"/>
        </w:rPr>
        <w:t>f</w:t>
      </w:r>
      <w:r w:rsidRPr="000C2FAB">
        <w:rPr>
          <w:lang w:val="en-US"/>
        </w:rPr>
        <w:t xml:space="preserve"> is observed during the transport transition. Since the positive plasma potential means that electrons leave more than ions, two effects are possible after the transition - an improvement in electron </w:t>
      </w:r>
      <w:r>
        <w:rPr>
          <w:lang w:val="en-US"/>
        </w:rPr>
        <w:t>confinement</w:t>
      </w:r>
      <w:r w:rsidRPr="000C2FAB">
        <w:rPr>
          <w:lang w:val="en-US"/>
        </w:rPr>
        <w:t xml:space="preserve"> and a sharp loss of ions at the edge. If an improvement in electron </w:t>
      </w:r>
      <w:r>
        <w:rPr>
          <w:lang w:val="en-US"/>
        </w:rPr>
        <w:t>confinement</w:t>
      </w:r>
      <w:r w:rsidRPr="000C2FAB">
        <w:rPr>
          <w:lang w:val="en-US"/>
        </w:rPr>
        <w:t xml:space="preserve"> can be associated with a decrease in fluctuations, then the rapid departure of ions can be associated with the effect of plasma interaction with the wall.</w:t>
      </w:r>
    </w:p>
    <w:p w:rsidR="00D04396" w:rsidRPr="00A857DE" w:rsidRDefault="00D04396" w:rsidP="00D04396">
      <w:pPr>
        <w:pStyle w:val="Zv-bodyreport"/>
        <w:rPr>
          <w:lang w:val="en-US"/>
        </w:rPr>
      </w:pPr>
    </w:p>
    <w:p w:rsidR="00D04396" w:rsidRPr="000C2FAB" w:rsidRDefault="00D04396" w:rsidP="00D04396">
      <w:pPr>
        <w:pStyle w:val="Zv-TitleReferences-en"/>
        <w:rPr>
          <w:lang w:val="en-US"/>
        </w:rPr>
      </w:pPr>
      <w:r w:rsidRPr="00D04396">
        <w:t>References</w:t>
      </w:r>
    </w:p>
    <w:p w:rsidR="00D04396" w:rsidRPr="000C2FAB" w:rsidRDefault="00D04396" w:rsidP="00D04396">
      <w:pPr>
        <w:pStyle w:val="Zv-References-en"/>
      </w:pPr>
      <w:r w:rsidRPr="000C2FAB">
        <w:t>Shchepetov S.V. et al. Plasma Phys. Control. Fusion, 2008, V.50,</w:t>
      </w:r>
      <w:r w:rsidRPr="000C2FAB">
        <w:rPr>
          <w:b/>
        </w:rPr>
        <w:t xml:space="preserve"> </w:t>
      </w:r>
      <w:r w:rsidRPr="000C2FAB">
        <w:rPr>
          <w:rStyle w:val="cite"/>
          <w:bCs/>
          <w:szCs w:val="24"/>
        </w:rPr>
        <w:t>045001.</w:t>
      </w:r>
    </w:p>
    <w:p w:rsidR="00D04396" w:rsidRPr="00107DD4" w:rsidRDefault="00D04396" w:rsidP="00D04396">
      <w:pPr>
        <w:pStyle w:val="Zv-References-en"/>
        <w:rPr>
          <w:b/>
        </w:rPr>
      </w:pPr>
      <w:r w:rsidRPr="000C2FAB">
        <w:t>Shchepetov S.V. et al. Plasma Phys.</w:t>
      </w:r>
      <w:r>
        <w:t xml:space="preserve"> Reports,</w:t>
      </w:r>
      <w:r w:rsidRPr="000C2FAB">
        <w:t xml:space="preserve"> </w:t>
      </w:r>
      <w:r w:rsidRPr="002564A8">
        <w:t xml:space="preserve">2018, </w:t>
      </w:r>
      <w:r>
        <w:t>Т</w:t>
      </w:r>
      <w:r w:rsidRPr="002564A8">
        <w:t>.</w:t>
      </w:r>
      <w:r>
        <w:t>44, с</w:t>
      </w:r>
      <w:r w:rsidRPr="002564A8">
        <w:t>.</w:t>
      </w:r>
      <w:r>
        <w:t>539-543</w:t>
      </w:r>
      <w:r w:rsidRPr="002564A8">
        <w:t>.</w:t>
      </w:r>
    </w:p>
    <w:p w:rsidR="00D04396" w:rsidRPr="00107DD4" w:rsidRDefault="00D04396" w:rsidP="00D04396">
      <w:pPr>
        <w:pStyle w:val="Zv-References-en"/>
      </w:pPr>
      <w:r>
        <w:t>Vasilkov D.G. et al</w:t>
      </w:r>
      <w:r w:rsidRPr="002564A8">
        <w:t xml:space="preserve">. </w:t>
      </w:r>
      <w:r w:rsidRPr="000C2FAB">
        <w:t>Plasma Phys.</w:t>
      </w:r>
      <w:r>
        <w:t xml:space="preserve"> Reports,</w:t>
      </w:r>
      <w:r w:rsidRPr="000C2FAB">
        <w:t xml:space="preserve"> </w:t>
      </w:r>
      <w:r w:rsidRPr="002564A8">
        <w:t xml:space="preserve">2013, </w:t>
      </w:r>
      <w:r>
        <w:t>V</w:t>
      </w:r>
      <w:r w:rsidRPr="002564A8">
        <w:t>.</w:t>
      </w:r>
      <w:r>
        <w:t>39</w:t>
      </w:r>
      <w:r w:rsidRPr="002564A8">
        <w:t xml:space="preserve">, </w:t>
      </w:r>
      <w:r>
        <w:t>с</w:t>
      </w:r>
      <w:r w:rsidRPr="002564A8">
        <w:t>.6</w:t>
      </w:r>
      <w:r>
        <w:t>15</w:t>
      </w:r>
      <w:r w:rsidRPr="002564A8">
        <w:t>-</w:t>
      </w:r>
      <w:r>
        <w:t>623</w:t>
      </w:r>
      <w:r w:rsidRPr="002564A8">
        <w:t>.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9AF" w:rsidRDefault="009469AF">
      <w:r>
        <w:separator/>
      </w:r>
    </w:p>
  </w:endnote>
  <w:endnote w:type="continuationSeparator" w:id="0">
    <w:p w:rsidR="009469AF" w:rsidRDefault="00946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32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132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6AC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9AF" w:rsidRDefault="009469AF">
      <w:r>
        <w:separator/>
      </w:r>
    </w:p>
  </w:footnote>
  <w:footnote w:type="continuationSeparator" w:id="0">
    <w:p w:rsidR="009469AF" w:rsidRDefault="009469AF">
      <w:r>
        <w:continuationSeparator/>
      </w:r>
    </w:p>
  </w:footnote>
  <w:footnote w:id="1">
    <w:p w:rsidR="006E6AC7" w:rsidRPr="006E6AC7" w:rsidRDefault="006E6AC7">
      <w:pPr>
        <w:pStyle w:val="a8"/>
        <w:rPr>
          <w:lang w:val="en-US"/>
        </w:rPr>
      </w:pPr>
      <w:r w:rsidRPr="006E6AC7">
        <w:rPr>
          <w:rStyle w:val="aa"/>
          <w:lang w:val="en-US"/>
        </w:rPr>
        <w:t>*)</w:t>
      </w:r>
      <w:r w:rsidRPr="006E6AC7">
        <w:rPr>
          <w:lang w:val="en-US"/>
        </w:rPr>
        <w:t xml:space="preserve"> </w:t>
      </w:r>
      <w:hyperlink r:id="rId1" w:history="1">
        <w:r w:rsidRPr="006E6AC7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3132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769C"/>
    <w:rsid w:val="00043701"/>
    <w:rsid w:val="00081366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1328E"/>
    <w:rsid w:val="003800F3"/>
    <w:rsid w:val="003A606B"/>
    <w:rsid w:val="003B5B93"/>
    <w:rsid w:val="003E0981"/>
    <w:rsid w:val="00401388"/>
    <w:rsid w:val="0043297E"/>
    <w:rsid w:val="00446025"/>
    <w:rsid w:val="0049769C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6E6AC7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469AF"/>
    <w:rsid w:val="009D3AC4"/>
    <w:rsid w:val="00AE6185"/>
    <w:rsid w:val="00B622ED"/>
    <w:rsid w:val="00B9584E"/>
    <w:rsid w:val="00C103CD"/>
    <w:rsid w:val="00C232A0"/>
    <w:rsid w:val="00C5751F"/>
    <w:rsid w:val="00D04396"/>
    <w:rsid w:val="00D47F19"/>
    <w:rsid w:val="00D900FB"/>
    <w:rsid w:val="00D92E54"/>
    <w:rsid w:val="00DE7F81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39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cite">
    <w:name w:val="cite"/>
    <w:basedOn w:val="a0"/>
    <w:rsid w:val="00D04396"/>
  </w:style>
  <w:style w:type="character" w:customStyle="1" w:styleId="Zv-bodyreportChar">
    <w:name w:val="Zv-body_report Char"/>
    <w:link w:val="Zv-bodyreport"/>
    <w:locked/>
    <w:rsid w:val="00D04396"/>
    <w:rPr>
      <w:sz w:val="24"/>
      <w:szCs w:val="24"/>
    </w:rPr>
  </w:style>
  <w:style w:type="character" w:styleId="a7">
    <w:name w:val="Hyperlink"/>
    <w:basedOn w:val="a0"/>
    <w:rsid w:val="00D0439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6E6AC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E6AC7"/>
  </w:style>
  <w:style w:type="character" w:styleId="aa">
    <w:name w:val="footnote reference"/>
    <w:basedOn w:val="a0"/>
    <w:rsid w:val="006E6A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dlhd81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BU-Vasil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AA5A54-36CD-4943-9873-30B641024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11</TotalTime>
  <Pages>1</Pages>
  <Words>410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AND EVOLUTION OF ELECTROMAGNETIC PERTURBATIONS IN THE L-2M STELLARATOR PLASMA</dc:title>
  <dc:creator/>
  <cp:lastModifiedBy>Сатунин</cp:lastModifiedBy>
  <cp:revision>3</cp:revision>
  <cp:lastPrinted>1601-01-01T00:00:00Z</cp:lastPrinted>
  <dcterms:created xsi:type="dcterms:W3CDTF">2022-02-28T14:01:00Z</dcterms:created>
  <dcterms:modified xsi:type="dcterms:W3CDTF">2022-03-28T13:06:00Z</dcterms:modified>
</cp:coreProperties>
</file>