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36" w:rsidRPr="00960A20" w:rsidRDefault="00DB029B" w:rsidP="00900C36">
      <w:pPr>
        <w:pStyle w:val="Zv-Titlereport"/>
        <w:rPr>
          <w:lang w:val="en-US"/>
        </w:rPr>
      </w:pPr>
      <w:r w:rsidRPr="00DB029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DB029B" w:rsidRPr="0095603D" w:rsidRDefault="00DB029B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B029B">
                    <w:rPr>
                      <w:sz w:val="22"/>
                      <w:szCs w:val="22"/>
                    </w:rPr>
                    <w:t>10.34854/ICPAF.2022.49.1.070</w:t>
                  </w:r>
                </w:p>
              </w:txbxContent>
            </v:textbox>
            <w10:anchorlock/>
          </v:shape>
        </w:pict>
      </w:r>
      <w:r w:rsidR="00900C36">
        <w:rPr>
          <w:lang w:val="en-US"/>
        </w:rPr>
        <w:t>Komplex</w:t>
      </w:r>
      <w:r w:rsidR="00900C36" w:rsidRPr="00960A20">
        <w:rPr>
          <w:lang w:val="en-US"/>
        </w:rPr>
        <w:t xml:space="preserve"> </w:t>
      </w:r>
      <w:r w:rsidR="00900C36">
        <w:rPr>
          <w:lang w:val="en-US"/>
        </w:rPr>
        <w:t>for</w:t>
      </w:r>
      <w:r w:rsidR="00900C36" w:rsidRPr="00960A20">
        <w:rPr>
          <w:lang w:val="en-US"/>
        </w:rPr>
        <w:t xml:space="preserve"> </w:t>
      </w:r>
      <w:r w:rsidR="00900C36">
        <w:rPr>
          <w:lang w:val="en-US"/>
        </w:rPr>
        <w:t>IOn</w:t>
      </w:r>
      <w:r w:rsidR="00900C36" w:rsidRPr="00960A20">
        <w:rPr>
          <w:lang w:val="en-US"/>
        </w:rPr>
        <w:t xml:space="preserve"> </w:t>
      </w:r>
      <w:r w:rsidR="00900C36">
        <w:rPr>
          <w:lang w:val="en-US"/>
        </w:rPr>
        <w:t>Cyclotron</w:t>
      </w:r>
      <w:r w:rsidR="00900C36" w:rsidRPr="00960A20">
        <w:rPr>
          <w:lang w:val="en-US"/>
        </w:rPr>
        <w:t xml:space="preserve"> </w:t>
      </w:r>
      <w:r w:rsidR="00900C36">
        <w:rPr>
          <w:lang w:val="en-US"/>
        </w:rPr>
        <w:t>plasma heating and current</w:t>
      </w:r>
      <w:r w:rsidR="00900C36" w:rsidRPr="00960A20">
        <w:rPr>
          <w:lang w:val="en-US"/>
        </w:rPr>
        <w:t xml:space="preserve"> </w:t>
      </w:r>
      <w:r w:rsidR="00900C36">
        <w:rPr>
          <w:lang w:val="en-US"/>
        </w:rPr>
        <w:t xml:space="preserve">drive </w:t>
      </w:r>
      <w:r w:rsidR="00900C36" w:rsidRPr="00960A20">
        <w:rPr>
          <w:lang w:val="en-US"/>
        </w:rPr>
        <w:t xml:space="preserve"> </w:t>
      </w:r>
      <w:r w:rsidR="00900C36">
        <w:rPr>
          <w:lang w:val="en-US"/>
        </w:rPr>
        <w:t>At the L-2M stellarator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900C36" w:rsidRPr="00960A20" w:rsidRDefault="00900C36" w:rsidP="00900C36">
      <w:pPr>
        <w:pStyle w:val="Zv-Author"/>
        <w:rPr>
          <w:lang w:val="en-US"/>
        </w:rPr>
      </w:pPr>
      <w:r>
        <w:rPr>
          <w:lang w:val="en-US"/>
        </w:rPr>
        <w:t>Meshcheryakov</w:t>
      </w:r>
      <w:r w:rsidRPr="00960A20">
        <w:rPr>
          <w:lang w:val="en-US"/>
        </w:rPr>
        <w:t xml:space="preserve"> </w:t>
      </w:r>
      <w:r>
        <w:rPr>
          <w:lang w:val="en-US"/>
        </w:rPr>
        <w:t>A</w:t>
      </w:r>
      <w:r w:rsidRPr="00960A20">
        <w:rPr>
          <w:lang w:val="en-US"/>
        </w:rPr>
        <w:t>.</w:t>
      </w:r>
      <w:r>
        <w:rPr>
          <w:lang w:val="en-US"/>
        </w:rPr>
        <w:t>I</w:t>
      </w:r>
      <w:r w:rsidRPr="00960A20">
        <w:rPr>
          <w:lang w:val="en-US"/>
        </w:rPr>
        <w:t xml:space="preserve">., </w:t>
      </w:r>
      <w:r>
        <w:rPr>
          <w:lang w:val="en-US"/>
        </w:rPr>
        <w:t>Grishina I.A., Vafin I.Yu.</w:t>
      </w:r>
    </w:p>
    <w:p w:rsidR="00900C36" w:rsidRPr="009D5C81" w:rsidRDefault="00900C36" w:rsidP="00900C36">
      <w:pPr>
        <w:pStyle w:val="Zv-Organization"/>
        <w:rPr>
          <w:rStyle w:val="a7"/>
          <w:color w:val="auto"/>
          <w:szCs w:val="24"/>
          <w:u w:val="none"/>
          <w:lang w:val="en-US"/>
        </w:rPr>
      </w:pPr>
      <w:r>
        <w:rPr>
          <w:lang w:val="en-US"/>
        </w:rPr>
        <w:t>Prokhorov General Physics Institute of the Russian Academy of Sciences</w:t>
      </w:r>
      <w:r w:rsidRPr="00960A20">
        <w:rPr>
          <w:lang w:val="en-US"/>
        </w:rPr>
        <w:t xml:space="preserve">, </w:t>
      </w:r>
      <w:r>
        <w:rPr>
          <w:lang w:val="en-US"/>
        </w:rPr>
        <w:t>Moscow</w:t>
      </w:r>
      <w:r w:rsidRPr="00960A20">
        <w:rPr>
          <w:lang w:val="en-US"/>
        </w:rPr>
        <w:t xml:space="preserve">, </w:t>
      </w:r>
      <w:r>
        <w:rPr>
          <w:lang w:val="en-US"/>
        </w:rPr>
        <w:t>Russia</w:t>
      </w:r>
      <w:r w:rsidRPr="00960A20">
        <w:rPr>
          <w:lang w:val="en-US"/>
        </w:rPr>
        <w:t xml:space="preserve">, </w:t>
      </w:r>
      <w:hyperlink r:id="rId8" w:history="1">
        <w:r w:rsidRPr="00960A20">
          <w:rPr>
            <w:rStyle w:val="a7"/>
            <w:szCs w:val="24"/>
            <w:lang w:val="en-US"/>
          </w:rPr>
          <w:t>meshch@fpl.gpi.ru</w:t>
        </w:r>
      </w:hyperlink>
    </w:p>
    <w:p w:rsidR="00900C36" w:rsidRPr="009D5C81" w:rsidRDefault="00900C36" w:rsidP="00900C36">
      <w:pPr>
        <w:pStyle w:val="Zv-bodyreport"/>
        <w:rPr>
          <w:lang w:val="en-US"/>
        </w:rPr>
      </w:pPr>
      <w:r w:rsidRPr="0058768F">
        <w:rPr>
          <w:lang w:val="en-US"/>
        </w:rPr>
        <w:t xml:space="preserve">RF </w:t>
      </w:r>
      <w:r>
        <w:rPr>
          <w:lang w:val="en-US"/>
        </w:rPr>
        <w:t xml:space="preserve">plasma </w:t>
      </w:r>
      <w:r w:rsidRPr="0058768F">
        <w:rPr>
          <w:lang w:val="en-US"/>
        </w:rPr>
        <w:t xml:space="preserve">heating in the range of ion cyclotron frequencies using fast magnetosonic waves (FMSW) is a common method for additional plasma heating in toroidal magnetic traps. From the point of view of the efficiency of </w:t>
      </w:r>
      <w:r>
        <w:rPr>
          <w:lang w:val="en-US"/>
        </w:rPr>
        <w:t xml:space="preserve">the FMSWs </w:t>
      </w:r>
      <w:r w:rsidRPr="0058768F">
        <w:rPr>
          <w:lang w:val="en-US"/>
        </w:rPr>
        <w:t>excitation and heating</w:t>
      </w:r>
      <w:r>
        <w:rPr>
          <w:lang w:val="en-US"/>
        </w:rPr>
        <w:t>,</w:t>
      </w:r>
      <w:r w:rsidRPr="0058768F">
        <w:rPr>
          <w:lang w:val="en-US"/>
        </w:rPr>
        <w:t xml:space="preserve"> </w:t>
      </w:r>
      <w:r>
        <w:rPr>
          <w:lang w:val="en-US"/>
        </w:rPr>
        <w:t>quadrupole</w:t>
      </w:r>
      <w:r w:rsidRPr="0058768F">
        <w:rPr>
          <w:lang w:val="en-US"/>
        </w:rPr>
        <w:t xml:space="preserve"> antennas demonstrated the best results [1, 2]. This is because such antennas make it possible to excite </w:t>
      </w:r>
      <w:r>
        <w:rPr>
          <w:lang w:val="en-US"/>
        </w:rPr>
        <w:t>F</w:t>
      </w:r>
      <w:r w:rsidRPr="0058768F">
        <w:rPr>
          <w:lang w:val="en-US"/>
        </w:rPr>
        <w:t>M</w:t>
      </w:r>
      <w:r>
        <w:rPr>
          <w:lang w:val="en-US"/>
        </w:rPr>
        <w:t>S</w:t>
      </w:r>
      <w:r w:rsidRPr="0058768F">
        <w:rPr>
          <w:lang w:val="en-US"/>
        </w:rPr>
        <w:t xml:space="preserve">Ws with the required toroidal and poloidal wave numbers, and </w:t>
      </w:r>
      <w:r>
        <w:rPr>
          <w:lang w:val="en-US"/>
        </w:rPr>
        <w:t>considerably</w:t>
      </w:r>
      <w:r w:rsidRPr="0058768F">
        <w:rPr>
          <w:lang w:val="en-US"/>
        </w:rPr>
        <w:t xml:space="preserve"> reduce the amplitude</w:t>
      </w:r>
      <w:r>
        <w:rPr>
          <w:lang w:val="en-US"/>
        </w:rPr>
        <w:t>s</w:t>
      </w:r>
      <w:r w:rsidRPr="0058768F">
        <w:rPr>
          <w:lang w:val="en-US"/>
        </w:rPr>
        <w:t xml:space="preserve"> of </w:t>
      </w:r>
      <w:r>
        <w:rPr>
          <w:lang w:val="en-US"/>
        </w:rPr>
        <w:t>the exci</w:t>
      </w:r>
      <w:r w:rsidRPr="0058768F">
        <w:rPr>
          <w:lang w:val="en-US"/>
        </w:rPr>
        <w:t>t</w:t>
      </w:r>
      <w:r>
        <w:rPr>
          <w:lang w:val="en-US"/>
        </w:rPr>
        <w:t>ed</w:t>
      </w:r>
      <w:r w:rsidRPr="0058768F">
        <w:rPr>
          <w:lang w:val="en-US"/>
        </w:rPr>
        <w:t xml:space="preserve"> parasitic surface waves and cylindrical modes with low longitudinal wave numbers. In this case, the heating of the </w:t>
      </w:r>
      <w:r>
        <w:rPr>
          <w:lang w:val="en-US"/>
        </w:rPr>
        <w:t>scrape-off-layer</w:t>
      </w:r>
      <w:r w:rsidRPr="0058768F">
        <w:rPr>
          <w:lang w:val="en-US"/>
        </w:rPr>
        <w:t xml:space="preserve"> and peripheral plasma layers </w:t>
      </w:r>
      <w:r>
        <w:rPr>
          <w:lang w:val="en-US"/>
        </w:rPr>
        <w:t>can be</w:t>
      </w:r>
      <w:r w:rsidRPr="0058768F">
        <w:rPr>
          <w:lang w:val="en-US"/>
        </w:rPr>
        <w:t xml:space="preserve"> </w:t>
      </w:r>
      <w:r>
        <w:rPr>
          <w:lang w:val="en-US"/>
        </w:rPr>
        <w:t>considerably</w:t>
      </w:r>
      <w:r w:rsidRPr="0058768F">
        <w:rPr>
          <w:lang w:val="en-US"/>
        </w:rPr>
        <w:t xml:space="preserve"> reduced, and, accordingly, the flow of impurities into the plasma </w:t>
      </w:r>
      <w:r>
        <w:rPr>
          <w:lang w:val="en-US"/>
        </w:rPr>
        <w:t>becomes less</w:t>
      </w:r>
      <w:r w:rsidRPr="0058768F">
        <w:rPr>
          <w:lang w:val="en-US"/>
        </w:rPr>
        <w:t xml:space="preserve">. </w:t>
      </w:r>
    </w:p>
    <w:p w:rsidR="00900C36" w:rsidRPr="009D5C81" w:rsidRDefault="00900C36" w:rsidP="00900C36">
      <w:pPr>
        <w:pStyle w:val="Zv-bodyreport"/>
        <w:rPr>
          <w:lang w:val="en-US"/>
        </w:rPr>
      </w:pPr>
      <w:r w:rsidRPr="0058768F">
        <w:rPr>
          <w:lang w:val="en-US"/>
        </w:rPr>
        <w:t xml:space="preserve">For experiments on ICR plasma heating and </w:t>
      </w:r>
      <w:r>
        <w:rPr>
          <w:lang w:val="en-US"/>
        </w:rPr>
        <w:t>current drive</w:t>
      </w:r>
      <w:r w:rsidRPr="0058768F">
        <w:rPr>
          <w:lang w:val="en-US"/>
        </w:rPr>
        <w:t xml:space="preserve"> in the L-2M stellarator, </w:t>
      </w:r>
      <w:r>
        <w:rPr>
          <w:lang w:val="en-US"/>
        </w:rPr>
        <w:t>the</w:t>
      </w:r>
      <w:r w:rsidRPr="0058768F">
        <w:rPr>
          <w:lang w:val="en-US"/>
        </w:rPr>
        <w:t xml:space="preserve"> quadrupole antenna was created</w:t>
      </w:r>
      <w:r>
        <w:rPr>
          <w:lang w:val="en-US"/>
        </w:rPr>
        <w:t xml:space="preserve"> and manufactured</w:t>
      </w:r>
      <w:r w:rsidRPr="0058768F">
        <w:rPr>
          <w:lang w:val="en-US"/>
        </w:rPr>
        <w:t xml:space="preserve">. It consists of </w:t>
      </w:r>
      <w:r>
        <w:rPr>
          <w:lang w:val="en-US"/>
        </w:rPr>
        <w:t>four</w:t>
      </w:r>
      <w:r w:rsidRPr="0058768F">
        <w:rPr>
          <w:lang w:val="en-US"/>
        </w:rPr>
        <w:t xml:space="preserve"> current </w:t>
      </w:r>
      <w:r>
        <w:rPr>
          <w:lang w:val="en-US"/>
        </w:rPr>
        <w:t>strips</w:t>
      </w:r>
      <w:r w:rsidRPr="0058768F">
        <w:rPr>
          <w:lang w:val="en-US"/>
        </w:rPr>
        <w:t xml:space="preserve"> located in two adjacent sections of the stellarator vacuum chamber, spaced from each other by a distance of 22.5 cm along the axis of the plasma column. </w:t>
      </w:r>
      <w:r w:rsidRPr="00694699">
        <w:rPr>
          <w:lang w:val="en-US"/>
        </w:rPr>
        <w:t xml:space="preserve">The width of each current </w:t>
      </w:r>
      <w:r>
        <w:rPr>
          <w:lang w:val="en-US"/>
        </w:rPr>
        <w:t>strip</w:t>
      </w:r>
      <w:r w:rsidRPr="00694699">
        <w:rPr>
          <w:lang w:val="en-US"/>
        </w:rPr>
        <w:t xml:space="preserve"> is 7.5 cm, and the sur</w:t>
      </w:r>
      <w:r>
        <w:rPr>
          <w:lang w:val="en-US"/>
        </w:rPr>
        <w:t xml:space="preserve">face area is 2.5 </w:t>
      </w:r>
      <w:r w:rsidRPr="00694699">
        <w:rPr>
          <w:lang w:val="en-US"/>
        </w:rPr>
        <w:t>dm</w:t>
      </w:r>
      <w:r w:rsidRPr="00694699">
        <w:rPr>
          <w:vertAlign w:val="superscript"/>
          <w:lang w:val="en-US"/>
        </w:rPr>
        <w:t>2</w:t>
      </w:r>
      <w:r w:rsidRPr="00694699">
        <w:rPr>
          <w:lang w:val="en-US"/>
        </w:rPr>
        <w:t xml:space="preserve">. The </w:t>
      </w:r>
      <w:r>
        <w:rPr>
          <w:lang w:val="en-US"/>
        </w:rPr>
        <w:t xml:space="preserve">plasma-facing </w:t>
      </w:r>
      <w:r w:rsidRPr="00694699">
        <w:rPr>
          <w:lang w:val="en-US"/>
        </w:rPr>
        <w:t xml:space="preserve">surface of each </w:t>
      </w:r>
      <w:r>
        <w:rPr>
          <w:lang w:val="en-US"/>
        </w:rPr>
        <w:t>strip</w:t>
      </w:r>
      <w:r w:rsidRPr="00694699">
        <w:rPr>
          <w:lang w:val="en-US"/>
        </w:rPr>
        <w:t xml:space="preserve"> repeats the shape of the separatrix surface</w:t>
      </w:r>
      <w:r>
        <w:rPr>
          <w:lang w:val="en-US"/>
        </w:rPr>
        <w:t>. It</w:t>
      </w:r>
      <w:r w:rsidRPr="00694699">
        <w:rPr>
          <w:lang w:val="en-US"/>
        </w:rPr>
        <w:t xml:space="preserve"> is </w:t>
      </w:r>
      <w:r>
        <w:rPr>
          <w:lang w:val="en-US"/>
        </w:rPr>
        <w:t>spaced</w:t>
      </w:r>
      <w:r w:rsidRPr="00694699">
        <w:rPr>
          <w:lang w:val="en-US"/>
        </w:rPr>
        <w:t xml:space="preserve"> from </w:t>
      </w:r>
      <w:r>
        <w:rPr>
          <w:lang w:val="en-US"/>
        </w:rPr>
        <w:t>the separatrix</w:t>
      </w:r>
      <w:r w:rsidRPr="00694699">
        <w:rPr>
          <w:lang w:val="en-US"/>
        </w:rPr>
        <w:t xml:space="preserve"> by 1 cm. The</w:t>
      </w:r>
      <w:r>
        <w:rPr>
          <w:lang w:val="en-US"/>
        </w:rPr>
        <w:t>re is no</w:t>
      </w:r>
      <w:r w:rsidRPr="00694699">
        <w:rPr>
          <w:lang w:val="en-US"/>
        </w:rPr>
        <w:t xml:space="preserve"> electrostatic shield </w:t>
      </w:r>
      <w:r>
        <w:rPr>
          <w:lang w:val="en-US"/>
        </w:rPr>
        <w:t xml:space="preserve">protecting the </w:t>
      </w:r>
      <w:r w:rsidRPr="00694699">
        <w:rPr>
          <w:lang w:val="en-US"/>
        </w:rPr>
        <w:t xml:space="preserve">current </w:t>
      </w:r>
      <w:r>
        <w:rPr>
          <w:lang w:val="en-US"/>
        </w:rPr>
        <w:t>strips</w:t>
      </w:r>
      <w:r w:rsidRPr="00694699">
        <w:rPr>
          <w:lang w:val="en-US"/>
        </w:rPr>
        <w:t xml:space="preserve">. </w:t>
      </w:r>
      <w:r>
        <w:rPr>
          <w:lang w:val="en-US"/>
        </w:rPr>
        <w:t>Power is supplied to e</w:t>
      </w:r>
      <w:r w:rsidRPr="00694699">
        <w:rPr>
          <w:lang w:val="en-US"/>
        </w:rPr>
        <w:t xml:space="preserve">ach </w:t>
      </w:r>
      <w:r>
        <w:rPr>
          <w:lang w:val="en-US"/>
        </w:rPr>
        <w:t>strip</w:t>
      </w:r>
      <w:r w:rsidRPr="00694699">
        <w:rPr>
          <w:lang w:val="en-US"/>
        </w:rPr>
        <w:t xml:space="preserve"> from the generator </w:t>
      </w:r>
      <w:r>
        <w:rPr>
          <w:lang w:val="en-US"/>
        </w:rPr>
        <w:t>using the</w:t>
      </w:r>
      <w:r w:rsidRPr="00694699">
        <w:rPr>
          <w:lang w:val="en-US"/>
        </w:rPr>
        <w:t xml:space="preserve"> separate RF feeder. Due to this, depending on the phase shift </w:t>
      </w:r>
      <w:r>
        <w:rPr>
          <w:lang w:val="en-US"/>
        </w:rPr>
        <w:t xml:space="preserve">between </w:t>
      </w:r>
      <w:r w:rsidRPr="00694699">
        <w:rPr>
          <w:lang w:val="en-US"/>
        </w:rPr>
        <w:t>the voltage</w:t>
      </w:r>
      <w:r>
        <w:rPr>
          <w:lang w:val="en-US"/>
        </w:rPr>
        <w:t>s</w:t>
      </w:r>
      <w:r w:rsidRPr="00694699">
        <w:rPr>
          <w:lang w:val="en-US"/>
        </w:rPr>
        <w:t xml:space="preserve"> applied to the individual </w:t>
      </w:r>
      <w:r>
        <w:rPr>
          <w:lang w:val="en-US"/>
        </w:rPr>
        <w:t>strips</w:t>
      </w:r>
      <w:r w:rsidRPr="00694699">
        <w:rPr>
          <w:lang w:val="en-US"/>
        </w:rPr>
        <w:t xml:space="preserve"> of the antenna, it is possible to excite the </w:t>
      </w:r>
      <w:r>
        <w:rPr>
          <w:lang w:val="en-US"/>
        </w:rPr>
        <w:t>FMSWs</w:t>
      </w:r>
      <w:r w:rsidRPr="00694699">
        <w:rPr>
          <w:lang w:val="en-US"/>
        </w:rPr>
        <w:t xml:space="preserve"> with different toroidal and azimuthal modes.</w:t>
      </w:r>
      <w:r>
        <w:rPr>
          <w:lang w:val="en-US"/>
        </w:rPr>
        <w:t xml:space="preserve"> </w:t>
      </w:r>
      <w:r w:rsidRPr="00670CE1">
        <w:rPr>
          <w:lang w:val="en-US"/>
        </w:rPr>
        <w:t xml:space="preserve">The report considers </w:t>
      </w:r>
      <w:r>
        <w:rPr>
          <w:lang w:val="en-US"/>
        </w:rPr>
        <w:t>different scheme</w:t>
      </w:r>
      <w:r w:rsidRPr="00670CE1">
        <w:rPr>
          <w:lang w:val="en-US"/>
        </w:rPr>
        <w:t xml:space="preserve">s </w:t>
      </w:r>
      <w:r>
        <w:rPr>
          <w:lang w:val="en-US"/>
        </w:rPr>
        <w:t>for powering the antenna system. For these schemes,</w:t>
      </w:r>
      <w:r w:rsidRPr="00670CE1">
        <w:rPr>
          <w:lang w:val="en-US"/>
        </w:rPr>
        <w:t xml:space="preserve"> the toroidal and azimuthal spectra </w:t>
      </w:r>
      <w:r>
        <w:rPr>
          <w:lang w:val="en-US"/>
        </w:rPr>
        <w:t>of antenna radiation are presented and</w:t>
      </w:r>
      <w:r w:rsidRPr="00670CE1">
        <w:rPr>
          <w:lang w:val="en-US"/>
        </w:rPr>
        <w:t xml:space="preserve"> </w:t>
      </w:r>
      <w:r w:rsidRPr="004872DB">
        <w:rPr>
          <w:lang w:val="en-US"/>
        </w:rPr>
        <w:t>the scheme is chosen, which is best</w:t>
      </w:r>
      <w:r>
        <w:rPr>
          <w:lang w:val="en-US"/>
        </w:rPr>
        <w:t xml:space="preserve"> </w:t>
      </w:r>
      <w:r w:rsidRPr="00670CE1">
        <w:rPr>
          <w:lang w:val="en-US"/>
        </w:rPr>
        <w:t xml:space="preserve">for plasma heating and current </w:t>
      </w:r>
      <w:r>
        <w:rPr>
          <w:lang w:val="en-US"/>
        </w:rPr>
        <w:t>drive</w:t>
      </w:r>
      <w:r w:rsidRPr="00670CE1">
        <w:rPr>
          <w:lang w:val="en-US"/>
        </w:rPr>
        <w:t xml:space="preserve"> in the L-2M stellarator. Based on the </w:t>
      </w:r>
      <w:r>
        <w:rPr>
          <w:lang w:val="en-US"/>
        </w:rPr>
        <w:t>results of</w:t>
      </w:r>
      <w:r w:rsidRPr="00670CE1">
        <w:rPr>
          <w:lang w:val="en-US"/>
        </w:rPr>
        <w:t xml:space="preserve"> previous experiments [2], it is expected that in </w:t>
      </w:r>
      <w:r>
        <w:rPr>
          <w:lang w:val="en-US"/>
        </w:rPr>
        <w:t xml:space="preserve">the </w:t>
      </w:r>
      <w:r w:rsidRPr="00670CE1">
        <w:rPr>
          <w:lang w:val="en-US"/>
        </w:rPr>
        <w:t>experiments on ICR heating of D+H plasma, the power radiated by the quadrupole antenna will be a</w:t>
      </w:r>
      <w:r>
        <w:rPr>
          <w:lang w:val="en-US"/>
        </w:rPr>
        <w:t>pproxima</w:t>
      </w:r>
      <w:r w:rsidRPr="00670CE1">
        <w:rPr>
          <w:lang w:val="en-US"/>
        </w:rPr>
        <w:t>t</w:t>
      </w:r>
      <w:r>
        <w:rPr>
          <w:lang w:val="en-US"/>
        </w:rPr>
        <w:t>ely</w:t>
      </w:r>
      <w:r w:rsidRPr="00670CE1">
        <w:rPr>
          <w:lang w:val="en-US"/>
        </w:rPr>
        <w:t xml:space="preserve"> </w:t>
      </w:r>
      <w:r w:rsidRPr="00670CE1">
        <w:rPr>
          <w:i/>
          <w:lang w:val="en-US"/>
        </w:rPr>
        <w:t>P</w:t>
      </w:r>
      <w:r w:rsidRPr="00670CE1">
        <w:rPr>
          <w:lang w:val="en-US"/>
        </w:rPr>
        <w:t xml:space="preserve"> = 200 kW.</w:t>
      </w:r>
      <w:r>
        <w:rPr>
          <w:lang w:val="en-US"/>
        </w:rPr>
        <w:t xml:space="preserve"> </w:t>
      </w:r>
    </w:p>
    <w:p w:rsidR="00900C36" w:rsidRPr="00F541D5" w:rsidRDefault="00900C36" w:rsidP="00900C36">
      <w:pPr>
        <w:pStyle w:val="Zv-bodyreport"/>
        <w:rPr>
          <w:lang w:val="en-US"/>
        </w:rPr>
      </w:pPr>
      <w:r w:rsidRPr="00F541D5">
        <w:rPr>
          <w:lang w:val="en-US"/>
        </w:rPr>
        <w:t xml:space="preserve">The diagnostic complex is also considered </w:t>
      </w:r>
      <w:r w:rsidRPr="002F4BDC">
        <w:rPr>
          <w:lang w:val="en-US"/>
        </w:rPr>
        <w:t xml:space="preserve">of the system for </w:t>
      </w:r>
      <w:r w:rsidRPr="00F541D5">
        <w:rPr>
          <w:lang w:val="en-US"/>
        </w:rPr>
        <w:t xml:space="preserve">ion cyclotron plasma heating </w:t>
      </w:r>
      <w:r>
        <w:rPr>
          <w:lang w:val="en-US"/>
        </w:rPr>
        <w:t>at</w:t>
      </w:r>
      <w:r w:rsidRPr="00F541D5">
        <w:rPr>
          <w:lang w:val="en-US"/>
        </w:rPr>
        <w:t xml:space="preserve"> the L-2M stellarator</w:t>
      </w:r>
      <w:r>
        <w:rPr>
          <w:lang w:val="en-US"/>
        </w:rPr>
        <w:t>.</w:t>
      </w:r>
      <w:r w:rsidRPr="00F541D5">
        <w:rPr>
          <w:lang w:val="en-US"/>
        </w:rPr>
        <w:t xml:space="preserve"> </w:t>
      </w:r>
      <w:r>
        <w:rPr>
          <w:lang w:val="en-US"/>
        </w:rPr>
        <w:t>It</w:t>
      </w:r>
      <w:r w:rsidRPr="00F541D5">
        <w:rPr>
          <w:lang w:val="en-US"/>
        </w:rPr>
        <w:t xml:space="preserve"> consists of </w:t>
      </w:r>
      <w:r>
        <w:rPr>
          <w:lang w:val="en-US"/>
        </w:rPr>
        <w:t>the instrument measuring the powers of</w:t>
      </w:r>
      <w:bookmarkStart w:id="0" w:name="_GoBack"/>
      <w:bookmarkEnd w:id="0"/>
      <w:r w:rsidRPr="00803FAB">
        <w:rPr>
          <w:lang w:val="en-US"/>
        </w:rPr>
        <w:t xml:space="preserve"> incident and reflected waves</w:t>
      </w:r>
      <w:r w:rsidRPr="00F541D5">
        <w:rPr>
          <w:lang w:val="en-US"/>
        </w:rPr>
        <w:t xml:space="preserve"> in the RF feeder and </w:t>
      </w:r>
      <w:r>
        <w:rPr>
          <w:lang w:val="en-US"/>
        </w:rPr>
        <w:t>the</w:t>
      </w:r>
      <w:r w:rsidRPr="00F541D5">
        <w:rPr>
          <w:lang w:val="en-US"/>
        </w:rPr>
        <w:t xml:space="preserve"> s</w:t>
      </w:r>
      <w:r>
        <w:rPr>
          <w:lang w:val="en-US"/>
        </w:rPr>
        <w:t>et</w:t>
      </w:r>
      <w:r w:rsidRPr="00F541D5">
        <w:rPr>
          <w:lang w:val="en-US"/>
        </w:rPr>
        <w:t xml:space="preserve"> of magnetic probes. The diagnostic complex presented will make it possible to measure the phase velocities and spectral composition of the excited </w:t>
      </w:r>
      <w:r>
        <w:rPr>
          <w:lang w:val="en-US"/>
        </w:rPr>
        <w:t>F</w:t>
      </w:r>
      <w:r w:rsidRPr="00F541D5">
        <w:rPr>
          <w:lang w:val="en-US"/>
        </w:rPr>
        <w:t>MSW</w:t>
      </w:r>
      <w:r>
        <w:rPr>
          <w:lang w:val="en-US"/>
        </w:rPr>
        <w:t>s</w:t>
      </w:r>
      <w:r w:rsidRPr="00F541D5">
        <w:rPr>
          <w:lang w:val="en-US"/>
        </w:rPr>
        <w:t xml:space="preserve">, as well as to determine the conditions under which the </w:t>
      </w:r>
      <w:r>
        <w:rPr>
          <w:lang w:val="en-US"/>
        </w:rPr>
        <w:t>plasma</w:t>
      </w:r>
      <w:r w:rsidRPr="00F541D5">
        <w:rPr>
          <w:lang w:val="en-US"/>
        </w:rPr>
        <w:t xml:space="preserve"> heating and </w:t>
      </w:r>
      <w:r>
        <w:rPr>
          <w:lang w:val="en-US"/>
        </w:rPr>
        <w:t>current drive</w:t>
      </w:r>
      <w:r w:rsidRPr="00F541D5">
        <w:rPr>
          <w:lang w:val="en-US"/>
        </w:rPr>
        <w:t xml:space="preserve"> will be maximum.</w:t>
      </w:r>
    </w:p>
    <w:p w:rsidR="00900C36" w:rsidRPr="004E4590" w:rsidRDefault="00900C36" w:rsidP="00900C36">
      <w:pPr>
        <w:pStyle w:val="Zv-bodyreport"/>
        <w:rPr>
          <w:lang w:val="en-US"/>
        </w:rPr>
      </w:pPr>
      <w:r>
        <w:rPr>
          <w:lang w:val="en-US"/>
        </w:rPr>
        <w:t>In addition, t</w:t>
      </w:r>
      <w:r w:rsidRPr="00F541D5">
        <w:rPr>
          <w:lang w:val="en-US"/>
        </w:rPr>
        <w:t xml:space="preserve">he results are presented </w:t>
      </w:r>
      <w:r>
        <w:rPr>
          <w:lang w:val="en-US"/>
        </w:rPr>
        <w:t>from</w:t>
      </w:r>
      <w:r w:rsidRPr="00F541D5">
        <w:rPr>
          <w:lang w:val="en-US"/>
        </w:rPr>
        <w:t xml:space="preserve"> measuring the radiation resistance of one of the quadrupole antenna </w:t>
      </w:r>
      <w:r>
        <w:rPr>
          <w:lang w:val="en-US"/>
        </w:rPr>
        <w:t xml:space="preserve">strips </w:t>
      </w:r>
      <w:r w:rsidRPr="00F541D5">
        <w:rPr>
          <w:lang w:val="en-US"/>
        </w:rPr>
        <w:t>in the ECR</w:t>
      </w:r>
      <w:r>
        <w:rPr>
          <w:lang w:val="en-US"/>
        </w:rPr>
        <w:t>H experiments</w:t>
      </w:r>
      <w:r w:rsidRPr="00F541D5">
        <w:rPr>
          <w:lang w:val="en-US"/>
        </w:rPr>
        <w:t xml:space="preserve"> </w:t>
      </w:r>
      <w:r w:rsidRPr="004E4590">
        <w:rPr>
          <w:lang w:val="en-US"/>
        </w:rPr>
        <w:t>(</w:t>
      </w:r>
      <w:r w:rsidRPr="004E4590">
        <w:rPr>
          <w:i/>
          <w:lang w:val="en-US"/>
        </w:rPr>
        <w:t>P</w:t>
      </w:r>
      <w:r w:rsidRPr="004E4590">
        <w:rPr>
          <w:vertAlign w:val="subscript"/>
          <w:lang w:val="en-US"/>
        </w:rPr>
        <w:t>ECRH</w:t>
      </w:r>
      <w:r w:rsidRPr="004E4590">
        <w:rPr>
          <w:lang w:val="en-US"/>
        </w:rPr>
        <w:t xml:space="preserve"> = 200 </w:t>
      </w:r>
      <w:r>
        <w:rPr>
          <w:lang w:val="en-US"/>
        </w:rPr>
        <w:t>kW</w:t>
      </w:r>
      <w:r w:rsidRPr="004E4590">
        <w:rPr>
          <w:lang w:val="en-US"/>
        </w:rPr>
        <w:t xml:space="preserve">, </w:t>
      </w:r>
      <w:r w:rsidRPr="006B1FBC">
        <w:rPr>
          <w:i/>
          <w:lang w:val="en-US"/>
        </w:rPr>
        <w:t>n</w:t>
      </w:r>
      <w:r w:rsidRPr="006B1FBC">
        <w:rPr>
          <w:vertAlign w:val="subscript"/>
          <w:lang w:val="en-US"/>
        </w:rPr>
        <w:t>e</w:t>
      </w:r>
      <w:r w:rsidRPr="004E4590">
        <w:rPr>
          <w:lang w:val="en-US"/>
        </w:rPr>
        <w:t xml:space="preserve"> = 1</w:t>
      </w:r>
      <w:r>
        <w:rPr>
          <w:lang w:val="en-US"/>
        </w:rPr>
        <w:t>.</w:t>
      </w:r>
      <w:r w:rsidRPr="004E4590">
        <w:rPr>
          <w:lang w:val="en-US"/>
        </w:rPr>
        <w:t>8</w:t>
      </w:r>
      <w:r>
        <w:sym w:font="Symbol" w:char="F0D7"/>
      </w:r>
      <w:r w:rsidRPr="004E4590">
        <w:rPr>
          <w:lang w:val="en-US"/>
        </w:rPr>
        <w:t>10</w:t>
      </w:r>
      <w:r w:rsidRPr="004E4590">
        <w:rPr>
          <w:vertAlign w:val="superscript"/>
          <w:lang w:val="en-US"/>
        </w:rPr>
        <w:t>19</w:t>
      </w:r>
      <w:r w:rsidRPr="004E4590">
        <w:rPr>
          <w:lang w:val="en-US"/>
        </w:rPr>
        <w:t xml:space="preserve"> </w:t>
      </w:r>
      <w:r>
        <w:rPr>
          <w:lang w:val="en-US"/>
        </w:rPr>
        <w:t>m</w:t>
      </w:r>
      <w:r w:rsidRPr="00B33722">
        <w:rPr>
          <w:vertAlign w:val="superscript"/>
        </w:rPr>
        <w:sym w:font="Symbol" w:char="F02D"/>
      </w:r>
      <w:r w:rsidRPr="004E4590">
        <w:rPr>
          <w:vertAlign w:val="superscript"/>
          <w:lang w:val="en-US"/>
        </w:rPr>
        <w:t>3</w:t>
      </w:r>
      <w:r w:rsidRPr="004E4590">
        <w:rPr>
          <w:lang w:val="en-US"/>
        </w:rPr>
        <w:t xml:space="preserve">). </w:t>
      </w:r>
    </w:p>
    <w:p w:rsidR="00900C36" w:rsidRPr="00643377" w:rsidRDefault="00900C36" w:rsidP="00900C36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900C36" w:rsidRPr="009D5C81" w:rsidRDefault="00900C36" w:rsidP="00900C36">
      <w:pPr>
        <w:pStyle w:val="Zv-References-en"/>
      </w:pPr>
      <w:r w:rsidRPr="00E4524E">
        <w:t>Bobkov</w:t>
      </w:r>
      <w:r w:rsidRPr="009D5C81">
        <w:t xml:space="preserve"> </w:t>
      </w:r>
      <w:r w:rsidRPr="00E4524E">
        <w:t>V</w:t>
      </w:r>
      <w:r w:rsidRPr="009D5C81">
        <w:t xml:space="preserve">., </w:t>
      </w:r>
      <w:r w:rsidRPr="00E4524E">
        <w:t>Aguiam</w:t>
      </w:r>
      <w:r w:rsidRPr="009D5C81">
        <w:t xml:space="preserve"> </w:t>
      </w:r>
      <w:r w:rsidRPr="00E4524E">
        <w:t>D</w:t>
      </w:r>
      <w:r w:rsidRPr="009D5C81">
        <w:t xml:space="preserve">., </w:t>
      </w:r>
      <w:r w:rsidRPr="00E4524E">
        <w:t>Baruzzoetet</w:t>
      </w:r>
      <w:r w:rsidRPr="009D5C81">
        <w:t xml:space="preserve"> </w:t>
      </w:r>
      <w:r w:rsidRPr="00E4524E">
        <w:t>M</w:t>
      </w:r>
      <w:r w:rsidRPr="009D5C81">
        <w:t xml:space="preserve">. </w:t>
      </w:r>
      <w:r w:rsidRPr="00E4524E">
        <w:t>et</w:t>
      </w:r>
      <w:r w:rsidRPr="009D5C81">
        <w:t xml:space="preserve"> </w:t>
      </w:r>
      <w:r w:rsidRPr="00E4524E">
        <w:t>al</w:t>
      </w:r>
      <w:r w:rsidRPr="009D5C81">
        <w:t xml:space="preserve">., </w:t>
      </w:r>
      <w:r w:rsidRPr="00E4524E">
        <w:t>Nucl</w:t>
      </w:r>
      <w:r w:rsidRPr="009D5C81">
        <w:t xml:space="preserve">. </w:t>
      </w:r>
      <w:r w:rsidRPr="00E4524E">
        <w:t>Mater</w:t>
      </w:r>
      <w:r w:rsidRPr="009D5C81">
        <w:t xml:space="preserve">. </w:t>
      </w:r>
      <w:r w:rsidRPr="00E4524E">
        <w:t>Ener</w:t>
      </w:r>
      <w:r>
        <w:t>gy</w:t>
      </w:r>
      <w:r w:rsidRPr="009D5C81">
        <w:t xml:space="preserve"> </w:t>
      </w:r>
      <w:r w:rsidRPr="009D5C81">
        <w:rPr>
          <w:b/>
        </w:rPr>
        <w:t>12</w:t>
      </w:r>
      <w:r w:rsidRPr="009D5C81">
        <w:t>, 1194 (2017).</w:t>
      </w:r>
    </w:p>
    <w:p w:rsidR="00900C36" w:rsidRPr="002D4A93" w:rsidRDefault="00900C36" w:rsidP="00900C36">
      <w:pPr>
        <w:pStyle w:val="Zv-References-en"/>
      </w:pPr>
      <w:r>
        <w:t>V</w:t>
      </w:r>
      <w:r w:rsidRPr="009D5C81">
        <w:t>.</w:t>
      </w:r>
      <w:r>
        <w:t>A</w:t>
      </w:r>
      <w:r w:rsidRPr="009D5C81">
        <w:t xml:space="preserve">. </w:t>
      </w:r>
      <w:r>
        <w:t>Batyuk</w:t>
      </w:r>
      <w:r w:rsidRPr="009D5C81">
        <w:t xml:space="preserve">, </w:t>
      </w:r>
      <w:r>
        <w:t>G</w:t>
      </w:r>
      <w:r w:rsidRPr="009D5C81">
        <w:t>.</w:t>
      </w:r>
      <w:r>
        <w:t>S</w:t>
      </w:r>
      <w:r w:rsidRPr="009D5C81">
        <w:t xml:space="preserve">. </w:t>
      </w:r>
      <w:r>
        <w:t>Voronov</w:t>
      </w:r>
      <w:r w:rsidRPr="009D5C81">
        <w:t xml:space="preserve">, </w:t>
      </w:r>
      <w:r>
        <w:t>E</w:t>
      </w:r>
      <w:r w:rsidRPr="009D5C81">
        <w:t>.</w:t>
      </w:r>
      <w:r>
        <w:t>F</w:t>
      </w:r>
      <w:r w:rsidRPr="009D5C81">
        <w:t xml:space="preserve">. </w:t>
      </w:r>
      <w:r>
        <w:t>Gippius</w:t>
      </w:r>
      <w:r w:rsidRPr="009D5C81">
        <w:t xml:space="preserve">, </w:t>
      </w:r>
      <w:r>
        <w:t>S</w:t>
      </w:r>
      <w:r w:rsidRPr="009D5C81">
        <w:t>.</w:t>
      </w:r>
      <w:r>
        <w:t>E</w:t>
      </w:r>
      <w:r w:rsidRPr="009D5C81">
        <w:t xml:space="preserve">. </w:t>
      </w:r>
      <w:r>
        <w:t>Grebenshchikov</w:t>
      </w:r>
      <w:r w:rsidRPr="009D5C81">
        <w:t xml:space="preserve">, </w:t>
      </w:r>
      <w:r>
        <w:t>N</w:t>
      </w:r>
      <w:r w:rsidRPr="009D5C81">
        <w:t>.</w:t>
      </w:r>
      <w:r>
        <w:t>P</w:t>
      </w:r>
      <w:r w:rsidRPr="009D5C81">
        <w:t xml:space="preserve">. </w:t>
      </w:r>
      <w:r>
        <w:t>Donskaya</w:t>
      </w:r>
      <w:r w:rsidRPr="009D5C81">
        <w:t xml:space="preserve">, </w:t>
      </w:r>
      <w:r>
        <w:t>K</w:t>
      </w:r>
      <w:r w:rsidRPr="009D5C81">
        <w:t>.</w:t>
      </w:r>
      <w:r>
        <w:t>S</w:t>
      </w:r>
      <w:r w:rsidRPr="009D5C81">
        <w:t xml:space="preserve">. </w:t>
      </w:r>
      <w:r>
        <w:t>Dyabilin</w:t>
      </w:r>
      <w:r w:rsidRPr="009D5C81">
        <w:t xml:space="preserve">, </w:t>
      </w:r>
      <w:r>
        <w:t>B</w:t>
      </w:r>
      <w:r w:rsidRPr="009D5C81">
        <w:t>.</w:t>
      </w:r>
      <w:r>
        <w:t>I</w:t>
      </w:r>
      <w:r w:rsidRPr="009D5C81">
        <w:t xml:space="preserve">. </w:t>
      </w:r>
      <w:r>
        <w:t>Il</w:t>
      </w:r>
      <w:r w:rsidRPr="009D5C81">
        <w:t>’</w:t>
      </w:r>
      <w:r>
        <w:t>yukhin</w:t>
      </w:r>
      <w:r w:rsidRPr="009D5C81">
        <w:t xml:space="preserve">, </w:t>
      </w:r>
      <w:r>
        <w:t>I</w:t>
      </w:r>
      <w:r w:rsidRPr="009D5C81">
        <w:t>.</w:t>
      </w:r>
      <w:r>
        <w:t>A</w:t>
      </w:r>
      <w:r w:rsidRPr="009D5C81">
        <w:t xml:space="preserve">. </w:t>
      </w:r>
      <w:r>
        <w:t>Kovan</w:t>
      </w:r>
      <w:r w:rsidRPr="009D5C81">
        <w:t xml:space="preserve">, </w:t>
      </w:r>
      <w:r>
        <w:t>L</w:t>
      </w:r>
      <w:r w:rsidRPr="009D5C81">
        <w:t>.</w:t>
      </w:r>
      <w:r>
        <w:t>M</w:t>
      </w:r>
      <w:r w:rsidRPr="009D5C81">
        <w:t xml:space="preserve">. </w:t>
      </w:r>
      <w:r>
        <w:t>Kovrizhnykh</w:t>
      </w:r>
      <w:r w:rsidRPr="009D5C81">
        <w:t xml:space="preserve">, </w:t>
      </w:r>
      <w:r>
        <w:t>A</w:t>
      </w:r>
      <w:r w:rsidRPr="009D5C81">
        <w:t>.</w:t>
      </w:r>
      <w:r>
        <w:t>I</w:t>
      </w:r>
      <w:r w:rsidRPr="009D5C81">
        <w:t xml:space="preserve">. </w:t>
      </w:r>
      <w:r>
        <w:t>Meshcheryakov</w:t>
      </w:r>
      <w:r w:rsidRPr="009D5C81">
        <w:t xml:space="preserve">, </w:t>
      </w:r>
      <w:r>
        <w:t>I</w:t>
      </w:r>
      <w:r w:rsidRPr="009D5C81">
        <w:t>.</w:t>
      </w:r>
      <w:r>
        <w:t>E</w:t>
      </w:r>
      <w:r w:rsidRPr="009D5C81">
        <w:t xml:space="preserve">. </w:t>
      </w:r>
      <w:r>
        <w:t>Moroz</w:t>
      </w:r>
      <w:r w:rsidRPr="009D5C81">
        <w:t xml:space="preserve">, </w:t>
      </w:r>
      <w:r>
        <w:t>I</w:t>
      </w:r>
      <w:r w:rsidRPr="009D5C81">
        <w:t>.</w:t>
      </w:r>
      <w:r>
        <w:t>S</w:t>
      </w:r>
      <w:r w:rsidRPr="009D5C81">
        <w:t xml:space="preserve">. </w:t>
      </w:r>
      <w:r>
        <w:t>Sbitnikova</w:t>
      </w:r>
      <w:r w:rsidRPr="009D5C81">
        <w:t xml:space="preserve">, </w:t>
      </w:r>
      <w:r>
        <w:t>V</w:t>
      </w:r>
      <w:r w:rsidRPr="009D5C81">
        <w:t>.</w:t>
      </w:r>
      <w:r>
        <w:t>N</w:t>
      </w:r>
      <w:r w:rsidRPr="009D5C81">
        <w:t xml:space="preserve">. </w:t>
      </w:r>
      <w:r>
        <w:t>Sukhodolskii</w:t>
      </w:r>
      <w:r w:rsidRPr="009D5C81">
        <w:t xml:space="preserve">, </w:t>
      </w:r>
      <w:r>
        <w:t>and</w:t>
      </w:r>
      <w:r w:rsidRPr="009D5C81">
        <w:t xml:space="preserve"> </w:t>
      </w:r>
      <w:r>
        <w:t>I</w:t>
      </w:r>
      <w:r w:rsidRPr="009D5C81">
        <w:t>.</w:t>
      </w:r>
      <w:r>
        <w:t>S</w:t>
      </w:r>
      <w:r w:rsidRPr="009D5C81">
        <w:t xml:space="preserve">. </w:t>
      </w:r>
      <w:r>
        <w:t>Shpigel</w:t>
      </w:r>
      <w:r w:rsidRPr="009D5C81">
        <w:t xml:space="preserve">, </w:t>
      </w:r>
      <w:r>
        <w:t>Plasma</w:t>
      </w:r>
      <w:r w:rsidRPr="009D5C81">
        <w:t xml:space="preserve"> </w:t>
      </w:r>
      <w:r>
        <w:t>Phys</w:t>
      </w:r>
      <w:r w:rsidRPr="009D5C81">
        <w:t xml:space="preserve">. </w:t>
      </w:r>
      <w:r>
        <w:t>Rep</w:t>
      </w:r>
      <w:r w:rsidRPr="004E4590">
        <w:t>.</w:t>
      </w:r>
      <w:r>
        <w:t xml:space="preserve"> </w:t>
      </w:r>
      <w:r w:rsidRPr="00BE281B">
        <w:rPr>
          <w:b/>
        </w:rPr>
        <w:t>13</w:t>
      </w:r>
      <w:r>
        <w:t xml:space="preserve">, </w:t>
      </w:r>
      <w:r w:rsidRPr="004E4590">
        <w:t>143</w:t>
      </w:r>
      <w:r>
        <w:t xml:space="preserve"> (1987).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F6C" w:rsidRDefault="005F4F6C">
      <w:r>
        <w:separator/>
      </w:r>
    </w:p>
  </w:endnote>
  <w:endnote w:type="continuationSeparator" w:id="0">
    <w:p w:rsidR="005F4F6C" w:rsidRDefault="005F4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826E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826E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029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F6C" w:rsidRDefault="005F4F6C">
      <w:r>
        <w:separator/>
      </w:r>
    </w:p>
  </w:footnote>
  <w:footnote w:type="continuationSeparator" w:id="0">
    <w:p w:rsidR="005F4F6C" w:rsidRDefault="005F4F6C">
      <w:r>
        <w:continuationSeparator/>
      </w:r>
    </w:p>
  </w:footnote>
  <w:footnote w:id="1">
    <w:p w:rsidR="00DB029B" w:rsidRPr="00DB029B" w:rsidRDefault="00DB029B">
      <w:pPr>
        <w:pStyle w:val="a8"/>
        <w:rPr>
          <w:lang w:val="en-US"/>
        </w:rPr>
      </w:pPr>
      <w:r w:rsidRPr="00DB029B">
        <w:rPr>
          <w:rStyle w:val="aa"/>
          <w:lang w:val="en-US"/>
        </w:rPr>
        <w:t>*)</w:t>
      </w:r>
      <w:r w:rsidRPr="00DB029B">
        <w:rPr>
          <w:lang w:val="en-US"/>
        </w:rPr>
        <w:t xml:space="preserve"> </w:t>
      </w:r>
      <w:hyperlink r:id="rId1" w:history="1">
        <w:r w:rsidRPr="00DB029B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D826E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37AAD"/>
    <w:rsid w:val="00043701"/>
    <w:rsid w:val="00081366"/>
    <w:rsid w:val="000C657D"/>
    <w:rsid w:val="000C7078"/>
    <w:rsid w:val="000D76E9"/>
    <w:rsid w:val="000E495B"/>
    <w:rsid w:val="00132835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4F6C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0C36"/>
    <w:rsid w:val="00906FF7"/>
    <w:rsid w:val="009D3AC4"/>
    <w:rsid w:val="00AE6185"/>
    <w:rsid w:val="00B622ED"/>
    <w:rsid w:val="00B9584E"/>
    <w:rsid w:val="00C103CD"/>
    <w:rsid w:val="00C232A0"/>
    <w:rsid w:val="00C5751F"/>
    <w:rsid w:val="00D47F19"/>
    <w:rsid w:val="00D826E7"/>
    <w:rsid w:val="00D900FB"/>
    <w:rsid w:val="00D92E54"/>
    <w:rsid w:val="00DB029B"/>
    <w:rsid w:val="00E118BE"/>
    <w:rsid w:val="00E7021A"/>
    <w:rsid w:val="00E87733"/>
    <w:rsid w:val="00EE371E"/>
    <w:rsid w:val="00EF07A9"/>
    <w:rsid w:val="00F37AAD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C3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link w:val="Zv-TitleReferences-ru0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900C36"/>
    <w:rPr>
      <w:color w:val="0000FF" w:themeColor="hyperlink"/>
      <w:u w:val="single"/>
    </w:rPr>
  </w:style>
  <w:style w:type="character" w:customStyle="1" w:styleId="Zv-TitleReferences-ru0">
    <w:name w:val="Zv-Title_References-ru Знак"/>
    <w:basedOn w:val="a0"/>
    <w:link w:val="Zv-TitleReferences-ru"/>
    <w:rsid w:val="00900C36"/>
    <w:rPr>
      <w:b/>
      <w:bCs/>
      <w:sz w:val="24"/>
      <w:lang w:eastAsia="en-US"/>
    </w:rPr>
  </w:style>
  <w:style w:type="character" w:customStyle="1" w:styleId="Zv-bodyreport0">
    <w:name w:val="Zv-body_report Знак"/>
    <w:link w:val="Zv-bodyreport"/>
    <w:rsid w:val="00900C36"/>
    <w:rPr>
      <w:sz w:val="24"/>
      <w:szCs w:val="24"/>
    </w:rPr>
  </w:style>
  <w:style w:type="character" w:customStyle="1" w:styleId="Zv-Organization0">
    <w:name w:val="Zv-Organization Знак"/>
    <w:link w:val="Zv-Organization"/>
    <w:rsid w:val="00900C36"/>
    <w:rPr>
      <w:i/>
      <w:sz w:val="24"/>
    </w:rPr>
  </w:style>
  <w:style w:type="paragraph" w:styleId="a8">
    <w:name w:val="footnote text"/>
    <w:basedOn w:val="a"/>
    <w:link w:val="a9"/>
    <w:rsid w:val="00DB029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B029B"/>
  </w:style>
  <w:style w:type="character" w:styleId="aa">
    <w:name w:val="footnote reference"/>
    <w:basedOn w:val="a0"/>
    <w:rsid w:val="00DB02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hch@fpl.gp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ru/BT-Meshcheryak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DDF1F-124C-4D55-94B2-43F5C2AA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15</TotalTime>
  <Pages>1</Pages>
  <Words>530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KOMPLEX FOR ION CYCLOTRON PLASMA HEATING AND CURRENT DRIVE  AT THE L-2M STELLARATOR</dc:title>
  <dc:creator/>
  <cp:lastModifiedBy>Сатунин</cp:lastModifiedBy>
  <cp:revision>3</cp:revision>
  <cp:lastPrinted>1601-01-01T00:00:00Z</cp:lastPrinted>
  <dcterms:created xsi:type="dcterms:W3CDTF">2022-02-28T13:26:00Z</dcterms:created>
  <dcterms:modified xsi:type="dcterms:W3CDTF">2022-03-28T12:59:00Z</dcterms:modified>
</cp:coreProperties>
</file>