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8" w:rsidRDefault="002C2028" w:rsidP="00A85AC8">
      <w:pPr>
        <w:pStyle w:val="Zv-Titlereport"/>
        <w:rPr>
          <w:lang w:val="en-US"/>
        </w:rPr>
      </w:pPr>
      <w:r w:rsidRPr="002C202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2C2028" w:rsidRPr="0095603D" w:rsidRDefault="002C202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2C2028">
                    <w:rPr>
                      <w:sz w:val="22"/>
                      <w:szCs w:val="22"/>
                    </w:rPr>
                    <w:t>10.34854/ICPAF.2022.49.1.048</w:t>
                  </w:r>
                </w:p>
              </w:txbxContent>
            </v:textbox>
            <w10:anchorlock/>
          </v:shape>
        </w:pict>
      </w:r>
      <w:r w:rsidR="00A85AC8">
        <w:rPr>
          <w:lang w:val="en-US"/>
        </w:rPr>
        <w:t>Physical commissioning of the GOL-NB multiple-mirror trap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85AC8" w:rsidRDefault="00A85AC8" w:rsidP="00A85AC8">
      <w:pPr>
        <w:pStyle w:val="Zv-Author"/>
        <w:rPr>
          <w:lang w:val="en-US"/>
        </w:rPr>
      </w:pPr>
      <w:r w:rsidRPr="00DB3891">
        <w:rPr>
          <w:lang w:val="en-US"/>
        </w:rPr>
        <w:t>Postupaev V.V., Batkin V.I., Burdakov A.V., Burmasov V.S., Ivanov I.A., Kuklin K.N., Lykova Yu.A., Melnikov N.A., Mekler K.I., Nikishin A.V., Polosatkin S.V., Rovenskikh</w:t>
      </w:r>
      <w:r>
        <w:rPr>
          <w:lang w:val="en-US"/>
        </w:rPr>
        <w:t> </w:t>
      </w:r>
      <w:r w:rsidRPr="00DB3891">
        <w:rPr>
          <w:lang w:val="en-US"/>
        </w:rPr>
        <w:t>A.F., Sidorov E.N.,</w:t>
      </w:r>
      <w:r>
        <w:rPr>
          <w:lang w:val="en-US"/>
        </w:rPr>
        <w:t xml:space="preserve"> Sklyarov V.F.,</w:t>
      </w:r>
      <w:r w:rsidRPr="00DB3891">
        <w:rPr>
          <w:lang w:val="en-US"/>
        </w:rPr>
        <w:t xml:space="preserve"> Skovorodin D.I.</w:t>
      </w:r>
    </w:p>
    <w:p w:rsidR="00A85AC8" w:rsidRDefault="00A85AC8" w:rsidP="00A85AC8">
      <w:pPr>
        <w:pStyle w:val="Zv-Organization"/>
        <w:rPr>
          <w:lang w:val="en-US"/>
        </w:rPr>
      </w:pPr>
      <w:r w:rsidRPr="00DB3891">
        <w:rPr>
          <w:lang w:val="en-US"/>
        </w:rPr>
        <w:t xml:space="preserve">Budker Institute of Nuclear Physics SB RAS, </w:t>
      </w:r>
      <w:hyperlink r:id="rId8" w:history="1">
        <w:r w:rsidRPr="00A85AC8">
          <w:rPr>
            <w:rStyle w:val="a7"/>
            <w:lang w:val="en-US"/>
          </w:rPr>
          <w:t>V.V.Postupaev@inp.nsk.su</w:t>
        </w:r>
      </w:hyperlink>
    </w:p>
    <w:p w:rsidR="00A85AC8" w:rsidRDefault="00A85AC8" w:rsidP="00A85AC8">
      <w:pPr>
        <w:pStyle w:val="Zv-bodyreport"/>
        <w:rPr>
          <w:lang w:val="en-US"/>
        </w:rPr>
      </w:pPr>
      <w:r w:rsidRPr="001B09B7">
        <w:rPr>
          <w:lang w:val="en-US"/>
        </w:rPr>
        <w:t>The solution of the problem of obtaining a plasma with reactor parameters in an open trap requires the development of physics and technology for substantial suppression of particle and energy losses along the ma</w:t>
      </w:r>
      <w:r>
        <w:rPr>
          <w:lang w:val="en-US"/>
        </w:rPr>
        <w:t>gnetic field to the end walls</w:t>
      </w:r>
      <w:r w:rsidRPr="001B09B7">
        <w:rPr>
          <w:lang w:val="en-US"/>
        </w:rPr>
        <w:t>. One of the possible ways to achieve this goal is to use specialized multi</w:t>
      </w:r>
      <w:r>
        <w:rPr>
          <w:lang w:val="en-US"/>
        </w:rPr>
        <w:t>ple</w:t>
      </w:r>
      <w:r w:rsidRPr="001B09B7">
        <w:rPr>
          <w:lang w:val="en-US"/>
        </w:rPr>
        <w:t xml:space="preserve">-mirror sections of the magnetic system with periodic modulation of magnetic induction along the axis [1,2]. At a sufficiently high collision rate </w:t>
      </w:r>
      <w:r w:rsidRPr="00F362F3">
        <w:rPr>
          <w:i/>
        </w:rPr>
        <w:t>ν</w:t>
      </w:r>
      <w:r w:rsidRPr="001B09B7">
        <w:rPr>
          <w:lang w:val="en-US"/>
        </w:rPr>
        <w:t xml:space="preserve">* ~ 1 (where </w:t>
      </w:r>
      <w:r w:rsidRPr="00F362F3">
        <w:rPr>
          <w:i/>
        </w:rPr>
        <w:t>ν</w:t>
      </w:r>
      <w:r w:rsidRPr="001B09B7">
        <w:rPr>
          <w:lang w:val="en-US"/>
        </w:rPr>
        <w:t xml:space="preserve">* = </w:t>
      </w:r>
      <w:r w:rsidRPr="00F362F3">
        <w:t>λ</w:t>
      </w:r>
      <w:r w:rsidRPr="001B09B7">
        <w:rPr>
          <w:i/>
          <w:lang w:val="en-US"/>
        </w:rPr>
        <w:t>/</w:t>
      </w:r>
      <w:r w:rsidRPr="00F362F3">
        <w:rPr>
          <w:i/>
          <w:lang w:val="en-US"/>
        </w:rPr>
        <w:t>l</w:t>
      </w:r>
      <w:r w:rsidRPr="001B09B7">
        <w:rPr>
          <w:lang w:val="en-US"/>
        </w:rPr>
        <w:t xml:space="preserve"> is the ratio of the ion free path</w:t>
      </w:r>
      <w:r>
        <w:rPr>
          <w:lang w:val="en-US"/>
        </w:rPr>
        <w:t xml:space="preserve"> length</w:t>
      </w:r>
      <w:r w:rsidRPr="001B09B7">
        <w:rPr>
          <w:lang w:val="en-US"/>
        </w:rPr>
        <w:t xml:space="preserve"> to the corrugation period) in such a system, a friction force arises between the populations of locally</w:t>
      </w:r>
      <w:r>
        <w:rPr>
          <w:lang w:val="en-US"/>
        </w:rPr>
        <w:t>-</w:t>
      </w:r>
      <w:r w:rsidRPr="001B09B7">
        <w:rPr>
          <w:lang w:val="en-US"/>
        </w:rPr>
        <w:t>trapped and transient particles, which reduces the losses from the trap. The theory of multiple mirror confinement is well developed, but there is a need for experimental verification of this confinement scheme [3].</w:t>
      </w:r>
    </w:p>
    <w:p w:rsidR="00A85AC8" w:rsidRDefault="00A85AC8" w:rsidP="00A85AC8">
      <w:pPr>
        <w:pStyle w:val="Zv-bodyreport"/>
        <w:rPr>
          <w:lang w:val="en-US"/>
        </w:rPr>
      </w:pPr>
      <w:r w:rsidRPr="00EB494B">
        <w:rPr>
          <w:lang w:val="en-US"/>
        </w:rPr>
        <w:t>The GOL-NB [4] was proposed as a</w:t>
      </w:r>
      <w:r>
        <w:rPr>
          <w:lang w:val="en-US"/>
        </w:rPr>
        <w:t xml:space="preserve"> part</w:t>
      </w:r>
      <w:r w:rsidRPr="00EB494B">
        <w:rPr>
          <w:lang w:val="en-US"/>
        </w:rPr>
        <w:t xml:space="preserve"> of the physical program for creating </w:t>
      </w:r>
      <w:r>
        <w:rPr>
          <w:lang w:val="en-US"/>
        </w:rPr>
        <w:t>the</w:t>
      </w:r>
      <w:r w:rsidRPr="00EB494B">
        <w:rPr>
          <w:lang w:val="en-US"/>
        </w:rPr>
        <w:t xml:space="preserve"> GDMT next</w:t>
      </w:r>
      <w:r>
        <w:rPr>
          <w:lang w:val="en-US"/>
        </w:rPr>
        <w:t>-</w:t>
      </w:r>
      <w:r w:rsidRPr="00EB494B">
        <w:rPr>
          <w:lang w:val="en-US"/>
        </w:rPr>
        <w:t xml:space="preserve">generation open trap [5]. The magnetic system of </w:t>
      </w:r>
      <w:r>
        <w:rPr>
          <w:lang w:val="en-US"/>
        </w:rPr>
        <w:t xml:space="preserve">the </w:t>
      </w:r>
      <w:r w:rsidRPr="00EB494B">
        <w:rPr>
          <w:lang w:val="en-US"/>
        </w:rPr>
        <w:t xml:space="preserve">total length of about 10 m includes a 2.5 m long central gas-dynamic trap with a field in the center </w:t>
      </w:r>
      <w:r w:rsidRPr="00EB494B">
        <w:rPr>
          <w:i/>
          <w:lang w:val="en-US"/>
        </w:rPr>
        <w:t>B</w:t>
      </w:r>
      <w:r w:rsidRPr="00EB494B">
        <w:rPr>
          <w:lang w:val="en-US"/>
        </w:rPr>
        <w:t>(</w:t>
      </w:r>
      <w:r w:rsidRPr="00EB494B">
        <w:rPr>
          <w:i/>
          <w:lang w:val="en-US"/>
        </w:rPr>
        <w:t>z</w:t>
      </w:r>
      <w:r w:rsidRPr="00EB494B">
        <w:rPr>
          <w:lang w:val="en-US"/>
        </w:rPr>
        <w:t xml:space="preserve">=0) = 0.3 T; adjacent </w:t>
      </w:r>
      <w:r>
        <w:rPr>
          <w:lang w:val="en-US"/>
        </w:rPr>
        <w:t>high-</w:t>
      </w:r>
      <w:r w:rsidRPr="00EB494B">
        <w:rPr>
          <w:lang w:val="en-US"/>
        </w:rPr>
        <w:t xml:space="preserve">field sections with </w:t>
      </w:r>
      <w:r w:rsidRPr="00EB494B">
        <w:rPr>
          <w:i/>
          <w:lang w:val="en-US"/>
        </w:rPr>
        <w:t>B</w:t>
      </w:r>
      <w:r w:rsidRPr="00EB494B">
        <w:rPr>
          <w:vertAlign w:val="subscript"/>
          <w:lang w:val="en-US"/>
        </w:rPr>
        <w:t>max</w:t>
      </w:r>
      <w:r w:rsidRPr="00EB494B">
        <w:rPr>
          <w:lang w:val="en-US"/>
        </w:rPr>
        <w:t xml:space="preserve"> = 4.5 T, which can be </w:t>
      </w:r>
      <w:r>
        <w:rPr>
          <w:lang w:val="en-US"/>
        </w:rPr>
        <w:t>configured</w:t>
      </w:r>
      <w:r w:rsidRPr="00EB494B">
        <w:rPr>
          <w:lang w:val="en-US"/>
        </w:rPr>
        <w:t xml:space="preserve"> either </w:t>
      </w:r>
      <w:r>
        <w:rPr>
          <w:lang w:val="en-US"/>
        </w:rPr>
        <w:t>as</w:t>
      </w:r>
      <w:r w:rsidRPr="00EB494B">
        <w:rPr>
          <w:lang w:val="en-US"/>
        </w:rPr>
        <w:t xml:space="preserve"> solenoid</w:t>
      </w:r>
      <w:r>
        <w:rPr>
          <w:lang w:val="en-US"/>
        </w:rPr>
        <w:t>s</w:t>
      </w:r>
      <w:r w:rsidRPr="00EB494B">
        <w:rPr>
          <w:lang w:val="en-US"/>
        </w:rPr>
        <w:t xml:space="preserve"> or as multiple-mirror systems with 13 corrugation periods with </w:t>
      </w:r>
      <w:r w:rsidRPr="00EB494B">
        <w:rPr>
          <w:i/>
          <w:lang w:val="en-US"/>
        </w:rPr>
        <w:t>l</w:t>
      </w:r>
      <w:r w:rsidRPr="00EB494B">
        <w:rPr>
          <w:lang w:val="en-US"/>
        </w:rPr>
        <w:t xml:space="preserve"> = 22 cm and its depth </w:t>
      </w:r>
      <w:r w:rsidRPr="00EB494B">
        <w:rPr>
          <w:i/>
          <w:lang w:val="en-US"/>
        </w:rPr>
        <w:t>R</w:t>
      </w:r>
      <w:r w:rsidRPr="00EB494B">
        <w:rPr>
          <w:vertAlign w:val="subscript"/>
          <w:lang w:val="en-US"/>
        </w:rPr>
        <w:t>mm</w:t>
      </w:r>
      <w:r w:rsidRPr="00EB494B">
        <w:rPr>
          <w:lang w:val="en-US"/>
        </w:rPr>
        <w:t xml:space="preserve"> = 1.4; and also tanks of magnetic flux expanders containing </w:t>
      </w:r>
      <w:r>
        <w:rPr>
          <w:lang w:val="en-US"/>
        </w:rPr>
        <w:t xml:space="preserve">the </w:t>
      </w:r>
      <w:r w:rsidRPr="00EB494B">
        <w:rPr>
          <w:lang w:val="en-US"/>
        </w:rPr>
        <w:t xml:space="preserve">end plasma receivers. Low-temperature start plasma with </w:t>
      </w:r>
      <w:r w:rsidRPr="00EB494B">
        <w:rPr>
          <w:i/>
          <w:lang w:val="en-US"/>
        </w:rPr>
        <w:t>n</w:t>
      </w:r>
      <w:r>
        <w:rPr>
          <w:lang w:val="en-US"/>
        </w:rPr>
        <w:t> </w:t>
      </w:r>
      <w:r w:rsidRPr="00EB494B">
        <w:rPr>
          <w:lang w:val="en-US"/>
        </w:rPr>
        <w:t>~ (1 - 10) × 10</w:t>
      </w:r>
      <w:r w:rsidRPr="00EB494B">
        <w:rPr>
          <w:vertAlign w:val="superscript"/>
          <w:lang w:val="en-US"/>
        </w:rPr>
        <w:t>19</w:t>
      </w:r>
      <w:r w:rsidRPr="00EB494B">
        <w:rPr>
          <w:lang w:val="en-US"/>
        </w:rPr>
        <w:t xml:space="preserve"> m</w:t>
      </w:r>
      <w:r w:rsidRPr="00EB494B">
        <w:rPr>
          <w:vertAlign w:val="superscript"/>
          <w:lang w:val="en-US"/>
        </w:rPr>
        <w:t>-3</w:t>
      </w:r>
      <w:r w:rsidRPr="00EB494B">
        <w:rPr>
          <w:lang w:val="en-US"/>
        </w:rPr>
        <w:t xml:space="preserve"> and </w:t>
      </w:r>
      <w:r w:rsidRPr="00EB494B">
        <w:rPr>
          <w:i/>
          <w:lang w:val="en-US"/>
        </w:rPr>
        <w:t>T</w:t>
      </w:r>
      <w:r w:rsidRPr="00EB494B">
        <w:rPr>
          <w:lang w:val="en-US"/>
        </w:rPr>
        <w:t xml:space="preserve"> ≈ 5 eV is created using an arc source located in one of the end tanks. Plasma heating in the central trap </w:t>
      </w:r>
      <w:r>
        <w:rPr>
          <w:lang w:val="en-US"/>
        </w:rPr>
        <w:t>will be done with</w:t>
      </w:r>
      <w:r w:rsidRPr="00EB494B">
        <w:rPr>
          <w:lang w:val="en-US"/>
        </w:rPr>
        <w:t xml:space="preserve"> neutral</w:t>
      </w:r>
      <w:r>
        <w:rPr>
          <w:lang w:val="en-US"/>
        </w:rPr>
        <w:t>s</w:t>
      </w:r>
      <w:r w:rsidRPr="00EB494B">
        <w:rPr>
          <w:lang w:val="en-US"/>
        </w:rPr>
        <w:t xml:space="preserve"> injection (two 25 keV, 0.75 MW </w:t>
      </w:r>
      <w:r>
        <w:rPr>
          <w:lang w:val="en-US"/>
        </w:rPr>
        <w:t>beams</w:t>
      </w:r>
      <w:r w:rsidRPr="00EB494B">
        <w:rPr>
          <w:lang w:val="en-US"/>
        </w:rPr>
        <w:t xml:space="preserve">). The duration of plasma existence 3 - 5 ms is determined by the power supply of the magnetic system. GOL-NB </w:t>
      </w:r>
      <w:r>
        <w:rPr>
          <w:lang w:val="en-US"/>
        </w:rPr>
        <w:t>re</w:t>
      </w:r>
      <w:r w:rsidRPr="00EB494B">
        <w:rPr>
          <w:lang w:val="en-US"/>
        </w:rPr>
        <w:t xml:space="preserve">uses part of the infrastructure and high-field coils from the GOL-3 </w:t>
      </w:r>
      <w:r>
        <w:rPr>
          <w:lang w:val="en-US"/>
        </w:rPr>
        <w:t>facility</w:t>
      </w:r>
      <w:r w:rsidRPr="00EB494B">
        <w:rPr>
          <w:lang w:val="en-US"/>
        </w:rPr>
        <w:t xml:space="preserve">. The </w:t>
      </w:r>
      <w:r>
        <w:rPr>
          <w:lang w:val="en-US"/>
        </w:rPr>
        <w:t>device</w:t>
      </w:r>
      <w:r w:rsidRPr="00EB494B">
        <w:rPr>
          <w:lang w:val="en-US"/>
        </w:rPr>
        <w:t xml:space="preserve"> is designed so that the main </w:t>
      </w:r>
      <w:r>
        <w:rPr>
          <w:lang w:val="en-US"/>
        </w:rPr>
        <w:t xml:space="preserve">losses are </w:t>
      </w:r>
      <w:r w:rsidRPr="00EB494B">
        <w:rPr>
          <w:lang w:val="en-US"/>
        </w:rPr>
        <w:t xml:space="preserve">along the magnetic field. Calculations of the energy balance predict an increase in the plasma pressure in the trap by several times </w:t>
      </w:r>
      <w:r>
        <w:rPr>
          <w:lang w:val="en-US"/>
        </w:rPr>
        <w:t>at</w:t>
      </w:r>
      <w:r w:rsidRPr="00EB494B">
        <w:rPr>
          <w:lang w:val="en-US"/>
        </w:rPr>
        <w:t xml:space="preserve"> </w:t>
      </w:r>
      <w:r>
        <w:rPr>
          <w:lang w:val="en-US"/>
        </w:rPr>
        <w:t>switching</w:t>
      </w:r>
      <w:r w:rsidRPr="00EB494B">
        <w:rPr>
          <w:lang w:val="en-US"/>
        </w:rPr>
        <w:t xml:space="preserve"> from the solenoidal to the multiple-mirror configuration of the </w:t>
      </w:r>
      <w:r>
        <w:rPr>
          <w:lang w:val="en-US"/>
        </w:rPr>
        <w:t>high</w:t>
      </w:r>
      <w:r w:rsidRPr="00EB494B">
        <w:rPr>
          <w:lang w:val="en-US"/>
        </w:rPr>
        <w:t>-field sections; demonstrating this is the main scientific task of GOL-NB.</w:t>
      </w:r>
    </w:p>
    <w:p w:rsidR="00A85AC8" w:rsidRDefault="00A85AC8" w:rsidP="00A85AC8">
      <w:pPr>
        <w:pStyle w:val="Zv-bodyreport"/>
        <w:rPr>
          <w:lang w:val="en-US"/>
        </w:rPr>
      </w:pPr>
      <w:r w:rsidRPr="0076619E">
        <w:rPr>
          <w:lang w:val="en-US"/>
        </w:rPr>
        <w:t xml:space="preserve">The modular design of the GOL-NB magnetic system </w:t>
      </w:r>
      <w:r>
        <w:rPr>
          <w:lang w:val="en-US"/>
        </w:rPr>
        <w:t>enabled</w:t>
      </w:r>
      <w:r w:rsidRPr="0076619E">
        <w:rPr>
          <w:lang w:val="en-US"/>
        </w:rPr>
        <w:t xml:space="preserve"> start </w:t>
      </w:r>
      <w:r>
        <w:rPr>
          <w:lang w:val="en-US"/>
        </w:rPr>
        <w:t xml:space="preserve">of </w:t>
      </w:r>
      <w:r w:rsidRPr="0076619E">
        <w:rPr>
          <w:lang w:val="en-US"/>
        </w:rPr>
        <w:t xml:space="preserve">physical experiments in an incomplete configuration without a central trap. At this stage, the technology of transporting a </w:t>
      </w:r>
      <w:r>
        <w:rPr>
          <w:lang w:val="en-US"/>
        </w:rPr>
        <w:t>highly</w:t>
      </w:r>
      <w:r w:rsidRPr="0076619E">
        <w:rPr>
          <w:lang w:val="en-US"/>
        </w:rPr>
        <w:t xml:space="preserve"> collisional cold plasma flow through </w:t>
      </w:r>
      <w:r>
        <w:rPr>
          <w:lang w:val="en-US"/>
        </w:rPr>
        <w:t>the</w:t>
      </w:r>
      <w:r w:rsidRPr="0076619E">
        <w:rPr>
          <w:lang w:val="en-US"/>
        </w:rPr>
        <w:t xml:space="preserve"> </w:t>
      </w:r>
      <w:r>
        <w:rPr>
          <w:lang w:val="en-US"/>
        </w:rPr>
        <w:t>high-</w:t>
      </w:r>
      <w:r w:rsidRPr="0076619E">
        <w:rPr>
          <w:lang w:val="en-US"/>
        </w:rPr>
        <w:t xml:space="preserve">field section was tested. It was experimentally demonstrated for the first time [6] that at </w:t>
      </w:r>
      <w:r w:rsidRPr="00F362F3">
        <w:rPr>
          <w:i/>
        </w:rPr>
        <w:t>ν</w:t>
      </w:r>
      <w:r w:rsidRPr="0076619E">
        <w:rPr>
          <w:lang w:val="en-US"/>
        </w:rPr>
        <w:t xml:space="preserve">* &lt;&lt; 1, the corrugation of the magnetic field does not affect the plasma flow, as predicted by theory. At the beginning of 2020, </w:t>
      </w:r>
      <w:r>
        <w:rPr>
          <w:lang w:val="en-US"/>
        </w:rPr>
        <w:t>GOL-NB</w:t>
      </w:r>
      <w:r w:rsidRPr="0076619E">
        <w:rPr>
          <w:lang w:val="en-US"/>
        </w:rPr>
        <w:t xml:space="preserve"> was assembled in full configuration. The </w:t>
      </w:r>
      <w:r>
        <w:rPr>
          <w:lang w:val="en-US"/>
        </w:rPr>
        <w:t>presentation</w:t>
      </w:r>
      <w:r w:rsidRPr="0076619E">
        <w:rPr>
          <w:lang w:val="en-US"/>
        </w:rPr>
        <w:t xml:space="preserve"> will discuss the start plasma parameters in the central trap, methods of its stabilization, and the first results on the neutral beams injection in </w:t>
      </w:r>
      <w:r>
        <w:rPr>
          <w:lang w:val="en-US"/>
        </w:rPr>
        <w:t>the</w:t>
      </w:r>
      <w:r w:rsidRPr="0076619E">
        <w:rPr>
          <w:lang w:val="en-US"/>
        </w:rPr>
        <w:t xml:space="preserve"> solenoidal configuration.</w:t>
      </w:r>
    </w:p>
    <w:p w:rsidR="00A85AC8" w:rsidRPr="0076619E" w:rsidRDefault="00A85AC8" w:rsidP="00A85AC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A85AC8" w:rsidRPr="00A85AC8" w:rsidRDefault="00A85AC8" w:rsidP="00A85AC8">
      <w:pPr>
        <w:pStyle w:val="Zv-References-en"/>
      </w:pPr>
      <w:r w:rsidRPr="00A85AC8">
        <w:t>Budker G.I., Mirnov V.V., Ryutov D.D., JETP Letters 14, 212 (1971).</w:t>
      </w:r>
    </w:p>
    <w:p w:rsidR="00A85AC8" w:rsidRPr="00A85AC8" w:rsidRDefault="00A85AC8" w:rsidP="00A85AC8">
      <w:pPr>
        <w:pStyle w:val="Zv-References-en"/>
      </w:pPr>
      <w:r w:rsidRPr="00A85AC8">
        <w:t>Logan B.G., et al., Phys. Rev. Lett. 28, 144 (1972).</w:t>
      </w:r>
    </w:p>
    <w:p w:rsidR="00A85AC8" w:rsidRPr="00A85AC8" w:rsidRDefault="00A85AC8" w:rsidP="00A85AC8">
      <w:pPr>
        <w:pStyle w:val="Zv-References-en"/>
      </w:pPr>
      <w:r w:rsidRPr="00A85AC8">
        <w:t>Burdakov A.V., Postupaev V.V., Physics-Uspekhi 61, 582 (2018).</w:t>
      </w:r>
    </w:p>
    <w:p w:rsidR="00A85AC8" w:rsidRPr="00A85AC8" w:rsidRDefault="00A85AC8" w:rsidP="00A85AC8">
      <w:pPr>
        <w:pStyle w:val="Zv-References-en"/>
      </w:pPr>
      <w:r w:rsidRPr="00A85AC8">
        <w:t>Postupaev V.V., et al., Nucl. Fusion 57, 036012 (2017).</w:t>
      </w:r>
    </w:p>
    <w:p w:rsidR="00A85AC8" w:rsidRPr="00A85AC8" w:rsidRDefault="00A85AC8" w:rsidP="00A85AC8">
      <w:pPr>
        <w:pStyle w:val="Zv-References-en"/>
      </w:pPr>
      <w:r w:rsidRPr="00A85AC8">
        <w:t>Bagryansky P.A., Beklemishev A.D., Postupaev V.V., J. Fusion Energy 38, 162 (2019).</w:t>
      </w:r>
    </w:p>
    <w:p w:rsidR="00A85AC8" w:rsidRPr="00A85AC8" w:rsidRDefault="00A85AC8" w:rsidP="00A85AC8">
      <w:pPr>
        <w:pStyle w:val="Zv-References-en"/>
      </w:pPr>
      <w:r w:rsidRPr="00A85AC8">
        <w:t>Postupaev V.V., et al., Plasma Phys. Control. Fusion 62, 025008 (2020).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290" w:rsidRDefault="00F31290">
      <w:r>
        <w:separator/>
      </w:r>
    </w:p>
  </w:endnote>
  <w:endnote w:type="continuationSeparator" w:id="0">
    <w:p w:rsidR="00F31290" w:rsidRDefault="00F3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5C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5CC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C1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290" w:rsidRDefault="00F31290">
      <w:r>
        <w:separator/>
      </w:r>
    </w:p>
  </w:footnote>
  <w:footnote w:type="continuationSeparator" w:id="0">
    <w:p w:rsidR="00F31290" w:rsidRDefault="00F31290">
      <w:r>
        <w:continuationSeparator/>
      </w:r>
    </w:p>
  </w:footnote>
  <w:footnote w:id="1">
    <w:p w:rsidR="002C2028" w:rsidRPr="002C2028" w:rsidRDefault="002C2028">
      <w:pPr>
        <w:pStyle w:val="a8"/>
        <w:rPr>
          <w:lang w:val="en-US"/>
        </w:rPr>
      </w:pPr>
      <w:r w:rsidRPr="002C2028">
        <w:rPr>
          <w:rStyle w:val="aa"/>
          <w:lang w:val="en-US"/>
        </w:rPr>
        <w:t>*)</w:t>
      </w:r>
      <w:r w:rsidRPr="002C2028">
        <w:rPr>
          <w:lang w:val="en-US"/>
        </w:rPr>
        <w:t xml:space="preserve">  </w:t>
      </w:r>
      <w:hyperlink r:id="rId1" w:history="1">
        <w:r w:rsidRPr="002C202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635CC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E2286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C2028"/>
    <w:rsid w:val="003800F3"/>
    <w:rsid w:val="003A606B"/>
    <w:rsid w:val="003B5B93"/>
    <w:rsid w:val="003E0981"/>
    <w:rsid w:val="00401388"/>
    <w:rsid w:val="0043297E"/>
    <w:rsid w:val="00446025"/>
    <w:rsid w:val="004A0612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5CC4"/>
    <w:rsid w:val="00654A7B"/>
    <w:rsid w:val="006B5B24"/>
    <w:rsid w:val="00732A2E"/>
    <w:rsid w:val="007B09C9"/>
    <w:rsid w:val="007B6378"/>
    <w:rsid w:val="007B7C10"/>
    <w:rsid w:val="007E06CE"/>
    <w:rsid w:val="00802D35"/>
    <w:rsid w:val="008306AF"/>
    <w:rsid w:val="008520F9"/>
    <w:rsid w:val="008850EF"/>
    <w:rsid w:val="00906FF7"/>
    <w:rsid w:val="009D3AC4"/>
    <w:rsid w:val="009E2286"/>
    <w:rsid w:val="00A85AC8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31290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7B7C10"/>
    <w:rPr>
      <w:color w:val="0000CC"/>
      <w:u w:val="single"/>
    </w:rPr>
  </w:style>
  <w:style w:type="character" w:customStyle="1" w:styleId="Zv-bodyreportChar">
    <w:name w:val="Zv-body_report Char"/>
    <w:link w:val="Zv-bodyreport"/>
    <w:locked/>
    <w:rsid w:val="00A85AC8"/>
    <w:rPr>
      <w:sz w:val="24"/>
      <w:szCs w:val="24"/>
    </w:rPr>
  </w:style>
  <w:style w:type="paragraph" w:styleId="a8">
    <w:name w:val="footnote text"/>
    <w:basedOn w:val="a"/>
    <w:link w:val="a9"/>
    <w:rsid w:val="002C20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C2028"/>
  </w:style>
  <w:style w:type="character" w:styleId="aa">
    <w:name w:val="footnote reference"/>
    <w:basedOn w:val="a0"/>
    <w:rsid w:val="002C20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Postupaev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E-Postupa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B582-3BCE-43F9-9A77-DE17501A5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11</TotalTime>
  <Pages>1</Pages>
  <Words>592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COMMISSIONING OF THE GOL-NB MULTIPLE-MIRROR TRAP</dc:title>
  <dc:creator/>
  <cp:lastModifiedBy>Сатунин</cp:lastModifiedBy>
  <cp:revision>4</cp:revision>
  <cp:lastPrinted>1601-01-01T00:00:00Z</cp:lastPrinted>
  <dcterms:created xsi:type="dcterms:W3CDTF">2022-02-23T18:31:00Z</dcterms:created>
  <dcterms:modified xsi:type="dcterms:W3CDTF">2022-03-25T13:39:00Z</dcterms:modified>
</cp:coreProperties>
</file>