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DB8" w:rsidRDefault="007E5343" w:rsidP="00F07DB8">
      <w:pPr>
        <w:pStyle w:val="Zv-Titlereport"/>
        <w:rPr>
          <w:lang w:val="en-US"/>
        </w:rPr>
      </w:pPr>
      <w:r w:rsidRPr="007E534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205537" w:rsidRPr="0095603D" w:rsidRDefault="0020553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05537">
                    <w:rPr>
                      <w:sz w:val="22"/>
                      <w:szCs w:val="22"/>
                    </w:rPr>
                    <w:t>10.34854/ICPAF.2022.49.1.015</w:t>
                  </w:r>
                </w:p>
              </w:txbxContent>
            </v:textbox>
            <w10:anchorlock/>
          </v:shape>
        </w:pict>
      </w:r>
      <w:r w:rsidR="00F07DB8">
        <w:rPr>
          <w:lang w:val="en-US"/>
        </w:rPr>
        <w:t>GYROKINETIC itg transport simulations OF T-10 plasmas with ohmic heating</w:t>
      </w:r>
      <w:r w:rsidR="00205537">
        <w:rPr>
          <w:lang w:val="en-US"/>
        </w:rPr>
        <w:t xml:space="preserve"> </w:t>
      </w:r>
      <w:r w:rsidR="00205537">
        <w:rPr>
          <w:rStyle w:val="a9"/>
          <w:lang w:val="en-US"/>
        </w:rPr>
        <w:footnoteReference w:customMarkFollows="1" w:id="1"/>
        <w:t>*)</w:t>
      </w:r>
    </w:p>
    <w:p w:rsidR="00F07DB8" w:rsidRPr="00460CCE" w:rsidRDefault="00F07DB8" w:rsidP="00F07DB8">
      <w:pPr>
        <w:pStyle w:val="Zv-Author"/>
        <w:rPr>
          <w:vertAlign w:val="superscript"/>
          <w:lang w:val="en-US"/>
        </w:rPr>
      </w:pPr>
      <w:r w:rsidRPr="00460CCE">
        <w:rPr>
          <w:vertAlign w:val="superscript"/>
          <w:lang w:val="en-US"/>
        </w:rPr>
        <w:t>1,2</w:t>
      </w:r>
      <w:r w:rsidRPr="00460CCE">
        <w:rPr>
          <w:lang w:val="en-US"/>
        </w:rPr>
        <w:t xml:space="preserve">Isaev M.Y., </w:t>
      </w:r>
      <w:r w:rsidRPr="00460CCE">
        <w:rPr>
          <w:vertAlign w:val="superscript"/>
          <w:lang w:val="en-US"/>
        </w:rPr>
        <w:t>2</w:t>
      </w:r>
      <w:r w:rsidRPr="00460CCE">
        <w:rPr>
          <w:lang w:val="en-US"/>
        </w:rPr>
        <w:t xml:space="preserve">Anuaruly </w:t>
      </w:r>
      <w:r>
        <w:t>О</w:t>
      </w:r>
      <w:r w:rsidRPr="00460CCE">
        <w:rPr>
          <w:lang w:val="en-US"/>
        </w:rPr>
        <w:t xml:space="preserve">., </w:t>
      </w:r>
      <w:r w:rsidRPr="00460CCE">
        <w:rPr>
          <w:vertAlign w:val="superscript"/>
          <w:lang w:val="en-US"/>
        </w:rPr>
        <w:t>3</w:t>
      </w:r>
      <w:r w:rsidRPr="00460CCE">
        <w:rPr>
          <w:lang w:val="en-US"/>
        </w:rPr>
        <w:t xml:space="preserve">Brunner S., </w:t>
      </w:r>
      <w:r w:rsidRPr="00460CCE">
        <w:rPr>
          <w:vertAlign w:val="superscript"/>
          <w:lang w:val="en-US"/>
        </w:rPr>
        <w:t>4</w:t>
      </w:r>
      <w:r w:rsidRPr="00460CCE">
        <w:rPr>
          <w:lang w:val="en-US"/>
        </w:rPr>
        <w:t xml:space="preserve">Goerler </w:t>
      </w:r>
      <w:r>
        <w:t>Т</w:t>
      </w:r>
      <w:r w:rsidRPr="00460CCE">
        <w:rPr>
          <w:lang w:val="en-US"/>
        </w:rPr>
        <w:t xml:space="preserve">., </w:t>
      </w:r>
      <w:r w:rsidRPr="00460CCE">
        <w:rPr>
          <w:vertAlign w:val="superscript"/>
          <w:lang w:val="en-US"/>
        </w:rPr>
        <w:t>1</w:t>
      </w:r>
      <w:r w:rsidRPr="00460CCE">
        <w:rPr>
          <w:lang w:val="en-US"/>
        </w:rPr>
        <w:t xml:space="preserve">Nurgaliev </w:t>
      </w:r>
      <w:r>
        <w:t>М</w:t>
      </w:r>
      <w:r w:rsidRPr="00460CCE">
        <w:rPr>
          <w:lang w:val="en-US"/>
        </w:rPr>
        <w:t xml:space="preserve">.R., </w:t>
      </w:r>
      <w:r w:rsidRPr="00460CCE">
        <w:rPr>
          <w:vertAlign w:val="superscript"/>
          <w:lang w:val="en-US"/>
        </w:rPr>
        <w:t>1</w:t>
      </w:r>
      <w:r w:rsidRPr="00460CCE">
        <w:rPr>
          <w:lang w:val="en-US"/>
        </w:rPr>
        <w:t>Smirnov D.V.</w:t>
      </w:r>
      <w:r>
        <w:rPr>
          <w:lang w:val="en-US"/>
        </w:rPr>
        <w:t xml:space="preserve">, </w:t>
      </w:r>
      <w:r w:rsidRPr="00460CCE">
        <w:rPr>
          <w:vertAlign w:val="superscript"/>
          <w:lang w:val="en-US"/>
        </w:rPr>
        <w:t>5</w:t>
      </w:r>
      <w:r>
        <w:rPr>
          <w:lang w:val="en-US"/>
        </w:rPr>
        <w:t>Pueshel M.J.</w:t>
      </w:r>
    </w:p>
    <w:p w:rsidR="00F07DB8" w:rsidRPr="00460CCE" w:rsidRDefault="00F07DB8" w:rsidP="00F07DB8">
      <w:pPr>
        <w:pStyle w:val="Zv-Organization"/>
        <w:rPr>
          <w:lang w:val="en-US"/>
        </w:rPr>
      </w:pPr>
      <w:r w:rsidRPr="00460CCE">
        <w:rPr>
          <w:vertAlign w:val="superscript"/>
          <w:lang w:val="en-US"/>
        </w:rPr>
        <w:t>1</w:t>
      </w:r>
      <w:r w:rsidRPr="00460CCE">
        <w:rPr>
          <w:lang w:val="en-US"/>
        </w:rPr>
        <w:t>National Research Centre “Kurchatov Institute”, Moscow Russia, isaev_my@nrcki.ru</w:t>
      </w:r>
      <w:r w:rsidRPr="00460CCE">
        <w:rPr>
          <w:lang w:val="en-US"/>
        </w:rPr>
        <w:br/>
      </w:r>
      <w:r w:rsidRPr="00460CCE">
        <w:rPr>
          <w:vertAlign w:val="superscript"/>
          <w:lang w:val="en-US"/>
        </w:rPr>
        <w:t>2</w:t>
      </w:r>
      <w:r w:rsidRPr="00460CCE">
        <w:rPr>
          <w:lang w:val="en-US"/>
        </w:rPr>
        <w:t>Moscow Institute of Physics and Technology, Dolgoprudnyi, Russia</w:t>
      </w:r>
      <w:r w:rsidRPr="00A14EA4">
        <w:rPr>
          <w:lang w:val="en-US"/>
        </w:rPr>
        <w:br/>
      </w:r>
      <w:r w:rsidRPr="00F60FB2">
        <w:rPr>
          <w:vertAlign w:val="superscript"/>
          <w:lang w:val="en-US"/>
        </w:rPr>
        <w:t>3</w:t>
      </w:r>
      <w:r>
        <w:rPr>
          <w:lang w:val="en-US"/>
        </w:rPr>
        <w:t>Swiss Plasma Centre</w:t>
      </w:r>
      <w:r w:rsidRPr="00F60FB2">
        <w:rPr>
          <w:lang w:val="en-US"/>
        </w:rPr>
        <w:t xml:space="preserve">, </w:t>
      </w:r>
      <w:r>
        <w:rPr>
          <w:lang w:val="en-US"/>
        </w:rPr>
        <w:t>EPFL, Lausanne</w:t>
      </w:r>
      <w:r w:rsidRPr="00F60FB2">
        <w:rPr>
          <w:lang w:val="en-US"/>
        </w:rPr>
        <w:t xml:space="preserve">, </w:t>
      </w:r>
      <w:r>
        <w:rPr>
          <w:lang w:val="en-US"/>
        </w:rPr>
        <w:t>Switzerland</w:t>
      </w:r>
      <w:r w:rsidRPr="00A14EA4">
        <w:rPr>
          <w:lang w:val="en-US"/>
        </w:rPr>
        <w:br/>
      </w:r>
      <w:r w:rsidRPr="00F60FB2">
        <w:rPr>
          <w:vertAlign w:val="superscript"/>
          <w:lang w:val="en-US"/>
        </w:rPr>
        <w:t>4</w:t>
      </w:r>
      <w:r>
        <w:rPr>
          <w:lang w:val="en-US"/>
        </w:rPr>
        <w:t>Max Planck Institute fur Plasma Physik, Garching, Germany</w:t>
      </w:r>
      <w:r>
        <w:rPr>
          <w:lang w:val="en-US"/>
        </w:rPr>
        <w:br/>
      </w:r>
      <w:r w:rsidRPr="00460CCE">
        <w:rPr>
          <w:vertAlign w:val="superscript"/>
          <w:lang w:val="en-US"/>
        </w:rPr>
        <w:t>5</w:t>
      </w:r>
      <w:r w:rsidRPr="00460CCE">
        <w:rPr>
          <w:color w:val="222222"/>
          <w:shd w:val="clear" w:color="auto" w:fill="FFFFFF"/>
          <w:lang w:val="en-US"/>
        </w:rPr>
        <w:t>Dutch Institute for Fundamental Energy Research, Eindhoven, The Netherlands</w:t>
      </w:r>
    </w:p>
    <w:p w:rsidR="00F07DB8" w:rsidRDefault="00F07DB8" w:rsidP="00F07DB8">
      <w:pPr>
        <w:pStyle w:val="Zv-bodyreport"/>
        <w:rPr>
          <w:lang w:val="en-US"/>
        </w:rPr>
      </w:pPr>
      <w:r>
        <w:rPr>
          <w:lang w:val="en-US"/>
        </w:rPr>
        <w:t xml:space="preserve">The ohmic tokamak </w:t>
      </w:r>
      <w:r w:rsidRPr="002224BE">
        <w:rPr>
          <w:lang w:val="en-US"/>
        </w:rPr>
        <w:t>discharge T-10#71568</w:t>
      </w:r>
      <w:r>
        <w:rPr>
          <w:lang w:val="en-US"/>
        </w:rPr>
        <w:t xml:space="preserve"> </w:t>
      </w:r>
      <w:r w:rsidRPr="002224BE">
        <w:rPr>
          <w:lang w:val="en-US"/>
        </w:rPr>
        <w:t xml:space="preserve">has been selected for </w:t>
      </w:r>
      <w:r>
        <w:rPr>
          <w:lang w:val="en-US"/>
        </w:rPr>
        <w:t>carrying out</w:t>
      </w:r>
      <w:r w:rsidRPr="002224BE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2224BE">
        <w:rPr>
          <w:lang w:val="en-US"/>
        </w:rPr>
        <w:t>first  I</w:t>
      </w:r>
      <w:r>
        <w:rPr>
          <w:lang w:val="en-US"/>
        </w:rPr>
        <w:t xml:space="preserve">on </w:t>
      </w:r>
      <w:r w:rsidRPr="002224BE">
        <w:rPr>
          <w:lang w:val="en-US"/>
        </w:rPr>
        <w:t>T</w:t>
      </w:r>
      <w:r>
        <w:rPr>
          <w:lang w:val="en-US"/>
        </w:rPr>
        <w:t xml:space="preserve">emperature </w:t>
      </w:r>
      <w:r w:rsidRPr="002224BE">
        <w:rPr>
          <w:lang w:val="en-US"/>
        </w:rPr>
        <w:t>G</w:t>
      </w:r>
      <w:r>
        <w:rPr>
          <w:lang w:val="en-US"/>
        </w:rPr>
        <w:t>radient (ITG)</w:t>
      </w:r>
      <w:r w:rsidRPr="002224BE">
        <w:rPr>
          <w:lang w:val="en-US"/>
        </w:rPr>
        <w:t xml:space="preserve"> gyrokinetic</w:t>
      </w:r>
      <w:r>
        <w:rPr>
          <w:lang w:val="en-US"/>
        </w:rPr>
        <w:t xml:space="preserve"> plasma</w:t>
      </w:r>
      <w:r w:rsidRPr="002224BE">
        <w:rPr>
          <w:lang w:val="en-US"/>
        </w:rPr>
        <w:t xml:space="preserve"> transport simulations </w:t>
      </w:r>
      <w:r>
        <w:rPr>
          <w:lang w:val="en-US"/>
        </w:rPr>
        <w:t>on</w:t>
      </w:r>
      <w:r>
        <w:rPr>
          <w:rStyle w:val="markedcontent"/>
          <w:lang w:val="en-US"/>
        </w:rPr>
        <w:t xml:space="preserve"> </w:t>
      </w:r>
      <w:r w:rsidRPr="002224BE">
        <w:rPr>
          <w:rStyle w:val="markedcontent"/>
          <w:lang w:val="en-US"/>
        </w:rPr>
        <w:t>the</w:t>
      </w:r>
      <w:r>
        <w:rPr>
          <w:rStyle w:val="markedcontent"/>
          <w:lang w:val="en-US"/>
        </w:rPr>
        <w:t xml:space="preserve"> </w:t>
      </w:r>
      <w:r w:rsidRPr="002224BE">
        <w:rPr>
          <w:rStyle w:val="markedcontent"/>
          <w:lang w:val="en-US"/>
        </w:rPr>
        <w:t xml:space="preserve">federal </w:t>
      </w:r>
      <w:r>
        <w:rPr>
          <w:rStyle w:val="markedcontent"/>
          <w:lang w:val="en-US"/>
        </w:rPr>
        <w:t xml:space="preserve">collective usage </w:t>
      </w:r>
      <w:r w:rsidRPr="002224BE">
        <w:rPr>
          <w:rStyle w:val="markedcontent"/>
          <w:lang w:val="en-US"/>
        </w:rPr>
        <w:t>Complex for Simulation and Data Processing for Mega-science Facilities at NRC “Kurchatov Institute”</w:t>
      </w:r>
      <w:r w:rsidRPr="002224BE">
        <w:rPr>
          <w:lang w:val="en-US"/>
        </w:rPr>
        <w:t>.</w:t>
      </w:r>
    </w:p>
    <w:p w:rsidR="00F07DB8" w:rsidRDefault="00F07DB8" w:rsidP="00F07DB8">
      <w:pPr>
        <w:pStyle w:val="Zv-bodyreport"/>
        <w:rPr>
          <w:lang w:val="en-US"/>
        </w:rPr>
      </w:pPr>
      <w:r w:rsidRPr="002224BE">
        <w:rPr>
          <w:lang w:val="en-US"/>
        </w:rPr>
        <w:t xml:space="preserve">The experimental measurements include the electron density and temperature profiles, </w:t>
      </w:r>
      <w:r>
        <w:rPr>
          <w:lang w:val="en-US"/>
        </w:rPr>
        <w:t>ion</w:t>
      </w:r>
      <w:r w:rsidRPr="002224BE">
        <w:rPr>
          <w:lang w:val="en-US"/>
        </w:rPr>
        <w:t xml:space="preserve"> temperature profiles </w:t>
      </w:r>
      <w:r>
        <w:rPr>
          <w:lang w:val="en-US"/>
        </w:rPr>
        <w:t xml:space="preserve">with a </w:t>
      </w:r>
      <w:r w:rsidRPr="002224BE">
        <w:rPr>
          <w:lang w:val="en-US"/>
        </w:rPr>
        <w:t xml:space="preserve">large gradient </w:t>
      </w:r>
      <w:r>
        <w:rPr>
          <w:lang w:val="en-US"/>
        </w:rPr>
        <w:t xml:space="preserve">leading to </w:t>
      </w:r>
      <w:r w:rsidRPr="002224BE">
        <w:rPr>
          <w:lang w:val="en-US"/>
        </w:rPr>
        <w:t>ITG</w:t>
      </w:r>
      <w:r>
        <w:rPr>
          <w:lang w:val="en-US"/>
        </w:rPr>
        <w:t>-driven turbulence,</w:t>
      </w:r>
      <w:r w:rsidRPr="002224BE">
        <w:rPr>
          <w:lang w:val="en-US"/>
        </w:rPr>
        <w:t xml:space="preserve"> as well as </w:t>
      </w:r>
      <w:r>
        <w:rPr>
          <w:lang w:val="en-US"/>
        </w:rPr>
        <w:t>Carbon and Oxygen impurity density</w:t>
      </w:r>
      <w:r w:rsidRPr="002224BE">
        <w:rPr>
          <w:lang w:val="en-US"/>
        </w:rPr>
        <w:t xml:space="preserve"> profiles measure</w:t>
      </w:r>
      <w:r>
        <w:rPr>
          <w:lang w:val="en-US"/>
        </w:rPr>
        <w:t>d</w:t>
      </w:r>
      <w:r w:rsidRPr="002224BE">
        <w:rPr>
          <w:lang w:val="en-US"/>
        </w:rPr>
        <w:t xml:space="preserve"> with active charge exchange</w:t>
      </w:r>
      <w:r>
        <w:rPr>
          <w:lang w:val="en-US"/>
        </w:rPr>
        <w:t xml:space="preserve"> recombination spectroscopy</w:t>
      </w:r>
      <w:r w:rsidRPr="002224BE">
        <w:rPr>
          <w:lang w:val="en-US"/>
        </w:rPr>
        <w:t xml:space="preserve"> [1].</w:t>
      </w:r>
      <w:r>
        <w:rPr>
          <w:lang w:val="en-US"/>
        </w:rPr>
        <w:t xml:space="preserve"> Radial ion and electron power balances </w:t>
      </w:r>
      <w:r w:rsidRPr="002224BE">
        <w:rPr>
          <w:lang w:val="en-US"/>
        </w:rPr>
        <w:t xml:space="preserve">have been </w:t>
      </w:r>
      <w:r>
        <w:rPr>
          <w:lang w:val="en-US"/>
        </w:rPr>
        <w:t xml:space="preserve">evaluated using the </w:t>
      </w:r>
      <w:r w:rsidRPr="002224BE">
        <w:rPr>
          <w:lang w:val="en-US"/>
        </w:rPr>
        <w:t>ASTRA transport code [2]</w:t>
      </w:r>
      <w:r>
        <w:rPr>
          <w:lang w:val="en-US"/>
        </w:rPr>
        <w:t xml:space="preserve">. </w:t>
      </w:r>
    </w:p>
    <w:p w:rsidR="00F07DB8" w:rsidRPr="00A14EA4" w:rsidRDefault="00F07DB8" w:rsidP="00F07DB8">
      <w:pPr>
        <w:pStyle w:val="Zv-bodyreport"/>
        <w:rPr>
          <w:lang w:val="en-US"/>
        </w:rPr>
      </w:pPr>
      <w:r>
        <w:rPr>
          <w:lang w:val="en-US"/>
        </w:rPr>
        <w:t>Three-dimensional quasi-linear and nonlinear ion and electron heat fluxes have been computed with the gyrokinetic GENE code [3]. Comparison of GENE simulation results with the LLNL GK fit scaling has been performed for the Cyclone DIII-D base test case conditions considering different equilibrium models [4]. Good agreement has been obtained between the GENE gyrokinetic results and the ASTRA based experimental fluxes with reduced impurity densities.</w:t>
      </w:r>
    </w:p>
    <w:p w:rsidR="00F07DB8" w:rsidRDefault="00F07DB8" w:rsidP="00F07DB8">
      <w:pPr>
        <w:pStyle w:val="Zv-TitleReferences-en"/>
      </w:pPr>
      <w:r>
        <w:rPr>
          <w:lang w:val="en-US"/>
        </w:rPr>
        <w:t>References</w:t>
      </w:r>
    </w:p>
    <w:p w:rsidR="00F07DB8" w:rsidRPr="00F83CEA" w:rsidRDefault="00F07DB8" w:rsidP="00F07DB8">
      <w:pPr>
        <w:pStyle w:val="Zv-References-en"/>
      </w:pPr>
      <w:r w:rsidRPr="00F83CEA">
        <w:t>Krupin V.A. et al, Plasma Phys.Contr.Fusion 60(2018)115003.</w:t>
      </w:r>
    </w:p>
    <w:p w:rsidR="00F07DB8" w:rsidRDefault="00F07DB8" w:rsidP="00F07DB8">
      <w:pPr>
        <w:pStyle w:val="Zv-References-en"/>
      </w:pPr>
      <w:r>
        <w:t>Pereverzev G. V., Yushmanov P. N., Preprint IPP 5/98, 2002.</w:t>
      </w:r>
    </w:p>
    <w:p w:rsidR="00F07DB8" w:rsidRDefault="00F07DB8" w:rsidP="00F07DB8">
      <w:pPr>
        <w:pStyle w:val="Zv-References-en"/>
      </w:pPr>
      <w:r>
        <w:t>Jenko F. et al, Physics of Plasmas, 7(2000) 1904.</w:t>
      </w:r>
    </w:p>
    <w:p w:rsidR="00F07DB8" w:rsidRDefault="00F07DB8" w:rsidP="00F07DB8">
      <w:pPr>
        <w:pStyle w:val="Zv-References-en"/>
      </w:pPr>
      <w:r w:rsidRPr="00F83CEA">
        <w:t>Lapillonne X. et al, Physics of Plasmas, 16(2009)032308.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CC6" w:rsidRDefault="00276CC6">
      <w:r>
        <w:separator/>
      </w:r>
    </w:p>
  </w:endnote>
  <w:endnote w:type="continuationSeparator" w:id="0">
    <w:p w:rsidR="00276CC6" w:rsidRDefault="0027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53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E53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04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CC6" w:rsidRDefault="00276CC6">
      <w:r>
        <w:separator/>
      </w:r>
    </w:p>
  </w:footnote>
  <w:footnote w:type="continuationSeparator" w:id="0">
    <w:p w:rsidR="00276CC6" w:rsidRDefault="00276CC6">
      <w:r>
        <w:continuationSeparator/>
      </w:r>
    </w:p>
  </w:footnote>
  <w:footnote w:id="1">
    <w:p w:rsidR="00205537" w:rsidRPr="00205537" w:rsidRDefault="00205537">
      <w:pPr>
        <w:pStyle w:val="a7"/>
        <w:rPr>
          <w:lang w:val="en-US"/>
        </w:rPr>
      </w:pPr>
      <w:r w:rsidRPr="00205537">
        <w:rPr>
          <w:rStyle w:val="a9"/>
          <w:lang w:val="en-US"/>
        </w:rPr>
        <w:t>*)</w:t>
      </w:r>
      <w:r w:rsidRPr="00205537">
        <w:rPr>
          <w:lang w:val="en-US"/>
        </w:rPr>
        <w:t xml:space="preserve">  </w:t>
      </w:r>
      <w:hyperlink r:id="rId1" w:history="1">
        <w:r w:rsidRPr="00205537">
          <w:rPr>
            <w:rStyle w:val="aa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7E534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2031"/>
    <w:rsid w:val="00043701"/>
    <w:rsid w:val="00081366"/>
    <w:rsid w:val="000C657D"/>
    <w:rsid w:val="000C7078"/>
    <w:rsid w:val="000D76E9"/>
    <w:rsid w:val="000E495B"/>
    <w:rsid w:val="001C0CCB"/>
    <w:rsid w:val="001E2031"/>
    <w:rsid w:val="00205537"/>
    <w:rsid w:val="00205708"/>
    <w:rsid w:val="00220629"/>
    <w:rsid w:val="0023083F"/>
    <w:rsid w:val="00247225"/>
    <w:rsid w:val="00276CC6"/>
    <w:rsid w:val="003800F3"/>
    <w:rsid w:val="003A606B"/>
    <w:rsid w:val="003B5B93"/>
    <w:rsid w:val="003E0981"/>
    <w:rsid w:val="00401388"/>
    <w:rsid w:val="0043297E"/>
    <w:rsid w:val="00446025"/>
    <w:rsid w:val="00481BD1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902B5"/>
    <w:rsid w:val="007B09C9"/>
    <w:rsid w:val="007B6378"/>
    <w:rsid w:val="007E06CE"/>
    <w:rsid w:val="007E5343"/>
    <w:rsid w:val="00802D35"/>
    <w:rsid w:val="008306AF"/>
    <w:rsid w:val="008520F9"/>
    <w:rsid w:val="008850EF"/>
    <w:rsid w:val="008C04BD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07DB8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markedcontent">
    <w:name w:val="markedcontent"/>
    <w:basedOn w:val="a0"/>
    <w:rsid w:val="00F07DB8"/>
  </w:style>
  <w:style w:type="character" w:customStyle="1" w:styleId="Zv-bodyreportChar">
    <w:name w:val="Zv-body_report Char"/>
    <w:link w:val="Zv-bodyreport"/>
    <w:locked/>
    <w:rsid w:val="00F07DB8"/>
    <w:rPr>
      <w:sz w:val="24"/>
      <w:szCs w:val="24"/>
    </w:rPr>
  </w:style>
  <w:style w:type="paragraph" w:styleId="a7">
    <w:name w:val="footnote text"/>
    <w:basedOn w:val="a"/>
    <w:link w:val="a8"/>
    <w:rsid w:val="00205537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205537"/>
  </w:style>
  <w:style w:type="character" w:styleId="a9">
    <w:name w:val="footnote reference"/>
    <w:basedOn w:val="a0"/>
    <w:rsid w:val="00205537"/>
    <w:rPr>
      <w:vertAlign w:val="superscript"/>
    </w:rPr>
  </w:style>
  <w:style w:type="character" w:styleId="aa">
    <w:name w:val="Hyperlink"/>
    <w:basedOn w:val="a0"/>
    <w:rsid w:val="002055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A-Is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84E742-FEEA-4002-8B78-749D0B72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8</TotalTime>
  <Pages>1</Pages>
  <Words>260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GYROKINETIC  ITG  TRANSPORT SIMULATIONS OF  T-10 PLASMAS  WITH OHMIC HEATING</dc:title>
  <dc:creator/>
  <cp:lastModifiedBy>Сатунин</cp:lastModifiedBy>
  <cp:revision>4</cp:revision>
  <cp:lastPrinted>1601-01-01T00:00:00Z</cp:lastPrinted>
  <dcterms:created xsi:type="dcterms:W3CDTF">2022-02-17T15:51:00Z</dcterms:created>
  <dcterms:modified xsi:type="dcterms:W3CDTF">2022-03-24T13:00:00Z</dcterms:modified>
</cp:coreProperties>
</file>