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F8" w:rsidRDefault="00A54BF8" w:rsidP="00A54BF8">
      <w:pPr>
        <w:pStyle w:val="Zv-Titlereport"/>
      </w:pPr>
      <w:r w:rsidRPr="00306EE7">
        <w:t>Возбуждение дипо</w:t>
      </w:r>
      <w:r>
        <w:t>льной и аксиально-симметричной</w:t>
      </w:r>
      <w:r w:rsidRPr="00306EE7">
        <w:t xml:space="preserve"> моды СВЧ стоячей поверхностной электромагнитной волны в газовом разряде низкого давления при различных параметрах плазмы</w:t>
      </w:r>
    </w:p>
    <w:p w:rsidR="00A54BF8" w:rsidRDefault="00A54BF8" w:rsidP="00A54BF8">
      <w:pPr>
        <w:pStyle w:val="Zv-Author"/>
      </w:pPr>
      <w:r w:rsidRPr="00F33B6F">
        <w:rPr>
          <w:u w:val="single"/>
        </w:rPr>
        <w:t>Жуков В.И.</w:t>
      </w:r>
      <w:r>
        <w:t>, Карфидов Д.М.</w:t>
      </w:r>
    </w:p>
    <w:p w:rsidR="00A54BF8" w:rsidRPr="00306EE7" w:rsidRDefault="00A54BF8" w:rsidP="00A54BF8">
      <w:pPr>
        <w:pStyle w:val="Zv-Organization"/>
      </w:pPr>
      <w:r>
        <w:t xml:space="preserve">Институт общей физики имени А.М. Прохорова Российской академии наук, </w:t>
      </w:r>
      <w:hyperlink r:id="rId7" w:history="1">
        <w:r w:rsidRPr="00802452">
          <w:rPr>
            <w:rStyle w:val="a8"/>
            <w:lang w:val="en-US"/>
          </w:rPr>
          <w:t>zhukov</w:t>
        </w:r>
        <w:r w:rsidRPr="00802452">
          <w:rPr>
            <w:rStyle w:val="a8"/>
          </w:rPr>
          <w:t>.</w:t>
        </w:r>
        <w:r w:rsidRPr="00802452">
          <w:rPr>
            <w:rStyle w:val="a8"/>
            <w:lang w:val="en-US"/>
          </w:rPr>
          <w:t>vsevolod</w:t>
        </w:r>
        <w:r w:rsidRPr="00802452">
          <w:rPr>
            <w:rStyle w:val="a8"/>
          </w:rPr>
          <w:t>@</w:t>
        </w:r>
        <w:r w:rsidRPr="00802452">
          <w:rPr>
            <w:rStyle w:val="a8"/>
            <w:lang w:val="en-US"/>
          </w:rPr>
          <w:t>physics</w:t>
        </w:r>
        <w:r w:rsidRPr="00306EE7">
          <w:rPr>
            <w:rStyle w:val="a8"/>
          </w:rPr>
          <w:t>.</w:t>
        </w:r>
        <w:r w:rsidRPr="00802452">
          <w:rPr>
            <w:rStyle w:val="a8"/>
            <w:lang w:val="en-US"/>
          </w:rPr>
          <w:t>msu</w:t>
        </w:r>
        <w:r w:rsidRPr="00306EE7">
          <w:rPr>
            <w:rStyle w:val="a8"/>
          </w:rPr>
          <w:t>.</w:t>
        </w:r>
        <w:r w:rsidRPr="00802452">
          <w:rPr>
            <w:rStyle w:val="a8"/>
            <w:lang w:val="en-US"/>
          </w:rPr>
          <w:t>ru</w:t>
        </w:r>
      </w:hyperlink>
    </w:p>
    <w:p w:rsidR="00A54BF8" w:rsidRDefault="00A54BF8" w:rsidP="00A54BF8">
      <w:pPr>
        <w:pStyle w:val="Zv-bodyreport"/>
      </w:pPr>
      <w:r w:rsidRPr="00306EE7">
        <w:t>Работа посвящена исследованию СВЧ поверхностной электромагнитной волны (ПЭВ) [1] на плазменном столбе газового разряда низкого давления, поддерживаемом самой волной. Использование для возбуждения поверхностной волны [2] волноводного аппликатора позволяет возбуждать как аксиально-симметрическую, так и дипольную моду в зависимости от параметров трубки. Исследовалась однородная вдоль оси область плазменного столба, заключенная в пространстве между двумя зеркалами. Такая структура образует резонатор открытого типа на поверхностной волне. Коэффициент стоячей волны в резонаторе достигает значений до 3</w:t>
      </w:r>
      <w:r>
        <w:t xml:space="preserve">0 с соответствующей добротностью </w:t>
      </w:r>
      <m:oMath>
        <m:r>
          <w:rPr>
            <w:rFonts w:ascii="Cambria Math" w:hAnsi="Cambria Math"/>
          </w:rPr>
          <m:t>Q≈60.</m:t>
        </m:r>
      </m:oMath>
      <w:r>
        <w:t xml:space="preserve"> </w:t>
      </w:r>
      <w:r w:rsidRPr="00306EE7">
        <w:t>Измерены аксиальные, поперечные и азимутальные распределения составляющих вектора напряженности электрического поля ПЭВ. При возбуждении дипольной моды азимутальное распределение поля поверхностной волны характеризуется диаметрально расположе</w:t>
      </w:r>
      <w:r>
        <w:t>нными лепестками с отношением E</w:t>
      </w:r>
      <w:r>
        <w:rPr>
          <w:vertAlign w:val="subscript"/>
          <w:lang w:val="en-US"/>
        </w:rPr>
        <w:t>max</w:t>
      </w:r>
      <w:r>
        <w:t>/E</w:t>
      </w:r>
      <w:r>
        <w:rPr>
          <w:vertAlign w:val="subscript"/>
          <w:lang w:val="en-US"/>
        </w:rPr>
        <w:t>min</w:t>
      </w:r>
      <w:r w:rsidRPr="00306EE7">
        <w:t xml:space="preserve"> &gt; 10. Показано, что поверхностная волна характеризуется н</w:t>
      </w:r>
      <w:r>
        <w:t>аличием продольной компоненты E</w:t>
      </w:r>
      <w:r>
        <w:rPr>
          <w:vertAlign w:val="subscript"/>
          <w:lang w:val="en-US"/>
        </w:rPr>
        <w:t>z</w:t>
      </w:r>
      <w:r w:rsidRPr="00306EE7">
        <w:t>, находящейся в противофазе с поперечной компонентой Er.</w:t>
      </w:r>
      <w:r>
        <w:t xml:space="preserve"> </w:t>
      </w:r>
      <w:r w:rsidRPr="00306EE7">
        <w:t>Подтверждена справедливость критерия возбуждения дипольной моды</w:t>
      </w:r>
      <w:r>
        <w:t xml:space="preserve"> </w:t>
      </w:r>
      <m:oMath>
        <m:r>
          <w:rPr>
            <w:rFonts w:ascii="Cambria Math" w:hAnsi="Cambria Math"/>
          </w:rPr>
          <m:t>fr&gt;2</m:t>
        </m:r>
      </m:oMath>
      <w:r>
        <w:t xml:space="preserve"> </w:t>
      </w:r>
      <w:r w:rsidRPr="00306EE7">
        <w:t>&gt; ГГц×см</w:t>
      </w:r>
      <w:r>
        <w:t>:</w:t>
      </w:r>
      <w:r w:rsidRPr="00306EE7">
        <w:t xml:space="preserve"> на трубке с внутренним радиусом 7</w:t>
      </w:r>
      <w:r w:rsidRPr="00172338">
        <w:t>,</w:t>
      </w:r>
      <w:r w:rsidRPr="00306EE7">
        <w:t>5 мм возбуждается m = 0 мода, а при r = 10</w:t>
      </w:r>
      <w:r w:rsidRPr="00172338">
        <w:t>,</w:t>
      </w:r>
      <w:r w:rsidRPr="00306EE7">
        <w:t>5 мм m = 1 мода. Концентрация электронов в слое, по которому распространяется поверхностная волна, определялась по дисперсионной зависимости длины волны ПЭВ от плазменной частоты как для m = 0, так и для m = 1 моды</w:t>
      </w:r>
      <w:r>
        <w:t xml:space="preserve"> </w:t>
      </w:r>
      <w:r w:rsidRPr="00AA5BB4">
        <w:t>[3]</w:t>
      </w:r>
      <w:r w:rsidRPr="00306EE7">
        <w:t>. Продольные профили плотности плазмы получены по интегральной интенсивности излучения плазмы, пропорциональной средней по сечению концентрации электронов [</w:t>
      </w:r>
      <w:r w:rsidRPr="00AA5BB4">
        <w:t>4</w:t>
      </w:r>
      <w:r w:rsidRPr="00306EE7">
        <w:t>]. При заполнении трубки аргоном при давлении 1</w:t>
      </w:r>
      <w:r w:rsidRPr="00172338">
        <w:t>,</w:t>
      </w:r>
      <w:r w:rsidRPr="00306EE7">
        <w:t>5 Торр зарегистрирована модуляция плотности плазмы порядка 10</w:t>
      </w:r>
      <w:r w:rsidRPr="00172338">
        <w:t xml:space="preserve"> </w:t>
      </w:r>
      <w:r w:rsidRPr="00306EE7">
        <w:t>-</w:t>
      </w:r>
      <w:r w:rsidRPr="00172338">
        <w:t xml:space="preserve"> </w:t>
      </w:r>
      <w:r w:rsidRPr="00306EE7">
        <w:t>15 %, при этом максимумы плотности совпадают с минимумами радиальной и максимумами продольной компонент электрического поля стоячей ПЭВ. В рабочем диапазоне давлений в</w:t>
      </w:r>
      <w:r>
        <w:t xml:space="preserve"> воздухе (</w:t>
      </w:r>
      <w:r w:rsidRPr="00306EE7">
        <w:t>от 0</w:t>
      </w:r>
      <w:r w:rsidRPr="00172338">
        <w:t>,</w:t>
      </w:r>
      <w:r w:rsidRPr="00306EE7">
        <w:t>01</w:t>
      </w:r>
      <w:r w:rsidRPr="006137C4">
        <w:t xml:space="preserve"> </w:t>
      </w:r>
      <w:r>
        <w:t>Торр</w:t>
      </w:r>
      <w:r w:rsidRPr="00306EE7">
        <w:t xml:space="preserve"> до 0</w:t>
      </w:r>
      <w:r w:rsidRPr="00172338">
        <w:t>,</w:t>
      </w:r>
      <w:r w:rsidRPr="00306EE7">
        <w:t>1 Торр) заметной модуляции плотности не наблюдалось.</w:t>
      </w:r>
      <w:r>
        <w:t xml:space="preserve"> </w:t>
      </w:r>
      <w:r w:rsidRPr="00306EE7">
        <w:t>Дальнейшее увеличение давления приводило к увеличению электронных потерь в разряде, и при ν⁄ω</w:t>
      </w:r>
      <w:r>
        <w:t xml:space="preserve"> </w:t>
      </w:r>
      <w:r w:rsidRPr="00306EE7">
        <w:t>≈</w:t>
      </w:r>
      <w:r>
        <w:t xml:space="preserve"> </w:t>
      </w:r>
      <w:r w:rsidRPr="00306EE7">
        <w:t>1 распространение разряда прекращалось.</w:t>
      </w:r>
    </w:p>
    <w:p w:rsidR="00A54BF8" w:rsidRDefault="00A54BF8" w:rsidP="00A54BF8">
      <w:pPr>
        <w:pStyle w:val="Zv-bodyreport"/>
      </w:pPr>
      <w:r w:rsidRPr="00306EE7">
        <w:t>Исследование выполнено при финансовой поддержке РФФИ в рамках научного проекта № 20-32-90162.</w:t>
      </w:r>
    </w:p>
    <w:p w:rsidR="00A54BF8" w:rsidRPr="00B5434E" w:rsidRDefault="00A54BF8" w:rsidP="00A54BF8">
      <w:pPr>
        <w:pStyle w:val="Zv-TitleReferences-ru"/>
        <w:rPr>
          <w:lang w:val="en-US"/>
        </w:rPr>
      </w:pPr>
      <w:r>
        <w:t>Литература</w:t>
      </w:r>
    </w:p>
    <w:p w:rsidR="00A54BF8" w:rsidRPr="00AA5BB4" w:rsidRDefault="00A54BF8" w:rsidP="00A54BF8">
      <w:pPr>
        <w:pStyle w:val="Zv-References-ru"/>
      </w:pPr>
      <w:r w:rsidRPr="00AA5BB4">
        <w:t>Trivelpiece A.W. Slow wave propagation in plasma waveguides, the DP-degree Thesis, California Institute of Technology, Pasadena, 1958.</w:t>
      </w:r>
    </w:p>
    <w:p w:rsidR="00A54BF8" w:rsidRDefault="00A54BF8" w:rsidP="00A54BF8">
      <w:pPr>
        <w:pStyle w:val="Zv-References-ru"/>
      </w:pPr>
      <w:r w:rsidRPr="00AA5BB4">
        <w:t>Moisan M., Zakrewski Z. // J. Phys. D: Appl. Phys., 1991, vol. 24, p. 1025.</w:t>
      </w:r>
    </w:p>
    <w:p w:rsidR="00A54BF8" w:rsidRDefault="00A54BF8" w:rsidP="00A54BF8">
      <w:pPr>
        <w:pStyle w:val="Zv-References-ru"/>
      </w:pPr>
      <w:r w:rsidRPr="00AA5BB4">
        <w:t>Zhelyazkov</w:t>
      </w:r>
      <w:r>
        <w:t xml:space="preserve"> I., </w:t>
      </w:r>
      <w:r w:rsidRPr="00AA5BB4">
        <w:t>Atanassov</w:t>
      </w:r>
      <w:r>
        <w:t xml:space="preserve"> V. // </w:t>
      </w:r>
      <w:r w:rsidRPr="00AA5BB4">
        <w:t>Physics Reports</w:t>
      </w:r>
      <w:r>
        <w:t>, 1995, vol. 255, No. 2-3, pp. 79-201.</w:t>
      </w:r>
    </w:p>
    <w:p w:rsidR="00A54BF8" w:rsidRPr="00AA5BB4" w:rsidRDefault="00A54BF8" w:rsidP="00A54BF8">
      <w:pPr>
        <w:pStyle w:val="Zv-References-ru"/>
      </w:pPr>
      <w:r w:rsidRPr="00AA5BB4">
        <w:t>Zhukov V.I., Karfidov D.M., K.F. Sergeichev. // Plasma Physics Reports, 2020, vol. 46, No. 8, pp. 760-768.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97E" w:rsidRDefault="0006597E">
      <w:r>
        <w:separator/>
      </w:r>
    </w:p>
  </w:endnote>
  <w:endnote w:type="continuationSeparator" w:id="0">
    <w:p w:rsidR="0006597E" w:rsidRDefault="00065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B126A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889303"/>
      <w:docPartObj>
        <w:docPartGallery w:val="Page Numbers (Bottom of Page)"/>
        <w:docPartUnique/>
      </w:docPartObj>
    </w:sdtPr>
    <w:sdtContent>
      <w:p w:rsidR="00005D7E" w:rsidRDefault="00005D7E">
        <w:pPr>
          <w:pStyle w:val="a4"/>
          <w:jc w:val="center"/>
        </w:pPr>
        <w:fldSimple w:instr=" PAGE   \* MERGEFORMAT ">
          <w:r>
            <w:rPr>
              <w:noProof/>
            </w:rPr>
            <w:t>1</w:t>
          </w:r>
        </w:fldSimple>
        <w:r>
          <w:rPr>
            <w:lang w:val="en-US"/>
          </w:rPr>
          <w:t>62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97E" w:rsidRDefault="0006597E">
      <w:r>
        <w:separator/>
      </w:r>
    </w:p>
  </w:footnote>
  <w:footnote w:type="continuationSeparator" w:id="0">
    <w:p w:rsidR="0006597E" w:rsidRDefault="000659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A54BF8">
      <w:rPr>
        <w:sz w:val="20"/>
      </w:rPr>
      <w:t>14</w:t>
    </w:r>
    <w:r w:rsidR="00C62CFE">
      <w:rPr>
        <w:sz w:val="20"/>
      </w:rPr>
      <w:t xml:space="preserve"> – </w:t>
    </w:r>
    <w:r w:rsidR="00C62CFE" w:rsidRPr="00A54BF8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A54BF8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BB126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5D7E"/>
    <w:rsid w:val="00005D7E"/>
    <w:rsid w:val="00037DCC"/>
    <w:rsid w:val="00043701"/>
    <w:rsid w:val="0006597E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A54BF8"/>
    <w:rsid w:val="00A66876"/>
    <w:rsid w:val="00A71613"/>
    <w:rsid w:val="00AB3459"/>
    <w:rsid w:val="00AD7670"/>
    <w:rsid w:val="00B622ED"/>
    <w:rsid w:val="00B9584E"/>
    <w:rsid w:val="00BB126A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A54BF8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A54BF8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005D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hukov.vsevolod@physics.ms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4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ВОЗБУЖДЕНИЕ ДИПОЛЬНОЙ И АКСИАЛЬНО-СИММЕТРИЧНОЙ МОДЫ СВЧ СТОЯЧЕЙ ПОВЕРХНОСТНОЙ ЭЛЕКТРОМАГНИТНОЙ ВОЛНЫ В ГАЗОВОМ РАЗРЯДЕ НИЗКОГО ДАВЛЕНИЯ ПРИ РАЗЛИЧНЫХ ПАРАМЕТРАХ ПЛАЗМЫ</dc:title>
  <dc:creator/>
  <cp:lastModifiedBy>Сатунин</cp:lastModifiedBy>
  <cp:revision>2</cp:revision>
  <cp:lastPrinted>1601-01-01T00:00:00Z</cp:lastPrinted>
  <dcterms:created xsi:type="dcterms:W3CDTF">2022-03-07T14:48:00Z</dcterms:created>
  <dcterms:modified xsi:type="dcterms:W3CDTF">2022-03-07T15:03:00Z</dcterms:modified>
</cp:coreProperties>
</file>