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78" w:rsidRPr="000031BE" w:rsidRDefault="00D70F78" w:rsidP="00D70F78">
      <w:pPr>
        <w:pStyle w:val="Zv-Titlereport"/>
      </w:pPr>
      <w:r w:rsidRPr="004A4D11">
        <w:t>Влияние неоднородности плазмы, образованной при многофотонной ионизации атомов инертного газа, на проникновение электромагнитного излучения</w:t>
      </w:r>
      <w:r w:rsidR="000031BE" w:rsidRPr="000031BE">
        <w:t xml:space="preserve"> </w:t>
      </w:r>
      <w:r w:rsidR="000031BE">
        <w:rPr>
          <w:rStyle w:val="ab"/>
        </w:rPr>
        <w:footnoteReference w:customMarkFollows="1" w:id="1"/>
        <w:t>*)</w:t>
      </w:r>
    </w:p>
    <w:p w:rsidR="00D70F78" w:rsidRDefault="00D70F78" w:rsidP="00D70F78">
      <w:pPr>
        <w:pStyle w:val="Zv-Author"/>
      </w:pPr>
      <w:r w:rsidRPr="004A4D11">
        <w:rPr>
          <w:vertAlign w:val="superscript"/>
        </w:rPr>
        <w:t>1</w:t>
      </w:r>
      <w:r w:rsidRPr="004A4D11">
        <w:t xml:space="preserve">Вагин К.Ю., </w:t>
      </w:r>
      <w:r w:rsidRPr="004A4D11">
        <w:rPr>
          <w:vertAlign w:val="superscript"/>
        </w:rPr>
        <w:t>1,2</w:t>
      </w:r>
      <w:r w:rsidRPr="004A4D11">
        <w:rPr>
          <w:u w:val="single"/>
        </w:rPr>
        <w:t>Мамонтова Т.В.</w:t>
      </w:r>
      <w:r w:rsidRPr="004A4D11">
        <w:t xml:space="preserve">, </w:t>
      </w:r>
      <w:r w:rsidRPr="004A4D11">
        <w:rPr>
          <w:vertAlign w:val="superscript"/>
        </w:rPr>
        <w:t>1,2</w:t>
      </w:r>
      <w:r w:rsidRPr="004A4D11">
        <w:t xml:space="preserve">Урюпин </w:t>
      </w:r>
      <w:r>
        <w:t>С.А.</w:t>
      </w:r>
    </w:p>
    <w:p w:rsidR="00D70F78" w:rsidRDefault="00D70F78" w:rsidP="00D70F78">
      <w:pPr>
        <w:pStyle w:val="Zv-Organization"/>
      </w:pPr>
      <w:r w:rsidRPr="004A4D11">
        <w:rPr>
          <w:vertAlign w:val="superscript"/>
        </w:rPr>
        <w:t>1</w:t>
      </w:r>
      <w:r w:rsidRPr="004A4D11">
        <w:t>Физический институт имени П.Н. Лебедева РАН, Москва, Россия</w:t>
      </w:r>
      <w:r w:rsidRPr="004B3C40">
        <w:t xml:space="preserve">, </w:t>
      </w:r>
      <w:r>
        <w:br/>
      </w:r>
      <w:r w:rsidRPr="00D70F78">
        <w:t xml:space="preserve">    </w:t>
      </w:r>
      <w:r w:rsidRPr="004B3C40">
        <w:t xml:space="preserve"> </w:t>
      </w:r>
      <w:hyperlink r:id="rId8" w:history="1">
        <w:r w:rsidRPr="00A976BE">
          <w:rPr>
            <w:rStyle w:val="a8"/>
          </w:rPr>
          <w:t>mamontovatv@lebedev.ru</w:t>
        </w:r>
      </w:hyperlink>
      <w:r w:rsidRPr="00D70F78">
        <w:br/>
      </w:r>
      <w:r w:rsidRPr="004A4D11">
        <w:rPr>
          <w:vertAlign w:val="superscript"/>
        </w:rPr>
        <w:t>2</w:t>
      </w:r>
      <w:r w:rsidRPr="004A4D11">
        <w:t>Национальный исследовательский ядерный университет МИФИ, Москва, Россия</w:t>
      </w:r>
    </w:p>
    <w:p w:rsidR="00D70F78" w:rsidRPr="00155562" w:rsidRDefault="00D70F78" w:rsidP="00D70F78">
      <w:pPr>
        <w:pStyle w:val="Zv-bodyreport"/>
      </w:pPr>
      <w:r w:rsidRPr="00155562">
        <w:t>Изучено влияние неоднородности профиля электронной плотности плазмы, образованной при многофотонной ионизации инертного газа, на проникновение в нее электромагнитного излучения. Предполагалось, что в слое шириной L плотность фотоэлектронов линейно растет с увеличением расстояния до границы плазмы, а затем остается постоянной. Вид зависимости распределения фотоэлектронов от скорости, описывающий узкий пик без учета уширения, аппроксимирован дельта-функцией Дирака δ(</w:t>
      </w:r>
      <w:r w:rsidRPr="00EE5ED2">
        <w:rPr>
          <w:i/>
        </w:rPr>
        <w:t>v</w:t>
      </w:r>
      <w:r w:rsidRPr="00EE5ED2">
        <w:t xml:space="preserve"> </w:t>
      </w:r>
      <w:r>
        <w:t>–</w:t>
      </w:r>
      <w:r w:rsidRPr="00EE5ED2">
        <w:t xml:space="preserve"> </w:t>
      </w:r>
      <w:r w:rsidRPr="00EE5ED2">
        <w:rPr>
          <w:i/>
        </w:rPr>
        <w:t>v</w:t>
      </w:r>
      <w:r w:rsidRPr="00EE5ED2">
        <w:rPr>
          <w:vertAlign w:val="subscript"/>
        </w:rPr>
        <w:t>0</w:t>
      </w:r>
      <w:r w:rsidRPr="00155562">
        <w:t xml:space="preserve">), где </w:t>
      </w:r>
      <w:r w:rsidRPr="00EE5ED2">
        <w:rPr>
          <w:i/>
        </w:rPr>
        <w:t>v</w:t>
      </w:r>
      <w:r w:rsidRPr="00EE5ED2">
        <w:rPr>
          <w:vertAlign w:val="subscript"/>
        </w:rPr>
        <w:t>0</w:t>
      </w:r>
      <w:r w:rsidRPr="00155562">
        <w:t xml:space="preserve"> – </w:t>
      </w:r>
      <w:r w:rsidRPr="00155562">
        <w:softHyphen/>
      </w:r>
      <w:r w:rsidRPr="00155562">
        <w:softHyphen/>
        <w:t xml:space="preserve">средняя скорость фотоэлектронов, приобретаемая в процессе многофотонной ионизации [1]. Из кинетического уравнения для функции распределения и уравнений Максвелла найдены электрическое поле в плазме и коэффициент поглощения. Рассмотрены режимы высокочастотного и нормального скин-эффектов. Установлено, что при ширине неоднородного слоя, меньшей глубины скин-слоя δ в указанных режимах проникновения, поглощение и отражение пробного излучения описываются соотношениями, сводящимися к ранее полученным в </w:t>
      </w:r>
      <w:r w:rsidRPr="00EE5ED2">
        <w:rPr>
          <w:spacing w:val="-4"/>
        </w:rPr>
        <w:t>предположении о скачкообразном изменении плотности электронов на границе плазмы (см. [2]).</w:t>
      </w:r>
      <w:r w:rsidRPr="00155562">
        <w:t xml:space="preserve"> При увеличении L до значений, при которых расстояние до точки ρ критической плотности существенно меньше, чем длина волны падающего электромагнитного излучения, коэффициент поглощения и глубина проникновения поля растут как кубический корень из толщины неоднородного слоя ~(L/δ)1/3. Дальнейшее увеличение ширины слоя L приводит к тому, что поле проникает на расстояния порядка ρ, а коэффициент поглощения может достигать значений, близких к единице. Учет особенностей рассеяния фотоэлектронов на нейтральных атомах инертных газов, отвечающих эффекту Рамзауэра</w:t>
      </w:r>
      <w:r w:rsidRPr="00EE5ED2">
        <w:t xml:space="preserve"> </w:t>
      </w:r>
      <w:r w:rsidRPr="00155562">
        <w:t>-</w:t>
      </w:r>
      <w:r w:rsidRPr="00EE5ED2">
        <w:t xml:space="preserve"> </w:t>
      </w:r>
      <w:r w:rsidRPr="00155562">
        <w:t xml:space="preserve">Таунсенда, приводит к увеличению коэффициента поглощения. Степень такого увеличения зависит от средней </w:t>
      </w:r>
      <w:r w:rsidRPr="00EE5ED2">
        <w:rPr>
          <w:spacing w:val="-6"/>
        </w:rPr>
        <w:t>энергии фотоэлектронов в плазме и выбора инертного газа. Так, в ксеноновой плазме со средней</w:t>
      </w:r>
      <w:r w:rsidRPr="00EE5ED2">
        <w:rPr>
          <w:spacing w:val="2"/>
        </w:rPr>
        <w:t xml:space="preserve"> энергией фотоэлектронов 2,87 эВ коэффициент поглощения увеличивается в ~2,5 раза.</w:t>
      </w:r>
      <w:r w:rsidRPr="00155562">
        <w:t xml:space="preserve"> </w:t>
      </w:r>
    </w:p>
    <w:p w:rsidR="00D70F78" w:rsidRPr="00155562" w:rsidRDefault="00D70F78" w:rsidP="00D70F78">
      <w:pPr>
        <w:pStyle w:val="Zv-bodyreport"/>
        <w:spacing w:before="120"/>
      </w:pPr>
      <w:r w:rsidRPr="00155562">
        <w:t>Работа выполнена при финансовой поддержке РФФИ в рамках научного проекта №</w:t>
      </w:r>
      <w:r w:rsidRPr="0043685F">
        <w:t xml:space="preserve"> </w:t>
      </w:r>
      <w:r w:rsidRPr="00155562">
        <w:t>20-32-90158.</w:t>
      </w:r>
    </w:p>
    <w:p w:rsidR="00D70F78" w:rsidRDefault="00D70F78" w:rsidP="00D70F78">
      <w:pPr>
        <w:pStyle w:val="Zv-TitleReferences-ru"/>
        <w:rPr>
          <w:lang w:val="en-US"/>
        </w:rPr>
      </w:pPr>
      <w:r>
        <w:t>Литература</w:t>
      </w:r>
    </w:p>
    <w:p w:rsidR="00D70F78" w:rsidRPr="00D36623" w:rsidRDefault="00D70F78" w:rsidP="00D70F78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DD60A6">
        <w:rPr>
          <w:lang w:val="en-US"/>
        </w:rPr>
        <w:t>K.Yu.</w:t>
      </w:r>
      <w:r>
        <w:rPr>
          <w:lang w:val="en-US"/>
        </w:rPr>
        <w:t xml:space="preserve"> </w:t>
      </w:r>
      <w:r w:rsidRPr="00DD60A6">
        <w:rPr>
          <w:lang w:val="en-US"/>
        </w:rPr>
        <w:t>Vagin, T.V. Mamontova</w:t>
      </w:r>
      <w:r w:rsidRPr="009840A5">
        <w:rPr>
          <w:lang w:val="en-US"/>
        </w:rPr>
        <w:t>,</w:t>
      </w:r>
      <w:r w:rsidRPr="00DD60A6">
        <w:rPr>
          <w:lang w:val="en-US"/>
        </w:rPr>
        <w:t xml:space="preserve"> S.A. Uryupin. Phys. Rev. </w:t>
      </w:r>
      <w:r>
        <w:t>Е</w:t>
      </w:r>
      <w:r>
        <w:rPr>
          <w:lang w:val="en-US"/>
        </w:rPr>
        <w:t xml:space="preserve"> </w:t>
      </w:r>
      <w:r w:rsidRPr="00DD60A6">
        <w:rPr>
          <w:lang w:val="en-US"/>
        </w:rPr>
        <w:t>10</w:t>
      </w:r>
      <w:r w:rsidRPr="00D70F78">
        <w:rPr>
          <w:lang w:val="en-US"/>
        </w:rPr>
        <w:t>4</w:t>
      </w:r>
      <w:r w:rsidRPr="00DD60A6">
        <w:rPr>
          <w:lang w:val="en-US"/>
        </w:rPr>
        <w:t xml:space="preserve"> (202</w:t>
      </w:r>
      <w:r w:rsidRPr="00D70F78">
        <w:rPr>
          <w:lang w:val="en-US"/>
        </w:rPr>
        <w:t>1</w:t>
      </w:r>
      <w:r w:rsidRPr="00DD60A6">
        <w:rPr>
          <w:lang w:val="en-US"/>
        </w:rPr>
        <w:t>)</w:t>
      </w:r>
      <w:r>
        <w:rPr>
          <w:lang w:val="en-US"/>
        </w:rPr>
        <w:t>.</w:t>
      </w:r>
    </w:p>
    <w:p w:rsidR="00D70F78" w:rsidRDefault="00D70F78" w:rsidP="00D70F78">
      <w:pPr>
        <w:pStyle w:val="Zv-References-ru"/>
        <w:numPr>
          <w:ilvl w:val="0"/>
          <w:numId w:val="1"/>
        </w:numPr>
        <w:tabs>
          <w:tab w:val="clear" w:pos="567"/>
        </w:tabs>
        <w:ind w:left="0" w:firstLine="0"/>
        <w:rPr>
          <w:lang w:val="en-US"/>
        </w:rPr>
      </w:pPr>
      <w:r w:rsidRPr="00DD60A6">
        <w:rPr>
          <w:lang w:val="en-US"/>
        </w:rPr>
        <w:t>K.Yu.</w:t>
      </w:r>
      <w:r>
        <w:rPr>
          <w:lang w:val="en-US"/>
        </w:rPr>
        <w:t xml:space="preserve"> </w:t>
      </w:r>
      <w:r w:rsidRPr="00DD60A6">
        <w:rPr>
          <w:lang w:val="en-US"/>
        </w:rPr>
        <w:t>Vagin, T.V. Mamontova</w:t>
      </w:r>
      <w:r w:rsidRPr="009840A5">
        <w:rPr>
          <w:lang w:val="en-US"/>
        </w:rPr>
        <w:t>,</w:t>
      </w:r>
      <w:r w:rsidRPr="00DD60A6">
        <w:rPr>
          <w:lang w:val="en-US"/>
        </w:rPr>
        <w:t xml:space="preserve"> S.A. Uryupin. Phys. Rev. A</w:t>
      </w:r>
      <w:r>
        <w:rPr>
          <w:lang w:val="en-US"/>
        </w:rPr>
        <w:t xml:space="preserve"> </w:t>
      </w:r>
      <w:r w:rsidRPr="00DD60A6">
        <w:rPr>
          <w:lang w:val="en-US"/>
        </w:rPr>
        <w:t>102 (2020)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9F" w:rsidRDefault="002D009F">
      <w:r>
        <w:separator/>
      </w:r>
    </w:p>
  </w:endnote>
  <w:endnote w:type="continuationSeparator" w:id="0">
    <w:p w:rsidR="002D009F" w:rsidRDefault="002D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6F0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297"/>
      <w:docPartObj>
        <w:docPartGallery w:val="Page Numbers (Bottom of Page)"/>
        <w:docPartUnique/>
      </w:docPartObj>
    </w:sdtPr>
    <w:sdtContent>
      <w:p w:rsidR="002A7C75" w:rsidRDefault="00176F05">
        <w:pPr>
          <w:pStyle w:val="a4"/>
          <w:jc w:val="center"/>
        </w:pPr>
        <w:fldSimple w:instr=" PAGE   \* MERGEFORMAT ">
          <w:r w:rsidR="000031BE">
            <w:rPr>
              <w:noProof/>
            </w:rPr>
            <w:t>1</w:t>
          </w:r>
        </w:fldSimple>
        <w:r w:rsidR="002A7C75">
          <w:rPr>
            <w:lang w:val="en-US"/>
          </w:rPr>
          <w:t>43</w:t>
        </w:r>
      </w:p>
    </w:sdtContent>
  </w:sdt>
  <w:p w:rsidR="00F74399" w:rsidRDefault="00F7439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75" w:rsidRDefault="002A7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9F" w:rsidRDefault="002D009F">
      <w:r>
        <w:separator/>
      </w:r>
    </w:p>
  </w:footnote>
  <w:footnote w:type="continuationSeparator" w:id="0">
    <w:p w:rsidR="002D009F" w:rsidRDefault="002D009F">
      <w:r>
        <w:continuationSeparator/>
      </w:r>
    </w:p>
  </w:footnote>
  <w:footnote w:id="1">
    <w:p w:rsidR="000031BE" w:rsidRPr="000031BE" w:rsidRDefault="000031B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0031B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75" w:rsidRDefault="002A7C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70F78">
      <w:rPr>
        <w:sz w:val="20"/>
      </w:rPr>
      <w:t>14</w:t>
    </w:r>
    <w:r w:rsidR="00C62CFE">
      <w:rPr>
        <w:sz w:val="20"/>
      </w:rPr>
      <w:t xml:space="preserve"> – </w:t>
    </w:r>
    <w:r w:rsidR="00C62CFE" w:rsidRPr="00D70F7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70F7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76F0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C75" w:rsidRDefault="002A7C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75"/>
    <w:rsid w:val="000031BE"/>
    <w:rsid w:val="00037DCC"/>
    <w:rsid w:val="00043701"/>
    <w:rsid w:val="000C7078"/>
    <w:rsid w:val="000D76E9"/>
    <w:rsid w:val="000E495B"/>
    <w:rsid w:val="00140645"/>
    <w:rsid w:val="00171964"/>
    <w:rsid w:val="00176F05"/>
    <w:rsid w:val="001C0CCB"/>
    <w:rsid w:val="00200AB2"/>
    <w:rsid w:val="00220629"/>
    <w:rsid w:val="00247225"/>
    <w:rsid w:val="002A6CD1"/>
    <w:rsid w:val="002A7C75"/>
    <w:rsid w:val="002D009F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418E7"/>
    <w:rsid w:val="00C62CFE"/>
    <w:rsid w:val="00CA791E"/>
    <w:rsid w:val="00CE0E75"/>
    <w:rsid w:val="00D47F19"/>
    <w:rsid w:val="00D70F78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70F78"/>
    <w:rPr>
      <w:sz w:val="24"/>
      <w:szCs w:val="24"/>
    </w:rPr>
  </w:style>
  <w:style w:type="character" w:styleId="a8">
    <w:name w:val="Hyperlink"/>
    <w:basedOn w:val="a0"/>
    <w:rsid w:val="00D70F78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2A7C75"/>
    <w:rPr>
      <w:sz w:val="24"/>
      <w:szCs w:val="24"/>
    </w:rPr>
  </w:style>
  <w:style w:type="paragraph" w:styleId="a9">
    <w:name w:val="footnote text"/>
    <w:basedOn w:val="a"/>
    <w:link w:val="aa"/>
    <w:rsid w:val="000031B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031BE"/>
  </w:style>
  <w:style w:type="character" w:styleId="ab">
    <w:name w:val="footnote reference"/>
    <w:basedOn w:val="a0"/>
    <w:rsid w:val="000031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ontovatv@lebede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S-Mamont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D5B09-8EB5-4BD6-90AE-9D177130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310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НЕОДНОРОДНОСТИ ПЛАЗМЫ, ОБРАЗОВАННОЙ ПРИ МНОГОФОТОННОЙ ИОНИЗАЦИИ АТОМОВ ИНЕРТНОГО ГАЗА, НА ПРОНИКНОВЕНИЕ ЭЛЕКТРОМАГНИТНОГО ИЗЛУЧЕНИЯ</dc:title>
  <dc:creator/>
  <cp:lastModifiedBy>Сатунин</cp:lastModifiedBy>
  <cp:revision>3</cp:revision>
  <cp:lastPrinted>1601-01-01T00:00:00Z</cp:lastPrinted>
  <dcterms:created xsi:type="dcterms:W3CDTF">2022-03-07T11:08:00Z</dcterms:created>
  <dcterms:modified xsi:type="dcterms:W3CDTF">2022-03-31T11:06:00Z</dcterms:modified>
</cp:coreProperties>
</file>