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CE" w:rsidRPr="00881A01" w:rsidRDefault="00925EC4" w:rsidP="00313BCE">
      <w:pPr>
        <w:pStyle w:val="Zv-Titlereport"/>
        <w:rPr>
          <w:lang w:val="en-US"/>
        </w:rPr>
      </w:pPr>
      <w:r w:rsidRPr="00925EC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925EC4" w:rsidRPr="0095603D" w:rsidRDefault="00925EC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25EC4">
                    <w:rPr>
                      <w:sz w:val="22"/>
                      <w:szCs w:val="22"/>
                    </w:rPr>
                    <w:t>10.34854/ICPAF.2022.49.1.114</w:t>
                  </w:r>
                </w:p>
              </w:txbxContent>
            </v:textbox>
            <w10:anchorlock/>
          </v:shape>
        </w:pict>
      </w:r>
      <w:r w:rsidR="00313BCE">
        <w:rPr>
          <w:lang w:val="en-US"/>
        </w:rPr>
        <w:t>macroion Effective charge in complex plasmas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313BCE" w:rsidRDefault="00313BCE" w:rsidP="00313BCE">
      <w:pPr>
        <w:pStyle w:val="Zv-Author"/>
        <w:rPr>
          <w:lang w:val="en-US"/>
        </w:rPr>
      </w:pPr>
      <w:r>
        <w:rPr>
          <w:vertAlign w:val="superscript"/>
          <w:lang w:val="en-US"/>
        </w:rPr>
        <w:t>1,2</w:t>
      </w:r>
      <w:r>
        <w:rPr>
          <w:lang w:val="en-US"/>
        </w:rPr>
        <w:t xml:space="preserve">Martynova I., </w:t>
      </w:r>
      <w:r>
        <w:rPr>
          <w:vertAlign w:val="superscript"/>
          <w:lang w:val="en-US"/>
        </w:rPr>
        <w:t>1,2</w:t>
      </w:r>
      <w:r>
        <w:rPr>
          <w:lang w:val="en-US"/>
        </w:rPr>
        <w:t>Iosilevskiy I.</w:t>
      </w:r>
    </w:p>
    <w:p w:rsidR="00313BCE" w:rsidRDefault="00313BCE" w:rsidP="00313BCE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Joint Institute for High Temperatures RAS, </w:t>
      </w:r>
      <w:hyperlink r:id="rId8" w:history="1">
        <w:r w:rsidRPr="00590CB3">
          <w:rPr>
            <w:rStyle w:val="a7"/>
            <w:lang w:val="en-US"/>
          </w:rPr>
          <w:t>martina1204@yandex.ru</w:t>
        </w:r>
      </w:hyperlink>
      <w:r>
        <w:rPr>
          <w:lang w:val="en-US"/>
        </w:rPr>
        <w:t>,</w:t>
      </w:r>
      <w:r>
        <w:rPr>
          <w:lang w:val="en-US"/>
        </w:rPr>
        <w:br/>
      </w:r>
      <w:r w:rsidRPr="00CA5C33">
        <w:rPr>
          <w:vertAlign w:val="superscript"/>
          <w:lang w:val="en-US"/>
        </w:rPr>
        <w:t>2</w:t>
      </w:r>
      <w:r>
        <w:rPr>
          <w:lang w:val="en-US"/>
        </w:rPr>
        <w:t>Moscow Institute of Physics and Technology (National Research University).</w:t>
      </w:r>
    </w:p>
    <w:p w:rsidR="00313BCE" w:rsidRPr="008F688E" w:rsidRDefault="00313BCE" w:rsidP="00313BCE">
      <w:pPr>
        <w:pStyle w:val="Zv-bodyreport"/>
      </w:pPr>
      <w:r w:rsidRPr="00A067DE">
        <w:rPr>
          <w:lang w:val="en-US"/>
        </w:rPr>
        <w:t xml:space="preserve">In this paper, a classical two-component electroneutral equilibrium system of finite-sized macroions with a charge </w:t>
      </w:r>
      <w:r w:rsidRPr="00A067DE">
        <w:rPr>
          <w:i/>
          <w:iCs/>
          <w:lang w:val="en-US"/>
        </w:rPr>
        <w:t xml:space="preserve">Z </w:t>
      </w:r>
      <w:r w:rsidRPr="00A067DE">
        <w:rPr>
          <w:lang w:val="en-US"/>
        </w:rPr>
        <w:t>(</w:t>
      </w:r>
      <w:r w:rsidRPr="00A067DE">
        <w:rPr>
          <w:i/>
          <w:iCs/>
          <w:lang w:val="en-US"/>
        </w:rPr>
        <w:t xml:space="preserve">Z </w:t>
      </w:r>
      <w:r w:rsidRPr="00A067DE">
        <w:rPr>
          <w:rFonts w:ascii="Cambria Math" w:eastAsia="STIXMath-Italic" w:hAnsi="Cambria Math" w:cs="Cambria Math"/>
          <w:i/>
          <w:iCs/>
          <w:lang w:val="en-US"/>
        </w:rPr>
        <w:t>≫</w:t>
      </w:r>
      <w:r w:rsidRPr="00A067DE">
        <w:rPr>
          <w:rFonts w:eastAsia="STIXMath-Italic"/>
          <w:i/>
          <w:iCs/>
          <w:lang w:val="en-US"/>
        </w:rPr>
        <w:t xml:space="preserve"> </w:t>
      </w:r>
      <w:r w:rsidRPr="00A067DE">
        <w:rPr>
          <w:lang w:val="en-US"/>
        </w:rPr>
        <w:t>1) and oppositely charged microions with a single charge is considered. A self-similar dependence</w:t>
      </w:r>
      <w:r>
        <w:rPr>
          <w:lang w:val="en-US"/>
        </w:rPr>
        <w:t>s</w:t>
      </w:r>
      <w:r w:rsidRPr="00A067DE">
        <w:rPr>
          <w:lang w:val="en-US"/>
        </w:rPr>
        <w:t xml:space="preserve"> of the macroion effective charge </w:t>
      </w:r>
      <w:r w:rsidRPr="00A067DE">
        <w:rPr>
          <w:i/>
          <w:iCs/>
          <w:lang w:val="en-US"/>
        </w:rPr>
        <w:t>Z</w:t>
      </w:r>
      <w:r w:rsidRPr="00A067DE">
        <w:rPr>
          <w:rFonts w:eastAsia="STIXMath-Regular"/>
          <w:lang w:val="en-US"/>
        </w:rPr>
        <w:t xml:space="preserve">* </w:t>
      </w:r>
      <w:r w:rsidRPr="00A067DE">
        <w:rPr>
          <w:lang w:val="en-US"/>
        </w:rPr>
        <w:t xml:space="preserve">on the macroion initial charge </w:t>
      </w:r>
      <w:r w:rsidRPr="00A067DE">
        <w:rPr>
          <w:i/>
          <w:iCs/>
          <w:lang w:val="en-US"/>
        </w:rPr>
        <w:t>Z</w:t>
      </w:r>
      <w:r w:rsidRPr="00A067DE">
        <w:rPr>
          <w:lang w:val="en-US"/>
        </w:rPr>
        <w:t>, the system tempe</w:t>
      </w:r>
      <w:r>
        <w:rPr>
          <w:lang w:val="en-US"/>
        </w:rPr>
        <w:t>rature, and the macroion size are obtained</w:t>
      </w:r>
      <w:r w:rsidRPr="00A067DE">
        <w:rPr>
          <w:lang w:val="en-US"/>
        </w:rPr>
        <w:t xml:space="preserve"> for fixed packing parameters in the framework of the Poisson–Boltzmann</w:t>
      </w:r>
      <w:r>
        <w:rPr>
          <w:lang w:val="en-US"/>
        </w:rPr>
        <w:t xml:space="preserve"> approximation in the average spherical Wigner-Seitz cell [1] and in the Poisson-Boltzmann plus hole </w:t>
      </w:r>
      <w:r w:rsidRPr="00A067DE">
        <w:rPr>
          <w:lang w:val="en-US"/>
        </w:rPr>
        <w:t xml:space="preserve">approximation </w:t>
      </w:r>
      <w:r>
        <w:rPr>
          <w:lang w:val="en-US"/>
        </w:rPr>
        <w:t xml:space="preserve">[2] </w:t>
      </w:r>
      <w:r w:rsidRPr="00A067DE">
        <w:rPr>
          <w:lang w:val="en-US"/>
        </w:rPr>
        <w:t>(i.e., with regard to the nonlinear screening effect inside the hole) (hereinafter, in the PBH approximation)</w:t>
      </w:r>
      <w:r>
        <w:rPr>
          <w:lang w:val="en-US"/>
        </w:rPr>
        <w:t xml:space="preserve">. The self-similar dependence of the macroion effective charge on the macroion initial charge, the system temperature, the macroions concentration and the macroion size. </w:t>
      </w:r>
      <w:r w:rsidRPr="00A067DE">
        <w:rPr>
          <w:lang w:val="en-US"/>
        </w:rPr>
        <w:t>All microions are subdivided into free and bound</w:t>
      </w:r>
      <w:r>
        <w:rPr>
          <w:lang w:val="en-US"/>
        </w:rPr>
        <w:t xml:space="preserve"> in the both approximations (in the Wigner-Seitz cell and in the hole)</w:t>
      </w:r>
      <w:r w:rsidRPr="00A067DE">
        <w:rPr>
          <w:lang w:val="en-US"/>
        </w:rPr>
        <w:t>. The concept of the macroion effective charge is introduced and its decrease was shown in comparison with the macroion initial charge in the</w:t>
      </w:r>
      <w:r w:rsidRPr="00701C6B">
        <w:rPr>
          <w:lang w:val="en-US"/>
        </w:rPr>
        <w:t xml:space="preserve"> </w:t>
      </w:r>
      <w:r>
        <w:rPr>
          <w:lang w:val="en-US"/>
        </w:rPr>
        <w:t>Poisson-Boltzmann approximation in the Wigner-Seitz cell and in the hole both</w:t>
      </w:r>
      <w:r w:rsidRPr="00A067DE">
        <w:rPr>
          <w:lang w:val="en-US"/>
        </w:rPr>
        <w:t xml:space="preserve"> with an additional consideration of microions correlations</w:t>
      </w:r>
      <w:r>
        <w:rPr>
          <w:lang w:val="en-US"/>
        </w:rPr>
        <w:t xml:space="preserve"> inside the cell [3] and inside the hole [2] correspondingly</w:t>
      </w:r>
      <w:r w:rsidRPr="00A067DE">
        <w:rPr>
          <w:lang w:val="en-US"/>
        </w:rPr>
        <w:t>. The paper evaluates the possibility of a microions pseudo-liquid phase separation into more and less dense phases in the PBH approximation with the microions correlations con</w:t>
      </w:r>
      <w:r>
        <w:rPr>
          <w:lang w:val="en-US"/>
        </w:rPr>
        <w:t>s</w:t>
      </w:r>
      <w:r w:rsidRPr="00A067DE">
        <w:rPr>
          <w:lang w:val="en-US"/>
        </w:rPr>
        <w:t>ideration</w:t>
      </w:r>
      <w:r>
        <w:rPr>
          <w:lang w:val="en-US"/>
        </w:rPr>
        <w:t xml:space="preserve"> [2]</w:t>
      </w:r>
      <w:r w:rsidRPr="00A067DE">
        <w:rPr>
          <w:lang w:val="en-US"/>
        </w:rPr>
        <w:t>.</w:t>
      </w:r>
      <w:r w:rsidRPr="008F688E">
        <w:rPr>
          <w:lang w:val="en-US"/>
        </w:rPr>
        <w:t xml:space="preserve"> </w:t>
      </w:r>
      <w:r w:rsidRPr="00A067DE">
        <w:t xml:space="preserve">В данной работе рассматривается классическая двухкомпонентная электронейтральная равновесная система макроионов конечных размеров с зарядом </w:t>
      </w:r>
      <w:r w:rsidRPr="00BE30EE">
        <w:rPr>
          <w:i/>
          <w:lang w:val="en-US"/>
        </w:rPr>
        <w:t>Z</w:t>
      </w:r>
      <w:r w:rsidRPr="00A067DE">
        <w:t xml:space="preserve"> (</w:t>
      </w:r>
      <w:r w:rsidRPr="00BE30EE">
        <w:rPr>
          <w:i/>
          <w:lang w:val="en-US"/>
        </w:rPr>
        <w:t>Z</w:t>
      </w:r>
      <w:r>
        <w:rPr>
          <w:lang w:val="en-US"/>
        </w:rPr>
        <w:t> </w:t>
      </w:r>
      <w:r>
        <w:t>&gt;&gt;</w:t>
      </w:r>
      <w:r>
        <w:rPr>
          <w:lang w:val="en-US"/>
        </w:rPr>
        <w:t> </w:t>
      </w:r>
      <w:r w:rsidRPr="00A067DE">
        <w:t>1) и противополож</w:t>
      </w:r>
      <w:r>
        <w:t xml:space="preserve">но заряженных микроионов с единичным зарядом. </w:t>
      </w:r>
    </w:p>
    <w:p w:rsidR="00313BCE" w:rsidRDefault="00313BCE" w:rsidP="00313BCE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13BCE" w:rsidRDefault="00313BCE" w:rsidP="00313BCE">
      <w:pPr>
        <w:pStyle w:val="Zv-References-en"/>
      </w:pPr>
      <w:r>
        <w:t>Martynova</w:t>
      </w:r>
      <w:r w:rsidRPr="00BE30EE">
        <w:t xml:space="preserve"> </w:t>
      </w:r>
      <w:r>
        <w:t>I</w:t>
      </w:r>
      <w:r w:rsidRPr="00BE30EE">
        <w:t xml:space="preserve">., </w:t>
      </w:r>
      <w:r>
        <w:t>Iosilevskiy</w:t>
      </w:r>
      <w:r w:rsidRPr="00BE30EE">
        <w:t xml:space="preserve"> </w:t>
      </w:r>
      <w:r>
        <w:t>I</w:t>
      </w:r>
      <w:r w:rsidRPr="00BE30EE">
        <w:t>.</w:t>
      </w:r>
      <w:r>
        <w:t>,</w:t>
      </w:r>
      <w:r w:rsidRPr="00BE30EE">
        <w:t xml:space="preserve"> </w:t>
      </w:r>
      <w:r>
        <w:t>Contrib</w:t>
      </w:r>
      <w:r w:rsidRPr="00BE30EE">
        <w:t xml:space="preserve">. </w:t>
      </w:r>
      <w:r>
        <w:t>Plasma</w:t>
      </w:r>
      <w:r w:rsidRPr="00BE30EE">
        <w:t xml:space="preserve"> </w:t>
      </w:r>
      <w:r>
        <w:t>Phys</w:t>
      </w:r>
      <w:r w:rsidRPr="00BE30EE">
        <w:t xml:space="preserve">., 2021, </w:t>
      </w:r>
      <w:r>
        <w:t>Vol</w:t>
      </w:r>
      <w:r w:rsidRPr="00BE30EE">
        <w:t xml:space="preserve">. 61, </w:t>
      </w:r>
      <w:r>
        <w:t>P</w:t>
      </w:r>
      <w:r w:rsidRPr="00BE30EE">
        <w:t xml:space="preserve">. </w:t>
      </w:r>
      <w:r>
        <w:t>e</w:t>
      </w:r>
      <w:r w:rsidRPr="00BE30EE">
        <w:t>202100007</w:t>
      </w:r>
      <w:r w:rsidRPr="00701C6B">
        <w:t>.</w:t>
      </w:r>
    </w:p>
    <w:p w:rsidR="00313BCE" w:rsidRPr="00701C6B" w:rsidRDefault="00313BCE" w:rsidP="00313BCE">
      <w:pPr>
        <w:pStyle w:val="Zv-References-en"/>
      </w:pPr>
      <w:r>
        <w:t>Martynova</w:t>
      </w:r>
      <w:r w:rsidRPr="00BE30EE">
        <w:t xml:space="preserve"> </w:t>
      </w:r>
      <w:r>
        <w:t>I</w:t>
      </w:r>
      <w:r w:rsidRPr="00BE30EE">
        <w:t xml:space="preserve">., </w:t>
      </w:r>
      <w:r>
        <w:t>Iosilevskiy</w:t>
      </w:r>
      <w:r w:rsidRPr="00BE30EE">
        <w:t xml:space="preserve"> </w:t>
      </w:r>
      <w:r>
        <w:t>I</w:t>
      </w:r>
      <w:r w:rsidRPr="00BE30EE">
        <w:t>.</w:t>
      </w:r>
      <w:r>
        <w:t>,</w:t>
      </w:r>
      <w:r w:rsidRPr="00BE30EE">
        <w:t xml:space="preserve"> </w:t>
      </w:r>
      <w:r>
        <w:t>Book of abstracts. Physics of Nonideal Plasmas 17. September 20</w:t>
      </w:r>
      <w:r w:rsidRPr="005967B5">
        <w:rPr>
          <w:vertAlign w:val="superscript"/>
        </w:rPr>
        <w:t>th</w:t>
      </w:r>
      <w:r>
        <w:t xml:space="preserve"> to 24</w:t>
      </w:r>
      <w:r w:rsidRPr="005967B5">
        <w:rPr>
          <w:vertAlign w:val="superscript"/>
        </w:rPr>
        <w:t>th</w:t>
      </w:r>
      <w:r>
        <w:t xml:space="preserve"> 2021, Dresden, Germany. P.46</w:t>
      </w:r>
      <w:bookmarkStart w:id="0" w:name="_GoBack"/>
      <w:bookmarkEnd w:id="0"/>
      <w:r>
        <w:t>.</w:t>
      </w:r>
    </w:p>
    <w:p w:rsidR="00313BCE" w:rsidRDefault="00313BCE" w:rsidP="00313BCE">
      <w:pPr>
        <w:pStyle w:val="Zv-References-en"/>
      </w:pPr>
      <w:r>
        <w:t>Martynova</w:t>
      </w:r>
      <w:r w:rsidRPr="00BE30EE">
        <w:t xml:space="preserve"> </w:t>
      </w:r>
      <w:r>
        <w:t>I</w:t>
      </w:r>
      <w:r w:rsidRPr="00BE30EE">
        <w:t xml:space="preserve">., </w:t>
      </w:r>
      <w:r>
        <w:t>Iosilevskiy</w:t>
      </w:r>
      <w:r w:rsidRPr="00BE30EE">
        <w:t xml:space="preserve"> </w:t>
      </w:r>
      <w:r>
        <w:t>I</w:t>
      </w:r>
      <w:r w:rsidRPr="00BE30EE">
        <w:t>.</w:t>
      </w:r>
      <w:r>
        <w:t>,</w:t>
      </w:r>
      <w:r w:rsidRPr="00BE30EE">
        <w:t xml:space="preserve"> </w:t>
      </w:r>
      <w:r>
        <w:t>Contrib</w:t>
      </w:r>
      <w:r w:rsidRPr="00BE30EE">
        <w:t xml:space="preserve">. </w:t>
      </w:r>
      <w:r>
        <w:t>Plasma</w:t>
      </w:r>
      <w:r w:rsidRPr="00BE30EE">
        <w:t xml:space="preserve"> </w:t>
      </w:r>
      <w:r>
        <w:t>Phys</w:t>
      </w:r>
      <w:r w:rsidRPr="00BE30EE">
        <w:t xml:space="preserve">., 2021, </w:t>
      </w:r>
      <w:r>
        <w:t>Vol</w:t>
      </w:r>
      <w:r w:rsidRPr="00BE30EE">
        <w:t xml:space="preserve">. 61, </w:t>
      </w:r>
      <w:r>
        <w:t>P</w:t>
      </w:r>
      <w:r w:rsidRPr="00BE30EE">
        <w:t xml:space="preserve">. </w:t>
      </w:r>
      <w:r>
        <w:t>e</w:t>
      </w:r>
      <w:r w:rsidRPr="00BE30EE">
        <w:t>2</w:t>
      </w:r>
      <w:r>
        <w:t>02</w:t>
      </w:r>
      <w:r w:rsidRPr="00701C6B">
        <w:t>0</w:t>
      </w:r>
      <w:r>
        <w:t>00</w:t>
      </w:r>
      <w:r w:rsidRPr="00701C6B">
        <w:t>142</w:t>
      </w:r>
      <w: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9F" w:rsidRDefault="00F1259F">
      <w:r>
        <w:separator/>
      </w:r>
    </w:p>
  </w:endnote>
  <w:endnote w:type="continuationSeparator" w:id="0">
    <w:p w:rsidR="00F1259F" w:rsidRDefault="00F12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IXMath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TIXMath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31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31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EC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9F" w:rsidRDefault="00F1259F">
      <w:r>
        <w:separator/>
      </w:r>
    </w:p>
  </w:footnote>
  <w:footnote w:type="continuationSeparator" w:id="0">
    <w:p w:rsidR="00F1259F" w:rsidRDefault="00F1259F">
      <w:r>
        <w:continuationSeparator/>
      </w:r>
    </w:p>
  </w:footnote>
  <w:footnote w:id="1">
    <w:p w:rsidR="00925EC4" w:rsidRPr="00925EC4" w:rsidRDefault="00925EC4">
      <w:pPr>
        <w:pStyle w:val="a8"/>
        <w:rPr>
          <w:lang w:val="en-US"/>
        </w:rPr>
      </w:pPr>
      <w:r w:rsidRPr="00925EC4">
        <w:rPr>
          <w:rStyle w:val="aa"/>
          <w:lang w:val="en-US"/>
        </w:rPr>
        <w:t>*)</w:t>
      </w:r>
      <w:r w:rsidRPr="00925EC4">
        <w:rPr>
          <w:lang w:val="en-US"/>
        </w:rPr>
        <w:t xml:space="preserve">  </w:t>
      </w:r>
      <w:hyperlink r:id="rId1" w:history="1">
        <w:r w:rsidRPr="00925EC4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B9315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1B02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13BCE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25EC4"/>
    <w:rsid w:val="009717D9"/>
    <w:rsid w:val="009D3AC4"/>
    <w:rsid w:val="00AB1B02"/>
    <w:rsid w:val="00AE6185"/>
    <w:rsid w:val="00B622ED"/>
    <w:rsid w:val="00B9315C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1259F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BC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13BC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25EC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5EC4"/>
  </w:style>
  <w:style w:type="character" w:styleId="aa">
    <w:name w:val="footnote reference"/>
    <w:basedOn w:val="a0"/>
    <w:rsid w:val="00925E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1204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ru/ED-Martyn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1955B-8DE5-4434-9EAF-27E983FA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3</TotalTime>
  <Pages>1</Pages>
  <Words>317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MACROION EFFECTIVE CHARGE IN COMPLEX PLASMAS</dc:title>
  <dc:creator/>
  <cp:lastModifiedBy>Сатунин</cp:lastModifiedBy>
  <cp:revision>3</cp:revision>
  <cp:lastPrinted>1601-01-01T00:00:00Z</cp:lastPrinted>
  <dcterms:created xsi:type="dcterms:W3CDTF">2022-03-04T13:27:00Z</dcterms:created>
  <dcterms:modified xsi:type="dcterms:W3CDTF">2022-03-30T18:26:00Z</dcterms:modified>
</cp:coreProperties>
</file>