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DA" w:rsidRPr="00B82B6A" w:rsidRDefault="005116DA" w:rsidP="005116DA">
      <w:pPr>
        <w:pStyle w:val="Zv-Titlereport"/>
        <w:spacing w:line="216" w:lineRule="auto"/>
      </w:pPr>
      <w:bookmarkStart w:id="0" w:name="_Hlk467593103"/>
      <w:bookmarkStart w:id="1" w:name="OLE_LINK53"/>
      <w:bookmarkStart w:id="2" w:name="OLE_LINK54"/>
      <w:r w:rsidRPr="00B34A6F">
        <w:t>Экспериментальное сравнение двух подходов к получению интенсивных пучков электронов в диодных системах с</w:t>
      </w:r>
      <w:r>
        <w:rPr>
          <w:lang w:val="en-US"/>
        </w:rPr>
        <w:t> </w:t>
      </w:r>
      <w:r w:rsidRPr="00B34A6F">
        <w:t>плазменным катодом</w:t>
      </w:r>
      <w:bookmarkEnd w:id="1"/>
      <w:bookmarkEnd w:id="2"/>
    </w:p>
    <w:p w:rsidR="005116DA" w:rsidRPr="00B82B6A" w:rsidRDefault="005116DA" w:rsidP="005116DA">
      <w:pPr>
        <w:pStyle w:val="Zv-Author"/>
        <w:spacing w:line="216" w:lineRule="auto"/>
      </w:pPr>
      <w:r w:rsidRPr="003B4F10">
        <w:rPr>
          <w:vertAlign w:val="superscript"/>
        </w:rPr>
        <w:t>1,3</w:t>
      </w:r>
      <w:r w:rsidRPr="00EE6C01">
        <w:rPr>
          <w:u w:val="single"/>
        </w:rPr>
        <w:t>Астрелин</w:t>
      </w:r>
      <w:r w:rsidRPr="003B4F10">
        <w:rPr>
          <w:u w:val="single"/>
        </w:rPr>
        <w:t xml:space="preserve"> </w:t>
      </w:r>
      <w:r w:rsidRPr="00EE6C01">
        <w:rPr>
          <w:u w:val="single"/>
        </w:rPr>
        <w:t>В.Т.</w:t>
      </w:r>
      <w:r w:rsidRPr="00440750">
        <w:rPr>
          <w:i/>
        </w:rPr>
        <w:t>,</w:t>
      </w:r>
      <w:r w:rsidRPr="00B82B6A">
        <w:t xml:space="preserve"> </w:t>
      </w:r>
      <w:r w:rsidRPr="003B4F10">
        <w:rPr>
          <w:vertAlign w:val="superscript"/>
        </w:rPr>
        <w:t>2</w:t>
      </w:r>
      <w:r w:rsidRPr="00B82B6A">
        <w:t>Воробьев</w:t>
      </w:r>
      <w:r w:rsidRPr="003B4F10">
        <w:t xml:space="preserve"> </w:t>
      </w:r>
      <w:r w:rsidRPr="00B82B6A">
        <w:t xml:space="preserve">М.С., </w:t>
      </w:r>
      <w:r w:rsidRPr="003B4F10">
        <w:rPr>
          <w:vertAlign w:val="superscript"/>
        </w:rPr>
        <w:t>1</w:t>
      </w:r>
      <w:r w:rsidRPr="00B82B6A">
        <w:t>Кандауров</w:t>
      </w:r>
      <w:r w:rsidRPr="003B4F10">
        <w:t xml:space="preserve"> </w:t>
      </w:r>
      <w:r w:rsidRPr="00B82B6A">
        <w:t xml:space="preserve">И.В., </w:t>
      </w:r>
      <w:r w:rsidRPr="003B4F10">
        <w:rPr>
          <w:vertAlign w:val="superscript"/>
        </w:rPr>
        <w:t>2</w:t>
      </w:r>
      <w:r>
        <w:t>Коваль</w:t>
      </w:r>
      <w:r w:rsidRPr="003B4F10">
        <w:t xml:space="preserve"> </w:t>
      </w:r>
      <w:r>
        <w:t xml:space="preserve">Н.Н., </w:t>
      </w:r>
      <w:r w:rsidRPr="003B4F10">
        <w:rPr>
          <w:vertAlign w:val="superscript"/>
        </w:rPr>
        <w:t>1,3</w:t>
      </w:r>
      <w:r w:rsidRPr="00B82B6A">
        <w:t>Куркучеков</w:t>
      </w:r>
      <w:r>
        <w:rPr>
          <w:lang w:val="en-US"/>
        </w:rPr>
        <w:t> </w:t>
      </w:r>
      <w:r w:rsidRPr="00B82B6A">
        <w:t>В.В.,</w:t>
      </w:r>
      <w:r>
        <w:t xml:space="preserve"> </w:t>
      </w:r>
      <w:r w:rsidRPr="003B4F10">
        <w:rPr>
          <w:vertAlign w:val="superscript"/>
        </w:rPr>
        <w:t>2</w:t>
      </w:r>
      <w:r>
        <w:t>Сулакшин</w:t>
      </w:r>
      <w:r w:rsidRPr="003B4F10">
        <w:t xml:space="preserve"> </w:t>
      </w:r>
      <w:r>
        <w:t>С.А.,</w:t>
      </w:r>
      <w:r w:rsidRPr="00B82B6A">
        <w:t xml:space="preserve"> </w:t>
      </w:r>
      <w:r w:rsidRPr="003B4F10">
        <w:rPr>
          <w:vertAlign w:val="superscript"/>
        </w:rPr>
        <w:t>1</w:t>
      </w:r>
      <w:r w:rsidRPr="00B82B6A">
        <w:t>Трунев</w:t>
      </w:r>
      <w:r w:rsidRPr="003B4F10">
        <w:t xml:space="preserve"> </w:t>
      </w:r>
      <w:r w:rsidRPr="00B82B6A">
        <w:t>Ю.А.</w:t>
      </w:r>
    </w:p>
    <w:p w:rsidR="005116DA" w:rsidRPr="0043426F" w:rsidRDefault="005116DA" w:rsidP="005116DA">
      <w:pPr>
        <w:pStyle w:val="Zv-Organization"/>
        <w:spacing w:line="216" w:lineRule="auto"/>
      </w:pPr>
      <w:r w:rsidRPr="00207101">
        <w:rPr>
          <w:szCs w:val="24"/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3B4F10">
        <w:rPr>
          <w:szCs w:val="24"/>
        </w:rPr>
        <w:t>.</w:t>
      </w:r>
      <w:r>
        <w:rPr>
          <w:szCs w:val="24"/>
        </w:rPr>
        <w:t>И</w:t>
      </w:r>
      <w:r w:rsidRPr="003B4F10">
        <w:rPr>
          <w:szCs w:val="24"/>
        </w:rPr>
        <w:t xml:space="preserve">. </w:t>
      </w:r>
      <w:r>
        <w:rPr>
          <w:szCs w:val="24"/>
        </w:rPr>
        <w:t>Будкера</w:t>
      </w:r>
      <w:r w:rsidRPr="003B4F10">
        <w:rPr>
          <w:szCs w:val="24"/>
        </w:rPr>
        <w:t xml:space="preserve"> </w:t>
      </w:r>
      <w:r>
        <w:rPr>
          <w:szCs w:val="24"/>
        </w:rPr>
        <w:t>СО</w:t>
      </w:r>
      <w:r w:rsidRPr="003B4F10">
        <w:rPr>
          <w:szCs w:val="24"/>
        </w:rPr>
        <w:t xml:space="preserve"> </w:t>
      </w:r>
      <w:r>
        <w:rPr>
          <w:szCs w:val="24"/>
        </w:rPr>
        <w:t>РАН</w:t>
      </w:r>
      <w:r w:rsidRPr="003B4F10">
        <w:rPr>
          <w:szCs w:val="24"/>
        </w:rPr>
        <w:t xml:space="preserve">, </w:t>
      </w:r>
      <w:r>
        <w:rPr>
          <w:szCs w:val="24"/>
        </w:rPr>
        <w:t>г</w:t>
      </w:r>
      <w:r w:rsidRPr="003B4F10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3B4F10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>,</w:t>
      </w:r>
      <w:r w:rsidRPr="005116DA">
        <w:br/>
        <w:t xml:space="preserve">    </w:t>
      </w:r>
      <w:r>
        <w:t xml:space="preserve"> </w:t>
      </w:r>
      <w:hyperlink r:id="rId7" w:history="1">
        <w:r w:rsidRPr="00B664C9">
          <w:rPr>
            <w:rStyle w:val="a8"/>
            <w:lang w:val="en-US"/>
          </w:rPr>
          <w:t>Astrelin</w:t>
        </w:r>
        <w:r w:rsidRPr="00B664C9">
          <w:rPr>
            <w:rStyle w:val="a8"/>
          </w:rPr>
          <w:t>@</w:t>
        </w:r>
        <w:r w:rsidRPr="00B664C9">
          <w:rPr>
            <w:rStyle w:val="a8"/>
            <w:lang w:val="en-US"/>
          </w:rPr>
          <w:t>inp</w:t>
        </w:r>
        <w:r w:rsidRPr="00B664C9">
          <w:rPr>
            <w:rStyle w:val="a8"/>
          </w:rPr>
          <w:t>.</w:t>
        </w:r>
        <w:r w:rsidRPr="00B664C9">
          <w:rPr>
            <w:rStyle w:val="a8"/>
            <w:lang w:val="en-US"/>
          </w:rPr>
          <w:t>nsk</w:t>
        </w:r>
        <w:r w:rsidRPr="00B664C9">
          <w:rPr>
            <w:rStyle w:val="a8"/>
          </w:rPr>
          <w:t>.</w:t>
        </w:r>
        <w:r w:rsidRPr="00B664C9">
          <w:rPr>
            <w:rStyle w:val="a8"/>
            <w:lang w:val="en-US"/>
          </w:rPr>
          <w:t>su</w:t>
        </w:r>
      </w:hyperlink>
      <w:r w:rsidRPr="0043426F">
        <w:br/>
      </w:r>
      <w:bookmarkStart w:id="3" w:name="_Hlk467592792"/>
      <w:bookmarkStart w:id="4" w:name="_Hlk467592873"/>
      <w:r w:rsidRPr="00207101">
        <w:rPr>
          <w:vertAlign w:val="superscript"/>
        </w:rPr>
        <w:t>2</w:t>
      </w:r>
      <w:r w:rsidRPr="00B34A6F">
        <w:t>Институт сильноточной электроники СО РАН</w:t>
      </w:r>
      <w:r>
        <w:t>,</w:t>
      </w:r>
      <w:r w:rsidRPr="00B82B6A">
        <w:t xml:space="preserve"> </w:t>
      </w:r>
      <w:bookmarkEnd w:id="3"/>
      <w:r>
        <w:t>г. Томск, Россия</w:t>
      </w:r>
      <w:bookmarkEnd w:id="4"/>
      <w:r>
        <w:t>,</w:t>
      </w:r>
      <w:r w:rsidRPr="005116DA">
        <w:br/>
        <w:t xml:space="preserve">    </w:t>
      </w:r>
      <w:r>
        <w:t xml:space="preserve"> </w:t>
      </w:r>
      <w:hyperlink r:id="rId8" w:history="1">
        <w:r w:rsidRPr="00EB2E1C">
          <w:rPr>
            <w:rStyle w:val="a8"/>
            <w:rFonts w:ascii="Arial" w:hAnsi="Arial" w:cs="Arial"/>
            <w:sz w:val="20"/>
            <w:lang w:val="en-US"/>
          </w:rPr>
          <w:t>v</w:t>
        </w:r>
        <w:r w:rsidRPr="00EB2E1C">
          <w:rPr>
            <w:rStyle w:val="a8"/>
            <w:rFonts w:ascii="Arial" w:hAnsi="Arial" w:cs="Arial"/>
            <w:sz w:val="20"/>
          </w:rPr>
          <w:t>orobyovms@yandex.ru</w:t>
        </w:r>
      </w:hyperlink>
      <w:r>
        <w:t xml:space="preserve"> </w:t>
      </w:r>
      <w:r w:rsidRPr="0043426F">
        <w:br/>
      </w:r>
      <w:r w:rsidRPr="00207101">
        <w:rPr>
          <w:vertAlign w:val="superscript"/>
        </w:rPr>
        <w:t>3</w:t>
      </w:r>
      <w:r>
        <w:t>Новосибирский государственный университет, Новосибирск, Россия</w:t>
      </w:r>
    </w:p>
    <w:bookmarkEnd w:id="0"/>
    <w:p w:rsidR="005116DA" w:rsidRDefault="005116DA" w:rsidP="005116DA">
      <w:pPr>
        <w:pStyle w:val="a7"/>
        <w:spacing w:after="0"/>
        <w:ind w:firstLine="284"/>
        <w:jc w:val="both"/>
      </w:pPr>
      <w:r>
        <w:t>В ИЯФ СО РАН проводятся работы по получению мощных (</w:t>
      </w:r>
      <w:r w:rsidRPr="00A6256E">
        <w:t>~10</w:t>
      </w:r>
      <w:r>
        <w:t> МВт) электронных пучков субмиллисекундной длительности в источнике с дуговым газоразрядным плазменным эмиттером. Такие пучки используются для испытания конструкционных материалов будущих термоядерных реакторов</w:t>
      </w:r>
      <w:r w:rsidRPr="00A6256E">
        <w:t>.</w:t>
      </w:r>
      <w:r>
        <w:t xml:space="preserve"> Пучок генерируется в </w:t>
      </w:r>
      <w:r>
        <w:rPr>
          <w:spacing w:val="-4"/>
        </w:rPr>
        <w:t>многоапертурной электронно-оптической системе диодного типа</w:t>
      </w:r>
      <w:r>
        <w:t xml:space="preserve">, электроды которой представляют собой «решетки» с большим количеством соосно съюстированных круглых отверстий диаметром 2 – 4 мм. Максимальные параметры пучка, неодновременно достигнутые, составили: энергия электронов 120 кэВ, ток 250 А, длительность около 1 мс. Пучок с диаметром ~8 см генерируется в магнитном поле ~10 мТл и далее транспортируется и сжимается в ведущем поле, </w:t>
      </w:r>
      <w:r w:rsidRPr="00011BCD">
        <w:t>нарастающем до ~3</w:t>
      </w:r>
      <w:r>
        <w:t>00 мТл на длине около</w:t>
      </w:r>
      <w:r w:rsidRPr="00011BCD">
        <w:t xml:space="preserve"> 1</w:t>
      </w:r>
      <w:r w:rsidRPr="003B4F10">
        <w:t>,</w:t>
      </w:r>
      <w:r w:rsidRPr="00011BCD">
        <w:t>5</w:t>
      </w:r>
      <w:r>
        <w:t> </w:t>
      </w:r>
      <w:r w:rsidRPr="00011BCD">
        <w:t>м</w:t>
      </w:r>
      <w:r>
        <w:t>. При этом</w:t>
      </w:r>
      <w:r w:rsidRPr="0080457C">
        <w:t xml:space="preserve"> </w:t>
      </w:r>
      <w:r>
        <w:t>на мишени обеспечивается плотность мощности до 15 ГВт/м</w:t>
      </w:r>
      <w:r w:rsidRPr="0080457C">
        <w:rPr>
          <w:vertAlign w:val="superscript"/>
        </w:rPr>
        <w:t>2</w:t>
      </w:r>
      <w:r>
        <w:t xml:space="preserve"> при экспонируемой площади около 1 см</w:t>
      </w:r>
      <w:r w:rsidRPr="0080457C">
        <w:rPr>
          <w:vertAlign w:val="superscript"/>
        </w:rPr>
        <w:t>2</w:t>
      </w:r>
      <w:r>
        <w:t>.</w:t>
      </w:r>
    </w:p>
    <w:p w:rsidR="005116DA" w:rsidRDefault="005116DA" w:rsidP="005116DA">
      <w:pPr>
        <w:pStyle w:val="a7"/>
        <w:spacing w:after="0"/>
        <w:ind w:firstLine="284"/>
        <w:jc w:val="both"/>
      </w:pPr>
      <w:r>
        <w:t>Серьезной проблемой в таких экспериментах является ограничение длительности импульса пучка на уровне 0</w:t>
      </w:r>
      <w:r w:rsidRPr="003B4F10">
        <w:t>,</w:t>
      </w:r>
      <w:r>
        <w:t>1 – 0</w:t>
      </w:r>
      <w:r w:rsidRPr="003B4F10">
        <w:t>,</w:t>
      </w:r>
      <w:r>
        <w:t xml:space="preserve">3 мс вследствие развития пробоя ускоряющего диода </w:t>
      </w:r>
      <w:r w:rsidRPr="00066395">
        <w:t>при превышении на мишени суммарной энергии пучка &gt;1</w:t>
      </w:r>
      <w:r w:rsidRPr="00066395">
        <w:rPr>
          <w:lang w:val="en-US"/>
        </w:rPr>
        <w:t> </w:t>
      </w:r>
      <w:r w:rsidRPr="00066395">
        <w:t>кДж.</w:t>
      </w:r>
      <w:r>
        <w:t xml:space="preserve"> Причиной пробоя может быть обратный поток ионов из плазмы</w:t>
      </w:r>
      <w:r w:rsidRPr="00786C8C">
        <w:t xml:space="preserve">, </w:t>
      </w:r>
      <w:r>
        <w:t>возникающей</w:t>
      </w:r>
      <w:r w:rsidRPr="00786C8C">
        <w:t xml:space="preserve"> </w:t>
      </w:r>
      <w:r>
        <w:t xml:space="preserve">на мишени и в пространстве дрейфа пучка. Попадая в диод сквозь анодные отверстия, ионы бомбардируют металл на краях катодных отверстий, вызывая межэлектродные лавинные процессы, приводящие к закоротке диода. Другой причиной могут быть электроны пучка, отраженные нарастающим магнитным полем. </w:t>
      </w:r>
      <w:r w:rsidRPr="00492EBE">
        <w:t>Часть отраженных электронов</w:t>
      </w:r>
      <w:r>
        <w:t>, попадая на анод,</w:t>
      </w:r>
      <w:r w:rsidRPr="00492EBE">
        <w:t xml:space="preserve"> приводит к плазмообразованию на </w:t>
      </w:r>
      <w:r>
        <w:t>нем</w:t>
      </w:r>
      <w:r w:rsidRPr="00492EBE">
        <w:t>, а другая часть электронов и образованная плазма проникают в диодный зазор, что приводит к нарушению его оптики, и, в итоге, ведет к пробою диода.</w:t>
      </w:r>
      <w:r>
        <w:t xml:space="preserve"> </w:t>
      </w:r>
    </w:p>
    <w:p w:rsidR="005116DA" w:rsidRDefault="005116DA" w:rsidP="005116DA">
      <w:pPr>
        <w:pStyle w:val="a7"/>
        <w:spacing w:after="0"/>
        <w:ind w:firstLine="284"/>
        <w:jc w:val="both"/>
      </w:pPr>
      <w:r>
        <w:t xml:space="preserve">Альтернативой многоапертурному диоду является схема </w:t>
      </w:r>
      <w:r w:rsidRPr="00066395">
        <w:t xml:space="preserve">источника электронов с плазменным анодом, успешно реализованная в ИСЭ СО РАН в установках типа </w:t>
      </w:r>
      <w:r w:rsidRPr="00066395">
        <w:rPr>
          <w:lang w:val="en-US"/>
        </w:rPr>
        <w:t>SOLO</w:t>
      </w:r>
      <w:r w:rsidRPr="00066395">
        <w:t>. В этом случае эмиссионная граница катодной плазмы стабилизируется мелкоячеистой (~0</w:t>
      </w:r>
      <w:r w:rsidRPr="003B4F10">
        <w:t>,</w:t>
      </w:r>
      <w:r w:rsidRPr="00066395">
        <w:t>3 мм) плетеной металлической сеткой</w:t>
      </w:r>
      <w:r>
        <w:t xml:space="preserve">, анодом же является плазма </w:t>
      </w:r>
      <w:r w:rsidRPr="00066395">
        <w:t>с открытой плазменной границей, создаваемая самим пучком в вакуумной камере и мета</w:t>
      </w:r>
      <w:r>
        <w:t>ллической трубе дрейфа. При этом ускорение электронов происходит в квазиплоском присеточном слое. Преимуществом такой схемы является отсутствие металлического анода (и связанных с ним проблем), к недостаткам же можно отнести необходимость создания специфических газовых условий в трубе дрейфа для формирования плазменного анода.</w:t>
      </w:r>
    </w:p>
    <w:p w:rsidR="005116DA" w:rsidRDefault="005116DA" w:rsidP="005116DA">
      <w:pPr>
        <w:pStyle w:val="a7"/>
        <w:spacing w:after="0"/>
        <w:ind w:firstLine="284"/>
        <w:jc w:val="both"/>
      </w:pPr>
      <w:r>
        <w:t>В докладе представлены первые результаты экспериментального сопоставления двух схем генерации интенсивных пучков электронов в источнике с дуговым плазменным эмиттером. Эксперименты проводились на специализированном стенде ИЯФ СО РАН для изучения динамики поверхности материалов при мощных импульсных тепловых нагрузках. В ходе экспериментов в обеих схемах проводилось исследование максимально достижимых параметров пучка при его взаимодействии с вольфрамовой мишенью. Также изучались проблемы эффективного создания плазменного анода и вопросы получения оптимального профиля плотности тока пучка.</w:t>
      </w:r>
    </w:p>
    <w:p w:rsidR="005116DA" w:rsidRDefault="005116DA" w:rsidP="005116DA">
      <w:pPr>
        <w:pStyle w:val="a7"/>
        <w:spacing w:after="0"/>
        <w:ind w:firstLine="284"/>
        <w:jc w:val="both"/>
      </w:pPr>
      <w:r>
        <w:t>Работа была поддержана грантами РФФИ № 16-38-50262_</w:t>
      </w:r>
      <w:r w:rsidRPr="00EE6C01">
        <w:t>мол_нр</w:t>
      </w:r>
      <w:r>
        <w:t>, №</w:t>
      </w:r>
      <w:r w:rsidRPr="0047611F">
        <w:t>16-38-00739</w:t>
      </w:r>
      <w:r>
        <w:t xml:space="preserve">_мол_а и № </w:t>
      </w:r>
      <w:r w:rsidRPr="00EE6C01">
        <w:t>16-08-00785</w:t>
      </w:r>
      <w:r>
        <w:t>_а.</w:t>
      </w:r>
    </w:p>
    <w:sectPr w:rsidR="005116D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B1" w:rsidRDefault="00A36CB1">
      <w:r>
        <w:separator/>
      </w:r>
    </w:p>
  </w:endnote>
  <w:endnote w:type="continuationSeparator" w:id="0">
    <w:p w:rsidR="00A36CB1" w:rsidRDefault="00A3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6D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B1" w:rsidRDefault="00A36CB1">
      <w:r>
        <w:separator/>
      </w:r>
    </w:p>
  </w:footnote>
  <w:footnote w:type="continuationSeparator" w:id="0">
    <w:p w:rsidR="00A36CB1" w:rsidRDefault="00A36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5116DA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6CB1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16DA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6CB1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11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byovms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trelin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сравнение двух подходов к получению интенсивных пучков электронов в диодных системах с плазменным катодом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2017-01-09T20:07:00Z</dcterms:created>
  <dcterms:modified xsi:type="dcterms:W3CDTF">2017-01-09T20:09:00Z</dcterms:modified>
</cp:coreProperties>
</file>