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5" w:rsidRDefault="00692475" w:rsidP="00692475">
      <w:pPr>
        <w:pStyle w:val="Zv-Titlereport"/>
      </w:pPr>
      <w:bookmarkStart w:id="0" w:name="_Hlk467250256"/>
      <w:bookmarkStart w:id="1" w:name="OLE_LINK25"/>
      <w:bookmarkStart w:id="2" w:name="OLE_LINK26"/>
      <w:r>
        <w:t>Влияние продуктов плазмы поверхностного разряда на динамику всхожести протравленных семян пшеницы</w:t>
      </w:r>
      <w:bookmarkEnd w:id="1"/>
      <w:bookmarkEnd w:id="2"/>
    </w:p>
    <w:p w:rsidR="00692475" w:rsidRPr="00E72E15" w:rsidRDefault="00692475" w:rsidP="00692475">
      <w:pPr>
        <w:pStyle w:val="Zv-Author"/>
      </w:pPr>
      <w:r w:rsidRPr="00D241FC">
        <w:rPr>
          <w:vertAlign w:val="superscript"/>
        </w:rPr>
        <w:t>1,2</w:t>
      </w:r>
      <w:r w:rsidRPr="00BB7C87">
        <w:rPr>
          <w:u w:val="single"/>
        </w:rPr>
        <w:t>Лазукин</w:t>
      </w:r>
      <w:r w:rsidRPr="00887E49">
        <w:rPr>
          <w:u w:val="single"/>
        </w:rPr>
        <w:t xml:space="preserve"> </w:t>
      </w:r>
      <w:r w:rsidRPr="00BB7C87">
        <w:rPr>
          <w:u w:val="single"/>
        </w:rPr>
        <w:t>А.В.</w:t>
      </w:r>
      <w:r>
        <w:t xml:space="preserve">, </w:t>
      </w:r>
      <w:r w:rsidRPr="00D241FC">
        <w:rPr>
          <w:vertAlign w:val="superscript"/>
        </w:rPr>
        <w:t>1</w:t>
      </w:r>
      <w:r>
        <w:t>Сердюков</w:t>
      </w:r>
      <w:r w:rsidRPr="00887E49">
        <w:t xml:space="preserve"> </w:t>
      </w:r>
      <w:r>
        <w:t xml:space="preserve">Ю.А., </w:t>
      </w:r>
      <w:r w:rsidRPr="00D241FC">
        <w:rPr>
          <w:vertAlign w:val="superscript"/>
        </w:rPr>
        <w:t>2</w:t>
      </w:r>
      <w:r>
        <w:t>Кривов</w:t>
      </w:r>
      <w:r w:rsidRPr="00887E49">
        <w:t xml:space="preserve"> </w:t>
      </w:r>
      <w:r>
        <w:t xml:space="preserve">С.А., </w:t>
      </w:r>
      <w:r w:rsidRPr="003F4778">
        <w:rPr>
          <w:vertAlign w:val="superscript"/>
        </w:rPr>
        <w:t>3</w:t>
      </w:r>
      <w:r>
        <w:rPr>
          <w:vertAlign w:val="superscript"/>
        </w:rPr>
        <w:t>,4</w:t>
      </w:r>
      <w:r>
        <w:t>Грабельных</w:t>
      </w:r>
      <w:r w:rsidRPr="00887E49">
        <w:t xml:space="preserve"> </w:t>
      </w:r>
      <w:r>
        <w:t xml:space="preserve">О.И., </w:t>
      </w:r>
      <w:r w:rsidRPr="003F4778">
        <w:rPr>
          <w:vertAlign w:val="superscript"/>
        </w:rPr>
        <w:t>3</w:t>
      </w:r>
      <w:r>
        <w:rPr>
          <w:vertAlign w:val="superscript"/>
        </w:rPr>
        <w:t>,4</w:t>
      </w:r>
      <w:r>
        <w:t>Корсукова А.В.</w:t>
      </w:r>
    </w:p>
    <w:p w:rsidR="00692475" w:rsidRPr="00692475" w:rsidRDefault="00692475" w:rsidP="00692475">
      <w:pPr>
        <w:pStyle w:val="Zv-Organization"/>
      </w:pPr>
      <w:r w:rsidRPr="003F4778">
        <w:rPr>
          <w:vertAlign w:val="superscript"/>
        </w:rPr>
        <w:t>1</w:t>
      </w:r>
      <w:r w:rsidRPr="00BB3DBF">
        <w:rPr>
          <w:szCs w:val="24"/>
        </w:rPr>
        <w:t>Институт физиологии растений</w:t>
      </w:r>
      <w:r w:rsidRPr="00F80FE2">
        <w:rPr>
          <w:szCs w:val="24"/>
          <w:lang w:val="en-US"/>
        </w:rPr>
        <w:t> </w:t>
      </w:r>
      <w:r w:rsidRPr="00BB3DBF">
        <w:rPr>
          <w:szCs w:val="24"/>
        </w:rPr>
        <w:t>им.</w:t>
      </w:r>
      <w:r w:rsidRPr="00F80FE2">
        <w:rPr>
          <w:szCs w:val="24"/>
          <w:lang w:val="en-US"/>
        </w:rPr>
        <w:t> </w:t>
      </w:r>
      <w:r w:rsidRPr="00BB3DBF">
        <w:rPr>
          <w:szCs w:val="24"/>
        </w:rPr>
        <w:t>К.А.</w:t>
      </w:r>
      <w:r w:rsidRPr="00F80FE2">
        <w:rPr>
          <w:szCs w:val="24"/>
          <w:lang w:val="en-US"/>
        </w:rPr>
        <w:t> </w:t>
      </w:r>
      <w:r w:rsidRPr="00BB3DBF">
        <w:rPr>
          <w:szCs w:val="24"/>
        </w:rPr>
        <w:t>Тимирязева Российской академии наук,</w:t>
      </w:r>
      <w:r w:rsidRPr="00692475">
        <w:rPr>
          <w:szCs w:val="24"/>
        </w:rPr>
        <w:br/>
        <w:t xml:space="preserve">    </w:t>
      </w:r>
      <w:r w:rsidRPr="00BB3DBF">
        <w:rPr>
          <w:szCs w:val="24"/>
        </w:rPr>
        <w:t xml:space="preserve"> </w:t>
      </w:r>
      <w:r>
        <w:rPr>
          <w:szCs w:val="24"/>
        </w:rPr>
        <w:t>г</w:t>
      </w:r>
      <w:r w:rsidRPr="00BB3DBF">
        <w:rPr>
          <w:szCs w:val="24"/>
        </w:rPr>
        <w:t>.</w:t>
      </w:r>
      <w:r>
        <w:rPr>
          <w:szCs w:val="24"/>
        </w:rPr>
        <w:t> Москва</w:t>
      </w:r>
      <w:r w:rsidRPr="00BB3DBF">
        <w:rPr>
          <w:szCs w:val="24"/>
        </w:rPr>
        <w:t xml:space="preserve">, </w:t>
      </w:r>
      <w:r>
        <w:rPr>
          <w:szCs w:val="24"/>
        </w:rPr>
        <w:t>Россия</w:t>
      </w:r>
      <w:r>
        <w:t>,</w:t>
      </w:r>
      <w:r w:rsidRPr="001C521E">
        <w:t xml:space="preserve"> </w:t>
      </w:r>
      <w:hyperlink r:id="rId7" w:history="1">
        <w:r w:rsidRPr="003D56F2">
          <w:rPr>
            <w:rStyle w:val="a8"/>
            <w:lang w:val="en-US"/>
          </w:rPr>
          <w:t>lazukin</w:t>
        </w:r>
        <w:r w:rsidRPr="003D56F2">
          <w:rPr>
            <w:rStyle w:val="a8"/>
          </w:rPr>
          <w:t>_</w:t>
        </w:r>
        <w:r w:rsidRPr="003D56F2">
          <w:rPr>
            <w:rStyle w:val="a8"/>
            <w:lang w:val="en-US"/>
          </w:rPr>
          <w:t>av</w:t>
        </w:r>
        <w:r w:rsidRPr="003D56F2">
          <w:rPr>
            <w:rStyle w:val="a8"/>
          </w:rPr>
          <w:t>@</w:t>
        </w:r>
        <w:r w:rsidRPr="003D56F2">
          <w:rPr>
            <w:rStyle w:val="a8"/>
            <w:lang w:val="en-US"/>
          </w:rPr>
          <w:t>mail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ru</w:t>
        </w:r>
      </w:hyperlink>
      <w:r w:rsidRPr="00692475">
        <w:br/>
      </w:r>
      <w:r w:rsidRPr="003F4778">
        <w:rPr>
          <w:vertAlign w:val="superscript"/>
        </w:rPr>
        <w:t>2</w:t>
      </w:r>
      <w:bookmarkStart w:id="3" w:name="_Hlk466988841"/>
      <w:r>
        <w:rPr>
          <w:szCs w:val="24"/>
        </w:rPr>
        <w:t>Московский</w:t>
      </w:r>
      <w:r w:rsidRPr="00BB3DBF">
        <w:rPr>
          <w:szCs w:val="24"/>
        </w:rPr>
        <w:t xml:space="preserve"> </w:t>
      </w:r>
      <w:r>
        <w:rPr>
          <w:szCs w:val="24"/>
        </w:rPr>
        <w:t>энергетический</w:t>
      </w:r>
      <w:r w:rsidRPr="00BB3DBF">
        <w:rPr>
          <w:szCs w:val="24"/>
        </w:rPr>
        <w:t xml:space="preserve"> </w:t>
      </w:r>
      <w:r>
        <w:rPr>
          <w:szCs w:val="24"/>
        </w:rPr>
        <w:t>институт</w:t>
      </w:r>
      <w:r w:rsidRPr="00BB3DBF">
        <w:rPr>
          <w:szCs w:val="24"/>
        </w:rPr>
        <w:t xml:space="preserve">, </w:t>
      </w:r>
      <w:r>
        <w:rPr>
          <w:szCs w:val="24"/>
        </w:rPr>
        <w:t>г</w:t>
      </w:r>
      <w:r w:rsidRPr="00BB3DBF">
        <w:rPr>
          <w:szCs w:val="24"/>
        </w:rPr>
        <w:t xml:space="preserve">. </w:t>
      </w:r>
      <w:r>
        <w:rPr>
          <w:szCs w:val="24"/>
        </w:rPr>
        <w:t>Москва</w:t>
      </w:r>
      <w:r w:rsidRPr="00BB3DBF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, </w:t>
      </w:r>
      <w:hyperlink r:id="rId8" w:history="1">
        <w:r w:rsidRPr="003D56F2">
          <w:rPr>
            <w:rStyle w:val="a8"/>
            <w:lang w:val="en-US"/>
          </w:rPr>
          <w:t>krivovsa</w:t>
        </w:r>
        <w:r w:rsidRPr="003D56F2">
          <w:rPr>
            <w:rStyle w:val="a8"/>
          </w:rPr>
          <w:t>@</w:t>
        </w:r>
        <w:r w:rsidRPr="003D56F2">
          <w:rPr>
            <w:rStyle w:val="a8"/>
            <w:lang w:val="en-US"/>
          </w:rPr>
          <w:t>mpei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ru</w:t>
        </w:r>
      </w:hyperlink>
      <w:r w:rsidRPr="00692475">
        <w:br/>
      </w:r>
      <w:r w:rsidRPr="003F4778">
        <w:rPr>
          <w:vertAlign w:val="superscript"/>
        </w:rPr>
        <w:t>3</w:t>
      </w:r>
      <w:r w:rsidRPr="00D051D3">
        <w:rPr>
          <w:szCs w:val="24"/>
        </w:rPr>
        <w:t>Сибирский институт физиологии и биохимии растений СО РАН, г. Иркутск, Россия</w:t>
      </w:r>
      <w:r>
        <w:t>,</w:t>
      </w:r>
      <w:r w:rsidRPr="00692475">
        <w:br/>
        <w:t xml:space="preserve">    </w:t>
      </w:r>
      <w:r>
        <w:t xml:space="preserve"> </w:t>
      </w:r>
      <w:hyperlink r:id="rId9" w:history="1">
        <w:r w:rsidRPr="003D56F2">
          <w:rPr>
            <w:rStyle w:val="a8"/>
            <w:lang w:val="en-US"/>
          </w:rPr>
          <w:t>grolga</w:t>
        </w:r>
        <w:r w:rsidRPr="003D56F2">
          <w:rPr>
            <w:rStyle w:val="a8"/>
          </w:rPr>
          <w:t>@</w:t>
        </w:r>
        <w:r w:rsidRPr="003D56F2">
          <w:rPr>
            <w:rStyle w:val="a8"/>
            <w:lang w:val="en-US"/>
          </w:rPr>
          <w:t>sifibr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irk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ru</w:t>
        </w:r>
      </w:hyperlink>
      <w:r w:rsidRPr="00692475">
        <w:br/>
      </w:r>
      <w:r w:rsidRPr="0097650E">
        <w:rPr>
          <w:vertAlign w:val="superscript"/>
        </w:rPr>
        <w:t>4</w:t>
      </w:r>
      <w:r>
        <w:rPr>
          <w:szCs w:val="24"/>
        </w:rPr>
        <w:t>Иркутский</w:t>
      </w:r>
      <w:r w:rsidRPr="00D051D3">
        <w:rPr>
          <w:szCs w:val="24"/>
        </w:rPr>
        <w:t xml:space="preserve"> </w:t>
      </w:r>
      <w:r>
        <w:rPr>
          <w:szCs w:val="24"/>
        </w:rPr>
        <w:t>государственный</w:t>
      </w:r>
      <w:r w:rsidRPr="00D051D3">
        <w:rPr>
          <w:szCs w:val="24"/>
        </w:rPr>
        <w:t xml:space="preserve"> </w:t>
      </w:r>
      <w:r>
        <w:rPr>
          <w:szCs w:val="24"/>
        </w:rPr>
        <w:t>университет</w:t>
      </w:r>
      <w:r w:rsidRPr="00D051D3">
        <w:rPr>
          <w:szCs w:val="24"/>
        </w:rPr>
        <w:t xml:space="preserve">, </w:t>
      </w:r>
      <w:r>
        <w:rPr>
          <w:szCs w:val="24"/>
        </w:rPr>
        <w:t>г</w:t>
      </w:r>
      <w:r w:rsidRPr="00D051D3">
        <w:rPr>
          <w:szCs w:val="24"/>
        </w:rPr>
        <w:t xml:space="preserve">. </w:t>
      </w:r>
      <w:r>
        <w:rPr>
          <w:szCs w:val="24"/>
        </w:rPr>
        <w:t>Иркутск</w:t>
      </w:r>
      <w:r w:rsidRPr="00D051D3">
        <w:rPr>
          <w:szCs w:val="24"/>
        </w:rPr>
        <w:t xml:space="preserve">, </w:t>
      </w:r>
      <w:r>
        <w:rPr>
          <w:szCs w:val="24"/>
        </w:rPr>
        <w:t>Россия</w:t>
      </w:r>
      <w:r>
        <w:t>,</w:t>
      </w:r>
      <w:r w:rsidRPr="00692475">
        <w:br/>
        <w:t xml:space="preserve">    </w:t>
      </w:r>
      <w:r>
        <w:t xml:space="preserve"> </w:t>
      </w:r>
      <w:hyperlink r:id="rId10" w:history="1">
        <w:r w:rsidRPr="003D56F2">
          <w:rPr>
            <w:rStyle w:val="a8"/>
          </w:rPr>
          <w:t>olga_grabelnych@mail.ru</w:t>
        </w:r>
      </w:hyperlink>
    </w:p>
    <w:bookmarkEnd w:id="0"/>
    <w:p w:rsidR="00692475" w:rsidRPr="0097650E" w:rsidRDefault="00692475" w:rsidP="00692475">
      <w:pPr>
        <w:pStyle w:val="Zv-bodyreport"/>
        <w:spacing w:line="216" w:lineRule="auto"/>
      </w:pPr>
      <w:r>
        <w:t>В работе приведены результаты исследований воздействия продуктов плазмы поверхностного диэлектрического барьерного разряда на качественные характеристики прорастания семян яровой (сорт Новосибирская 29) и озимой (сорт Иркутская) мягкой пшеницы (</w:t>
      </w:r>
      <w:r w:rsidRPr="0031026D">
        <w:rPr>
          <w:i/>
          <w:lang w:val="en-US"/>
        </w:rPr>
        <w:t>Triticum</w:t>
      </w:r>
      <w:r w:rsidRPr="0031026D">
        <w:rPr>
          <w:i/>
        </w:rPr>
        <w:t xml:space="preserve"> </w:t>
      </w:r>
      <w:r w:rsidRPr="0031026D">
        <w:rPr>
          <w:i/>
          <w:lang w:val="en-US"/>
        </w:rPr>
        <w:t>aestivum</w:t>
      </w:r>
      <w:r w:rsidRPr="0031026D">
        <w:rPr>
          <w:i/>
        </w:rPr>
        <w:t xml:space="preserve"> </w:t>
      </w:r>
      <w:r w:rsidRPr="00214E07">
        <w:rPr>
          <w:lang w:val="en-US"/>
        </w:rPr>
        <w:t>L</w:t>
      </w:r>
      <w:r w:rsidRPr="00214E07">
        <w:t>.</w:t>
      </w:r>
      <w:r>
        <w:t xml:space="preserve">), протравленных профильными системными фунгицидами агротехнической принадлежности Ламадор®, Баритон® (АО "Байер") и Бункер® (ЗАО Фирма "Август"). В качестве разрядной ячейки использовалась осесимметричная электродная система в виде диска из алюминиевой фольги (толщина фольги 100 мкм, диаметр диска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 xml:space="preserve">), расположенного в центре керамической пластины (нитрид алюминия, толщина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). Ячейка активно охлаждалась радиатором с принудительным протоком воздуха, расположенным на обратной стороне пластины. Разряд создавался за счет приложения к электроду-диску, относительно заземленного обратного электрода, высокочастотного напряжения 2,5 кВ действующего (режим до контракции разряда) и 3,5 кВ действующего (режим после перехода поверхностного разряда в контрагированный). Частота питающего синусоидального напряжения 100 кГц. Семенной материал пшеницы урожая 2013 и 2015 гг. помещался в виде кольцевого слоя (100</w:t>
      </w:r>
      <w:r>
        <w:rPr>
          <w:lang w:val="en-US"/>
        </w:rPr>
        <w:t> </w:t>
      </w:r>
      <w:r w:rsidRPr="00CC1CDF">
        <w:t>–</w:t>
      </w:r>
      <w:r>
        <w:rPr>
          <w:lang w:val="en-US"/>
        </w:rPr>
        <w:t> </w:t>
      </w:r>
      <w:r>
        <w:t xml:space="preserve">120 семян в опыте) на поверхность дополнительного заземленного электрода, расположенного на расстоянии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от поверхности диэлектрического барьера (с учетом линейного размера семени расстояние до верхнего края слоя семян составляет 7</w:t>
      </w:r>
      <w:r>
        <w:rPr>
          <w:lang w:val="en-US"/>
        </w:rPr>
        <w:t> </w:t>
      </w:r>
      <w:r w:rsidRPr="00CC1CDF">
        <w:t>–</w:t>
      </w:r>
      <w:r>
        <w:rPr>
          <w:lang w:val="en-US"/>
        </w:rPr>
        <w:t> </w:t>
      </w:r>
      <w:r>
        <w:t>8 мм). Семена были предварительно протравлены ручным перемешиванием в протравителе, растворенном в воде в регламентной концентрации (0,15 мл</w:t>
      </w:r>
      <w:r w:rsidRPr="00434945">
        <w:t>/</w:t>
      </w:r>
      <w:r>
        <w:t>кг семян для Ламадор® и Баритон®; 0,5 мл</w:t>
      </w:r>
      <w:r w:rsidRPr="00434945">
        <w:t>/</w:t>
      </w:r>
      <w:r>
        <w:t>кг для</w:t>
      </w:r>
      <w:r w:rsidRPr="00434945">
        <w:t xml:space="preserve"> </w:t>
      </w:r>
      <w:r>
        <w:t>Бункер®) и концентрации, троекратно превышающей регламент по использованию протравителя в полевых условиях (нанесение состава в специализированной протравливающей машине). Контроль динамики прорастания протравленных и обработанных семян проводился в 11-ти суточном накопительном опыте. Семена проращивались на двух слоях увлажненной фильтровальной бумаги в термостатируемых условиях (20</w:t>
      </w:r>
      <w:r>
        <w:rPr>
          <w:lang w:val="en-US"/>
        </w:rPr>
        <w:t> </w:t>
      </w:r>
      <w:r>
        <w:t>±</w:t>
      </w:r>
      <w:r>
        <w:rPr>
          <w:lang w:val="en-US"/>
        </w:rPr>
        <w:t> </w:t>
      </w:r>
      <w:r>
        <w:t xml:space="preserve">1°С) в темноте. Предварительное увлажнение бумаги и ежесуточное увлажнение проводилось дистиллированной водой. Индивидуальный контейнер содержал 50 семян, разложенных на расстоянии примерно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друг от друга. Ежесуточно контейнеры проветривались, и их положение в термостате менялось. На каждый режим было заложено не менее 2-х индивидуальных контейнеров. На 3, 7, 9 и 11 сутки проводился подсчет проростков нормально взошедших семян (росток больше половины линейного размера семени и не менее 2</w:t>
      </w:r>
      <w:r w:rsidRPr="00F770A3">
        <w:t>-</w:t>
      </w:r>
      <w:r>
        <w:t>х корней) на морфологические параметры (визуальная зараженность, длина ростка, количество и длина корней). При этом проростки подвергнутые осмотру удалялись из опыта и на следующий интервал закладывались только не взошедшие семена. Сравнение проводилось с протравленным и не обработанным контролем и не протравленным и не обработанным продуктами плазмы контролем. Показано, что на яровой пшенице 2013 года наблюдается значительный эффект торможения прорастания (1</w:t>
      </w:r>
      <w:r>
        <w:rPr>
          <w:lang w:val="en-US"/>
        </w:rPr>
        <w:t> </w:t>
      </w:r>
      <w:r w:rsidRPr="00CC1CDF">
        <w:t>–</w:t>
      </w:r>
      <w:r>
        <w:rPr>
          <w:lang w:val="en-US"/>
        </w:rPr>
        <w:t> </w:t>
      </w:r>
      <w:r>
        <w:t xml:space="preserve">5% всхожих семян на 3-и сутки). Компенсация ингибирующего действия воздействием продуктами газового разряда отсутствует. Озимая пшеница урожая 2013 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.г. менее значительно отвечает ингибированием на протравление и хорошо восстанавливается под воздействием продуктов разряда.</w:t>
      </w:r>
    </w:p>
    <w:p w:rsidR="004B72AA" w:rsidRPr="00692475" w:rsidRDefault="004B72AA" w:rsidP="000D76E9"/>
    <w:sectPr w:rsidR="004B72AA" w:rsidRPr="00692475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60" w:rsidRDefault="00B15060">
      <w:r>
        <w:separator/>
      </w:r>
    </w:p>
  </w:endnote>
  <w:endnote w:type="continuationSeparator" w:id="0">
    <w:p w:rsidR="00B15060" w:rsidRDefault="00B1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247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60" w:rsidRDefault="00B15060">
      <w:r>
        <w:separator/>
      </w:r>
    </w:p>
  </w:footnote>
  <w:footnote w:type="continuationSeparator" w:id="0">
    <w:p w:rsidR="00B15060" w:rsidRDefault="00B1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92475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506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92475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15060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92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vsa@mpe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zukin_av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lga_grabelny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lga@sifibr.irk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продуктов плазмы поверхностного разряда на динамику всхожести протравленных семян пшеницы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2017-01-07T14:11:00Z</dcterms:created>
  <dcterms:modified xsi:type="dcterms:W3CDTF">2017-01-07T14:14:00Z</dcterms:modified>
</cp:coreProperties>
</file>