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8A9" w:rsidRPr="002F2182" w:rsidRDefault="00BA68A9" w:rsidP="00BA68A9">
      <w:pPr>
        <w:pStyle w:val="Zv-Titlereport"/>
      </w:pPr>
      <w:bookmarkStart w:id="0" w:name="_Hlk467251502"/>
      <w:bookmarkStart w:id="1" w:name="OLE_LINK17"/>
      <w:bookmarkStart w:id="2" w:name="OLE_LINK18"/>
      <w:r w:rsidRPr="002F2182">
        <w:t>Синтез графанов в плазмоструйном реакторе</w:t>
      </w:r>
      <w:bookmarkEnd w:id="1"/>
      <w:bookmarkEnd w:id="2"/>
    </w:p>
    <w:p w:rsidR="00BA68A9" w:rsidRPr="002F2182" w:rsidRDefault="00BA68A9" w:rsidP="00BA68A9">
      <w:pPr>
        <w:pStyle w:val="Zv-Author"/>
      </w:pPr>
      <w:r w:rsidRPr="002F2182">
        <w:t xml:space="preserve">Амиров Р.Х., </w:t>
      </w:r>
      <w:r w:rsidRPr="003404F4">
        <w:rPr>
          <w:vertAlign w:val="superscript"/>
        </w:rPr>
        <w:t>1</w:t>
      </w:r>
      <w:r w:rsidRPr="002F2182">
        <w:t xml:space="preserve">Канашенко С.Л., </w:t>
      </w:r>
      <w:r w:rsidRPr="002F2182">
        <w:rPr>
          <w:u w:val="single"/>
        </w:rPr>
        <w:t>Шавелкина М.Б</w:t>
      </w:r>
      <w:r w:rsidRPr="00BA68A9">
        <w:rPr>
          <w:u w:val="single"/>
        </w:rPr>
        <w:t>.</w:t>
      </w:r>
      <w:r w:rsidRPr="002F2182">
        <w:t xml:space="preserve">, </w:t>
      </w:r>
      <w:r w:rsidRPr="003404F4">
        <w:rPr>
          <w:vertAlign w:val="superscript"/>
        </w:rPr>
        <w:t>2</w:t>
      </w:r>
      <w:r w:rsidRPr="002F2182">
        <w:t>Шаталова Т.Б.</w:t>
      </w:r>
    </w:p>
    <w:p w:rsidR="00BA68A9" w:rsidRPr="00D4126A" w:rsidRDefault="00BA68A9" w:rsidP="00BA68A9">
      <w:pPr>
        <w:pStyle w:val="Zv-Organization"/>
      </w:pPr>
      <w:r w:rsidRPr="002F2182">
        <w:t xml:space="preserve">Объединенный институт высоких температур РАН, </w:t>
      </w:r>
      <w:bookmarkStart w:id="3" w:name="_Hlk467251187"/>
      <w:r>
        <w:t xml:space="preserve">г. </w:t>
      </w:r>
      <w:r w:rsidRPr="00D4126A">
        <w:t>Москва</w:t>
      </w:r>
      <w:r w:rsidRPr="002F2182">
        <w:t>,</w:t>
      </w:r>
      <w:r>
        <w:t xml:space="preserve"> Россия</w:t>
      </w:r>
      <w:r w:rsidRPr="00D4126A">
        <w:t>,</w:t>
      </w:r>
      <w:r w:rsidRPr="00D4126A">
        <w:br/>
        <w:t xml:space="preserve">    </w:t>
      </w:r>
      <w:r w:rsidRPr="002F2182">
        <w:t xml:space="preserve"> </w:t>
      </w:r>
      <w:bookmarkEnd w:id="3"/>
      <w:r>
        <w:fldChar w:fldCharType="begin"/>
      </w:r>
      <w:r>
        <w:instrText xml:space="preserve"> HYPERLINK "mailto:</w:instrText>
      </w:r>
      <w:r w:rsidRPr="00D4126A">
        <w:instrText>mshavelkina@gmail.com</w:instrText>
      </w:r>
      <w:r>
        <w:instrText xml:space="preserve">" </w:instrText>
      </w:r>
      <w:r>
        <w:fldChar w:fldCharType="separate"/>
      </w:r>
      <w:r w:rsidRPr="002F55AA">
        <w:rPr>
          <w:rStyle w:val="a8"/>
        </w:rPr>
        <w:t>mshavelkina@gmail.com</w:t>
      </w:r>
      <w:r>
        <w:fldChar w:fldCharType="end"/>
      </w:r>
      <w:r w:rsidRPr="00D4126A">
        <w:br/>
      </w:r>
      <w:r w:rsidRPr="003404F4">
        <w:rPr>
          <w:vertAlign w:val="superscript"/>
        </w:rPr>
        <w:t>1</w:t>
      </w:r>
      <w:r w:rsidRPr="005B2137">
        <w:rPr>
          <w:szCs w:val="24"/>
        </w:rPr>
        <w:t>Научно-исследовательский институт биомедицинской химии</w:t>
      </w:r>
      <w:r w:rsidR="00261DF8" w:rsidRPr="00261DF8">
        <w:rPr>
          <w:szCs w:val="24"/>
        </w:rPr>
        <w:t xml:space="preserve"> </w:t>
      </w:r>
      <w:r w:rsidRPr="005B2137">
        <w:rPr>
          <w:szCs w:val="24"/>
        </w:rPr>
        <w:t>имени В.Н. Ореховича</w:t>
      </w:r>
      <w:r w:rsidRPr="00D4126A">
        <w:rPr>
          <w:szCs w:val="24"/>
        </w:rPr>
        <w:br/>
        <w:t xml:space="preserve">    </w:t>
      </w:r>
      <w:r w:rsidRPr="005B2137">
        <w:rPr>
          <w:szCs w:val="24"/>
        </w:rPr>
        <w:t xml:space="preserve"> РАМН, г. Москва, Россия</w:t>
      </w:r>
      <w:r w:rsidRPr="002F2182">
        <w:t xml:space="preserve">, </w:t>
      </w:r>
      <w:hyperlink r:id="rId7" w:history="1">
        <w:r w:rsidRPr="002F55AA">
          <w:rPr>
            <w:rStyle w:val="a8"/>
          </w:rPr>
          <w:t>serkanash@mail.ru</w:t>
        </w:r>
      </w:hyperlink>
      <w:r w:rsidRPr="00D4126A">
        <w:br/>
      </w:r>
      <w:r w:rsidRPr="003404F4">
        <w:rPr>
          <w:szCs w:val="24"/>
          <w:vertAlign w:val="superscript"/>
        </w:rPr>
        <w:t>2</w:t>
      </w:r>
      <w:r w:rsidRPr="002F2182">
        <w:t xml:space="preserve">Московский государственный университет, </w:t>
      </w:r>
      <w:r>
        <w:t xml:space="preserve">г. </w:t>
      </w:r>
      <w:r w:rsidRPr="002F2182">
        <w:t>Москва,</w:t>
      </w:r>
      <w:r>
        <w:t xml:space="preserve"> Россия,</w:t>
      </w:r>
      <w:r w:rsidRPr="00D4126A">
        <w:br/>
        <w:t xml:space="preserve">    </w:t>
      </w:r>
      <w:r w:rsidRPr="002F2182">
        <w:t xml:space="preserve"> </w:t>
      </w:r>
      <w:hyperlink r:id="rId8" w:history="1">
        <w:r w:rsidRPr="002F55AA">
          <w:rPr>
            <w:rStyle w:val="a8"/>
          </w:rPr>
          <w:t>shatalova@inorg.chem.msu.ru</w:t>
        </w:r>
      </w:hyperlink>
    </w:p>
    <w:bookmarkEnd w:id="0"/>
    <w:p w:rsidR="00BA68A9" w:rsidRPr="002F2182" w:rsidRDefault="00BA68A9" w:rsidP="00BA68A9">
      <w:pPr>
        <w:pStyle w:val="Zv-bodyreport"/>
        <w:spacing w:line="216" w:lineRule="auto"/>
      </w:pPr>
      <w:r w:rsidRPr="002F2182">
        <w:t xml:space="preserve">Среди множества углеродных материалов особый интерес привлекает графен </w:t>
      </w:r>
      <w:r w:rsidRPr="003404F4">
        <w:t>—</w:t>
      </w:r>
      <w:r w:rsidRPr="002F2182">
        <w:t xml:space="preserve"> отдельный моноатомный слой из атомов углерода. Благодаря уникальному строению элементарной ячейки, графен демонстрирует уникальные механические, оптические и электронные свойства. Однако полуметаллический характер проводимости графена затрудняет его реальное применение в полупроводниковой электронике. Одним из перспективных направлений в фундаментальных исследованиях и технологических приложениях является химическая модификация графена с целью изменения его электронной структуры. Гидрирование позволяет  изменять параметры запрещенной зоны, превращая графен в настоящий полупроводник или изолятор. Гидрированный графен может использоваться для хранения водорода или найти применение в топливных элементах [1]. На сегодняшний день продемонстрирована возможность успешного гидрирования графена с использованием неравновесной водородной плазмы [2], пучков атомов водорода, электронно-индуцированной диссоциации водород-силсесквиоксана [3], процессом восстановления Берча [4]. Для гидрировании использовался графен, предварительно полученный с помощью механического отщепления [2]  либо CVD-методом [3]. </w:t>
      </w:r>
    </w:p>
    <w:p w:rsidR="00BA68A9" w:rsidRPr="002F2182" w:rsidRDefault="00BA68A9" w:rsidP="00BA68A9">
      <w:pPr>
        <w:pStyle w:val="Zv-bodyreport"/>
        <w:spacing w:line="216" w:lineRule="auto"/>
      </w:pPr>
      <w:r w:rsidRPr="002F2182">
        <w:t>Нами показана возможность прямого синтеза гидрированных графеновых материалов в плазмоструйном реакторе [5]. Материалы получены в объеме при разложении прекурсоров углерода (углеводородов) с помощью плазмотрона постоянного тока мощностью до 45 кВт при давлении ниже атмосферного. Из углеводородов использовались: метан, ацетилен и пропан-бутан. В качестве плазмообразующего газа - гелий и аргон. Элементный анализ, сканирующая электронная микроскопия, спектроскопия комбинационного рассеяния света и рентгеновская фотоэлектронная спектроскопия показали, что в синтезированных малослойных образцах присутствует атомарный водород, достигая соотношения</w:t>
      </w:r>
      <w:r>
        <w:t xml:space="preserve"> с углеродом</w:t>
      </w:r>
      <w:r>
        <w:rPr>
          <w:lang w:val="en-US"/>
        </w:rPr>
        <w:t> </w:t>
      </w:r>
      <w:r w:rsidRPr="002F2182">
        <w:t>1</w:t>
      </w:r>
      <w:r>
        <w:rPr>
          <w:lang w:val="en-US"/>
        </w:rPr>
        <w:t> </w:t>
      </w:r>
      <w:r w:rsidRPr="002F2182">
        <w:t>:</w:t>
      </w:r>
      <w:r>
        <w:rPr>
          <w:lang w:val="en-US"/>
        </w:rPr>
        <w:t> </w:t>
      </w:r>
      <w:r w:rsidRPr="002F2182">
        <w:t>4. Экспериментально установлена зависимость степени гидрирования от параметров плазменной струи и геометрии мишени. Расчеты химической кинетики показывают присутствие в составе струи плазмы высокой концентрации атомарного водорода в области нуклеации углеродного пара. При нагревании  образцов наблюдалось выделение водорода, что подтверждает термогравиметрия в атмосфере аргона до температуры 1500</w:t>
      </w:r>
      <w:r w:rsidRPr="002F2182">
        <w:rPr>
          <w:vertAlign w:val="superscript"/>
        </w:rPr>
        <w:t>о</w:t>
      </w:r>
      <w:r w:rsidRPr="002F2182">
        <w:t>С. Сделан вывод о возможности прямого синтеза графана в плазмоструйном реакторе.</w:t>
      </w:r>
    </w:p>
    <w:p w:rsidR="00BA68A9" w:rsidRPr="00BA68A9" w:rsidRDefault="00BA68A9" w:rsidP="00BA68A9">
      <w:pPr>
        <w:pStyle w:val="Zv-bodyreport"/>
        <w:spacing w:line="216" w:lineRule="auto"/>
      </w:pPr>
      <w:r w:rsidRPr="002F2182">
        <w:t>Работа выполнена при поддержке грантами РФФИ</w:t>
      </w:r>
      <w:r w:rsidRPr="00340D61">
        <w:t xml:space="preserve"> </w:t>
      </w:r>
      <w:r w:rsidRPr="002F2182">
        <w:t>: 16-08-</w:t>
      </w:r>
      <w:r>
        <w:t>00145 , 15-08-00165</w:t>
      </w:r>
      <w:r w:rsidRPr="00340D61">
        <w:t xml:space="preserve"> </w:t>
      </w:r>
      <w:r w:rsidRPr="002F2182">
        <w:t>и 16-08-00081.</w:t>
      </w:r>
    </w:p>
    <w:p w:rsidR="00BA68A9" w:rsidRPr="00795C8D" w:rsidRDefault="00BA68A9" w:rsidP="00BA68A9">
      <w:pPr>
        <w:pStyle w:val="Zv-TitleReferences-ru"/>
        <w:rPr>
          <w:lang w:val="en-US"/>
        </w:rPr>
      </w:pPr>
      <w:r>
        <w:rPr>
          <w:lang w:val="en-US"/>
        </w:rPr>
        <w:t>Литература</w:t>
      </w:r>
    </w:p>
    <w:p w:rsidR="00BA68A9" w:rsidRPr="00D4126A" w:rsidRDefault="00BA68A9" w:rsidP="00BA68A9">
      <w:pPr>
        <w:pStyle w:val="Zv-References-ru"/>
        <w:numPr>
          <w:ilvl w:val="0"/>
          <w:numId w:val="1"/>
        </w:numPr>
        <w:rPr>
          <w:lang w:val="en-US"/>
        </w:rPr>
      </w:pPr>
      <w:r w:rsidRPr="002F2182">
        <w:rPr>
          <w:lang w:val="en-US"/>
        </w:rPr>
        <w:t>Subrahmanyama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K</w:t>
      </w:r>
      <w:r w:rsidRPr="00D4126A">
        <w:rPr>
          <w:lang w:val="en-US"/>
        </w:rPr>
        <w:t>.</w:t>
      </w:r>
      <w:r w:rsidRPr="002F2182">
        <w:rPr>
          <w:lang w:val="en-US"/>
        </w:rPr>
        <w:t>S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Kumara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P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Maitraa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U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Govindaraja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A</w:t>
      </w:r>
      <w:r w:rsidRPr="00D4126A">
        <w:rPr>
          <w:lang w:val="en-US"/>
        </w:rPr>
        <w:t>.,</w:t>
      </w:r>
      <w:r w:rsidRPr="002F2182">
        <w:rPr>
          <w:lang w:val="en-US"/>
        </w:rPr>
        <w:t>Hembramb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K</w:t>
      </w:r>
      <w:r w:rsidRPr="00D4126A">
        <w:rPr>
          <w:lang w:val="en-US"/>
        </w:rPr>
        <w:t>.</w:t>
      </w:r>
      <w:r w:rsidRPr="002F2182">
        <w:rPr>
          <w:lang w:val="en-US"/>
        </w:rPr>
        <w:t>P</w:t>
      </w:r>
      <w:r w:rsidRPr="00D4126A">
        <w:rPr>
          <w:lang w:val="en-US"/>
        </w:rPr>
        <w:t>.</w:t>
      </w:r>
      <w:r w:rsidRPr="002F2182">
        <w:rPr>
          <w:lang w:val="en-US"/>
        </w:rPr>
        <w:t>S</w:t>
      </w:r>
      <w:r w:rsidRPr="00D4126A">
        <w:rPr>
          <w:lang w:val="en-US"/>
        </w:rPr>
        <w:t>.</w:t>
      </w:r>
      <w:r w:rsidRPr="002F2182">
        <w:rPr>
          <w:lang w:val="en-US"/>
        </w:rPr>
        <w:t>S</w:t>
      </w:r>
      <w:r w:rsidRPr="00D4126A">
        <w:rPr>
          <w:lang w:val="en-US"/>
        </w:rPr>
        <w:t xml:space="preserve">, </w:t>
      </w:r>
      <w:r w:rsidRPr="002F2182">
        <w:rPr>
          <w:lang w:val="en-US"/>
        </w:rPr>
        <w:t>Waghmareb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U</w:t>
      </w:r>
      <w:r w:rsidRPr="00D4126A">
        <w:rPr>
          <w:lang w:val="en-US"/>
        </w:rPr>
        <w:t>.</w:t>
      </w:r>
      <w:r w:rsidRPr="002F2182">
        <w:rPr>
          <w:lang w:val="en-US"/>
        </w:rPr>
        <w:t>V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Raoa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C</w:t>
      </w:r>
      <w:r w:rsidRPr="00D4126A">
        <w:rPr>
          <w:lang w:val="en-US"/>
        </w:rPr>
        <w:t xml:space="preserve">. </w:t>
      </w:r>
      <w:r w:rsidRPr="002F2182">
        <w:rPr>
          <w:lang w:val="en-US"/>
        </w:rPr>
        <w:t>N</w:t>
      </w:r>
      <w:r w:rsidRPr="00D4126A">
        <w:rPr>
          <w:lang w:val="en-US"/>
        </w:rPr>
        <w:t xml:space="preserve">. </w:t>
      </w:r>
      <w:r w:rsidRPr="002F2182">
        <w:rPr>
          <w:lang w:val="en-US"/>
        </w:rPr>
        <w:t>R</w:t>
      </w:r>
      <w:r w:rsidRPr="00D4126A">
        <w:rPr>
          <w:lang w:val="en-US"/>
        </w:rPr>
        <w:t xml:space="preserve">  </w:t>
      </w:r>
      <w:r w:rsidRPr="002F2182">
        <w:rPr>
          <w:lang w:val="en-US"/>
        </w:rPr>
        <w:t>Natl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Acad</w:t>
      </w:r>
      <w:r w:rsidRPr="00D4126A">
        <w:rPr>
          <w:lang w:val="en-US"/>
        </w:rPr>
        <w:t xml:space="preserve">. </w:t>
      </w:r>
      <w:r w:rsidRPr="002F2182">
        <w:rPr>
          <w:lang w:val="en-US"/>
        </w:rPr>
        <w:t>Sci</w:t>
      </w:r>
      <w:r w:rsidRPr="00D4126A">
        <w:rPr>
          <w:lang w:val="en-US"/>
        </w:rPr>
        <w:t>. , 2011, 108, 2674.</w:t>
      </w:r>
    </w:p>
    <w:p w:rsidR="00BA68A9" w:rsidRPr="00D4126A" w:rsidRDefault="00BA68A9" w:rsidP="00BA68A9">
      <w:pPr>
        <w:pStyle w:val="Zv-References-ru"/>
        <w:numPr>
          <w:ilvl w:val="0"/>
          <w:numId w:val="1"/>
        </w:numPr>
        <w:rPr>
          <w:lang w:val="en-US"/>
        </w:rPr>
      </w:pPr>
      <w:r w:rsidRPr="002F2182">
        <w:rPr>
          <w:lang w:val="en-US"/>
        </w:rPr>
        <w:t>Elias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D</w:t>
      </w:r>
      <w:r w:rsidRPr="00D4126A">
        <w:rPr>
          <w:lang w:val="en-US"/>
        </w:rPr>
        <w:t>.</w:t>
      </w:r>
      <w:r w:rsidRPr="002F2182">
        <w:rPr>
          <w:lang w:val="en-US"/>
        </w:rPr>
        <w:t>C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Nair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R</w:t>
      </w:r>
      <w:r w:rsidRPr="00D4126A">
        <w:rPr>
          <w:lang w:val="en-US"/>
        </w:rPr>
        <w:t>.</w:t>
      </w:r>
      <w:r w:rsidRPr="002F2182">
        <w:rPr>
          <w:lang w:val="en-US"/>
        </w:rPr>
        <w:t>R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Mohiuddin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T</w:t>
      </w:r>
      <w:r w:rsidRPr="00D4126A">
        <w:rPr>
          <w:lang w:val="en-US"/>
        </w:rPr>
        <w:t>.</w:t>
      </w:r>
      <w:r w:rsidRPr="002F2182">
        <w:rPr>
          <w:lang w:val="en-US"/>
        </w:rPr>
        <w:t>M</w:t>
      </w:r>
      <w:r w:rsidRPr="00D4126A">
        <w:rPr>
          <w:lang w:val="en-US"/>
        </w:rPr>
        <w:t>.</w:t>
      </w:r>
      <w:r w:rsidRPr="002F2182">
        <w:rPr>
          <w:lang w:val="en-US"/>
        </w:rPr>
        <w:t>G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Morozov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S</w:t>
      </w:r>
      <w:r w:rsidRPr="00D4126A">
        <w:rPr>
          <w:lang w:val="en-US"/>
        </w:rPr>
        <w:t>.</w:t>
      </w:r>
      <w:r w:rsidRPr="002F2182">
        <w:rPr>
          <w:lang w:val="en-US"/>
        </w:rPr>
        <w:t>V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Blake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P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Halsall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M</w:t>
      </w:r>
      <w:r w:rsidRPr="00D4126A">
        <w:rPr>
          <w:lang w:val="en-US"/>
        </w:rPr>
        <w:t>.</w:t>
      </w:r>
      <w:r w:rsidRPr="002F2182">
        <w:rPr>
          <w:lang w:val="en-US"/>
        </w:rPr>
        <w:t>P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Ferrari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A</w:t>
      </w:r>
      <w:r w:rsidRPr="00D4126A">
        <w:rPr>
          <w:lang w:val="en-US"/>
        </w:rPr>
        <w:t>.</w:t>
      </w:r>
      <w:r w:rsidRPr="002F2182">
        <w:rPr>
          <w:lang w:val="en-US"/>
        </w:rPr>
        <w:t>C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Boukhvalov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D</w:t>
      </w:r>
      <w:r w:rsidRPr="00D4126A">
        <w:rPr>
          <w:lang w:val="en-US"/>
        </w:rPr>
        <w:t>.</w:t>
      </w:r>
      <w:r w:rsidRPr="002F2182">
        <w:rPr>
          <w:lang w:val="en-US"/>
        </w:rPr>
        <w:t>W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Katsnelson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M</w:t>
      </w:r>
      <w:r w:rsidRPr="00D4126A">
        <w:rPr>
          <w:lang w:val="en-US"/>
        </w:rPr>
        <w:t>.</w:t>
      </w:r>
      <w:r w:rsidRPr="002F2182">
        <w:rPr>
          <w:lang w:val="en-US"/>
        </w:rPr>
        <w:t>I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Geim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A</w:t>
      </w:r>
      <w:r w:rsidRPr="00D4126A">
        <w:rPr>
          <w:lang w:val="en-US"/>
        </w:rPr>
        <w:t>.</w:t>
      </w:r>
      <w:r w:rsidRPr="002F2182">
        <w:rPr>
          <w:lang w:val="en-US"/>
        </w:rPr>
        <w:t>K</w:t>
      </w:r>
      <w:r w:rsidRPr="00D4126A">
        <w:rPr>
          <w:lang w:val="en-US"/>
        </w:rPr>
        <w:t xml:space="preserve">., </w:t>
      </w:r>
      <w:r w:rsidRPr="002F2182">
        <w:rPr>
          <w:lang w:val="en-US"/>
        </w:rPr>
        <w:t>Novoselov</w:t>
      </w:r>
      <w:r w:rsidRPr="00D4126A">
        <w:rPr>
          <w:lang w:val="en-US"/>
        </w:rPr>
        <w:t xml:space="preserve"> </w:t>
      </w:r>
      <w:r w:rsidRPr="002F2182">
        <w:rPr>
          <w:lang w:val="en-US"/>
        </w:rPr>
        <w:t>K</w:t>
      </w:r>
      <w:r w:rsidRPr="00D4126A">
        <w:rPr>
          <w:lang w:val="en-US"/>
        </w:rPr>
        <w:t>.</w:t>
      </w:r>
      <w:r w:rsidRPr="002F2182">
        <w:rPr>
          <w:lang w:val="en-US"/>
        </w:rPr>
        <w:t>S</w:t>
      </w:r>
      <w:r w:rsidRPr="00D4126A">
        <w:rPr>
          <w:lang w:val="en-US"/>
        </w:rPr>
        <w:t xml:space="preserve">. </w:t>
      </w:r>
      <w:r w:rsidRPr="002F2182">
        <w:rPr>
          <w:lang w:val="en-US"/>
        </w:rPr>
        <w:t>Science</w:t>
      </w:r>
      <w:r w:rsidRPr="00D4126A">
        <w:rPr>
          <w:lang w:val="en-US"/>
        </w:rPr>
        <w:t xml:space="preserve">, 2009, 323, 610. </w:t>
      </w:r>
    </w:p>
    <w:p w:rsidR="00BA68A9" w:rsidRPr="002F2182" w:rsidRDefault="00BA68A9" w:rsidP="00BA68A9">
      <w:pPr>
        <w:pStyle w:val="Zv-References-ru"/>
        <w:numPr>
          <w:ilvl w:val="0"/>
          <w:numId w:val="1"/>
        </w:numPr>
        <w:rPr>
          <w:lang w:val="en-US"/>
        </w:rPr>
      </w:pPr>
      <w:r w:rsidRPr="002F2182">
        <w:rPr>
          <w:lang w:val="en-US"/>
        </w:rPr>
        <w:t>Pumera M., Wong C.H. Chem Soc Rev., 2013, 42, 5987.</w:t>
      </w:r>
    </w:p>
    <w:p w:rsidR="00BA68A9" w:rsidRPr="002F2182" w:rsidRDefault="00BA68A9" w:rsidP="00BA68A9">
      <w:pPr>
        <w:pStyle w:val="Zv-References-ru"/>
        <w:numPr>
          <w:ilvl w:val="0"/>
          <w:numId w:val="1"/>
        </w:numPr>
        <w:rPr>
          <w:lang w:val="en-US"/>
        </w:rPr>
      </w:pPr>
      <w:r w:rsidRPr="002F2182">
        <w:rPr>
          <w:lang w:val="en-US"/>
        </w:rPr>
        <w:t>Eng A.Y., Poh H.L., Šaněk F., Maryško M., Matějková S., Sofer Z., Pumera M. ACS Nano. 2013, 7, 5930.</w:t>
      </w:r>
    </w:p>
    <w:p w:rsidR="00BA68A9" w:rsidRPr="002F2182" w:rsidRDefault="00BA68A9" w:rsidP="00BA68A9">
      <w:pPr>
        <w:pStyle w:val="Zv-References-ru"/>
        <w:numPr>
          <w:ilvl w:val="0"/>
          <w:numId w:val="1"/>
        </w:numPr>
        <w:rPr>
          <w:lang w:val="en-US"/>
        </w:rPr>
      </w:pPr>
      <w:r w:rsidRPr="002F2182">
        <w:rPr>
          <w:lang w:val="en-US"/>
        </w:rPr>
        <w:t>Amirov R., Isakaev I., Shavelkina M., Shatalova T. Journal of Physics: Conference Series 2014, 550, 012023.</w:t>
      </w:r>
      <w:bookmarkStart w:id="4" w:name="_GoBack"/>
      <w:bookmarkEnd w:id="4"/>
    </w:p>
    <w:sectPr w:rsidR="00BA68A9" w:rsidRPr="002F218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031" w:rsidRDefault="009E1031">
      <w:r>
        <w:separator/>
      </w:r>
    </w:p>
  </w:endnote>
  <w:endnote w:type="continuationSeparator" w:id="0">
    <w:p w:rsidR="009E1031" w:rsidRDefault="009E10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704E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61DF8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031" w:rsidRDefault="009E1031">
      <w:r>
        <w:separator/>
      </w:r>
    </w:p>
  </w:footnote>
  <w:footnote w:type="continuationSeparator" w:id="0">
    <w:p w:rsidR="009E1031" w:rsidRDefault="009E10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BA68A9" w:rsidRDefault="00A704E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1DF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61DF8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9E1031"/>
    <w:rsid w:val="00A704EE"/>
    <w:rsid w:val="00AB58B3"/>
    <w:rsid w:val="00B622ED"/>
    <w:rsid w:val="00B9584E"/>
    <w:rsid w:val="00BA68A9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rsid w:val="00BA68A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talova@inorg.chem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rkanash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4</TotalTime>
  <Pages>1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Синтез графанов в плазмоструйном реакторе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2017-01-04T20:49:00Z</dcterms:created>
  <dcterms:modified xsi:type="dcterms:W3CDTF">2017-01-04T20:59:00Z</dcterms:modified>
</cp:coreProperties>
</file>